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FB" w:rsidRDefault="007D2BFB" w:rsidP="007D2BFB">
      <w:pPr>
        <w:shd w:val="clear" w:color="auto" w:fill="FFFFFF"/>
        <w:spacing w:after="0" w:line="360" w:lineRule="auto"/>
        <w:jc w:val="center"/>
        <w:rPr>
          <w:rFonts w:ascii="Times New Roman" w:eastAsia="Times New Roman" w:hAnsi="Times New Roman" w:cs="Times New Roman"/>
          <w:b/>
          <w:sz w:val="28"/>
          <w:szCs w:val="28"/>
          <w:lang w:eastAsia="ru-RU"/>
        </w:rPr>
      </w:pPr>
      <w:r w:rsidRPr="007D2BFB">
        <w:rPr>
          <w:rFonts w:ascii="Times New Roman" w:eastAsia="Times New Roman" w:hAnsi="Times New Roman" w:cs="Times New Roman"/>
          <w:b/>
          <w:sz w:val="28"/>
          <w:szCs w:val="28"/>
          <w:lang w:eastAsia="ru-RU"/>
        </w:rPr>
        <w:t>Н.А. Кутин</w:t>
      </w:r>
    </w:p>
    <w:p w:rsidR="00F15CDF" w:rsidRPr="00B17EBC" w:rsidRDefault="00260AD7" w:rsidP="007D2BFB">
      <w:pPr>
        <w:shd w:val="clear" w:color="auto" w:fill="FFFFFF"/>
        <w:spacing w:after="0" w:line="360" w:lineRule="auto"/>
        <w:jc w:val="both"/>
        <w:rPr>
          <w:rFonts w:ascii="Times New Roman" w:eastAsia="Times New Roman" w:hAnsi="Times New Roman" w:cs="Times New Roman"/>
          <w:b/>
          <w:sz w:val="28"/>
          <w:szCs w:val="28"/>
          <w:lang w:eastAsia="ru-RU"/>
        </w:rPr>
      </w:pPr>
      <w:r w:rsidRPr="00B17EBC">
        <w:rPr>
          <w:rFonts w:ascii="Times New Roman" w:eastAsia="Times New Roman" w:hAnsi="Times New Roman" w:cs="Times New Roman"/>
          <w:b/>
          <w:sz w:val="28"/>
          <w:szCs w:val="28"/>
          <w:lang w:eastAsia="ru-RU"/>
        </w:rPr>
        <w:t>Способ контроля качества блоков гранитных пород акустическими методами неразрушающего контроля</w:t>
      </w:r>
    </w:p>
    <w:p w:rsidR="00F15CDF" w:rsidRPr="00B17EBC" w:rsidRDefault="00F15CDF" w:rsidP="00B17EB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F15CDF" w:rsidRPr="00B17EBC" w:rsidRDefault="00F15CDF" w:rsidP="00B17EBC">
      <w:pPr>
        <w:spacing w:after="0"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В настоящее время</w:t>
      </w:r>
      <w:r w:rsidR="003D5DAE">
        <w:rPr>
          <w:rFonts w:ascii="Times New Roman" w:eastAsia="Times New Roman" w:hAnsi="Times New Roman" w:cs="Times New Roman"/>
          <w:sz w:val="28"/>
          <w:szCs w:val="28"/>
          <w:lang w:eastAsia="ru-RU"/>
        </w:rPr>
        <w:t>, как и раньше,</w:t>
      </w:r>
      <w:r w:rsidRPr="00B17EBC">
        <w:rPr>
          <w:rFonts w:ascii="Times New Roman" w:eastAsia="Times New Roman" w:hAnsi="Times New Roman" w:cs="Times New Roman"/>
          <w:sz w:val="28"/>
          <w:szCs w:val="28"/>
          <w:lang w:eastAsia="ru-RU"/>
        </w:rPr>
        <w:t xml:space="preserve"> гранит является одним из важных конструкционных материалов. </w:t>
      </w:r>
      <w:r w:rsidR="003D5DAE">
        <w:rPr>
          <w:rFonts w:ascii="Times New Roman" w:eastAsia="Times New Roman" w:hAnsi="Times New Roman" w:cs="Times New Roman"/>
          <w:sz w:val="28"/>
          <w:szCs w:val="28"/>
          <w:lang w:eastAsia="ru-RU"/>
        </w:rPr>
        <w:t>На протяжении веков, нисходя к временам древнего Египта</w:t>
      </w:r>
      <w:r w:rsidR="00973E77">
        <w:rPr>
          <w:rFonts w:ascii="Times New Roman" w:eastAsia="Times New Roman" w:hAnsi="Times New Roman" w:cs="Times New Roman"/>
          <w:sz w:val="28"/>
          <w:szCs w:val="28"/>
          <w:lang w:eastAsia="ru-RU"/>
        </w:rPr>
        <w:t xml:space="preserve"> </w:t>
      </w:r>
      <w:r w:rsidR="003D5DAE" w:rsidRPr="003D5DAE">
        <w:rPr>
          <w:rFonts w:ascii="Times New Roman" w:eastAsia="Times New Roman" w:hAnsi="Times New Roman" w:cs="Times New Roman"/>
          <w:sz w:val="28"/>
          <w:szCs w:val="28"/>
          <w:lang w:eastAsia="ru-RU"/>
        </w:rPr>
        <w:t>[1]</w:t>
      </w:r>
      <w:r w:rsidR="003D5DAE">
        <w:rPr>
          <w:rFonts w:ascii="Times New Roman" w:eastAsia="Times New Roman" w:hAnsi="Times New Roman" w:cs="Times New Roman"/>
          <w:sz w:val="28"/>
          <w:szCs w:val="28"/>
          <w:lang w:eastAsia="ru-RU"/>
        </w:rPr>
        <w:t>, э</w:t>
      </w:r>
      <w:r w:rsidRPr="00B17EBC">
        <w:rPr>
          <w:rFonts w:ascii="Times New Roman" w:eastAsia="Times New Roman" w:hAnsi="Times New Roman" w:cs="Times New Roman"/>
          <w:sz w:val="28"/>
          <w:szCs w:val="28"/>
          <w:lang w:eastAsia="ru-RU"/>
        </w:rPr>
        <w:t>тот камень используется для производства облицовочных плит, плит мощения, брусчатки, в качестве постаментов под скульптурные объекты и для изготовления малых архитектурных форм.</w:t>
      </w:r>
      <w:r w:rsidR="007A77D5">
        <w:rPr>
          <w:rFonts w:ascii="Times New Roman" w:eastAsia="Times New Roman" w:hAnsi="Times New Roman" w:cs="Times New Roman"/>
          <w:sz w:val="28"/>
          <w:szCs w:val="28"/>
          <w:lang w:eastAsia="ru-RU"/>
        </w:rPr>
        <w:t xml:space="preserve"> Кроме того известны здания, полностью построенные из гранита</w:t>
      </w:r>
      <w:r w:rsidR="00973E77">
        <w:rPr>
          <w:rFonts w:ascii="Times New Roman" w:eastAsia="Times New Roman" w:hAnsi="Times New Roman" w:cs="Times New Roman"/>
          <w:sz w:val="28"/>
          <w:szCs w:val="28"/>
          <w:lang w:eastAsia="ru-RU"/>
        </w:rPr>
        <w:t xml:space="preserve"> </w:t>
      </w:r>
      <w:r w:rsidR="007A77D5" w:rsidRPr="00842291">
        <w:rPr>
          <w:rFonts w:ascii="Times New Roman" w:eastAsia="Times New Roman" w:hAnsi="Times New Roman" w:cs="Times New Roman"/>
          <w:sz w:val="28"/>
          <w:szCs w:val="28"/>
          <w:lang w:eastAsia="ru-RU"/>
        </w:rPr>
        <w:t>[2]</w:t>
      </w:r>
      <w:r w:rsidR="007A77D5">
        <w:rPr>
          <w:rFonts w:ascii="Times New Roman" w:eastAsia="Times New Roman" w:hAnsi="Times New Roman" w:cs="Times New Roman"/>
          <w:sz w:val="28"/>
          <w:szCs w:val="28"/>
          <w:lang w:eastAsia="ru-RU"/>
        </w:rPr>
        <w:t>.</w:t>
      </w:r>
      <w:r w:rsidRPr="00B17EBC">
        <w:rPr>
          <w:rFonts w:ascii="Times New Roman" w:eastAsia="Times New Roman" w:hAnsi="Times New Roman" w:cs="Times New Roman"/>
          <w:sz w:val="28"/>
          <w:szCs w:val="28"/>
          <w:lang w:eastAsia="ru-RU"/>
        </w:rPr>
        <w:t xml:space="preserve"> Одним из крупных производителей данного материала является ГК «Возрождение». В активе Группы компаний «Возрождение» 12 карьеров гранита, расположенных на Карельском перешейке и в республике Башкортостан. Ежегодно «Возрождение» добывает свыше 35 000 м³ гранитных, мраморных и известняковых блоков. Помимо Российской Федерации, география поставок включает США, Китай, Беларусь, страны Прибалтики, Польшу, Германию и Италию. </w:t>
      </w:r>
    </w:p>
    <w:p w:rsidR="00F15CDF" w:rsidRPr="00B17EBC" w:rsidRDefault="00F15CDF" w:rsidP="00B17EBC">
      <w:pPr>
        <w:spacing w:after="0"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Однако, в течение жизненного цикла и при добыче, гранит может получать значительные внутренние дефекты</w:t>
      </w:r>
      <w:r w:rsidR="00973E77">
        <w:rPr>
          <w:rFonts w:ascii="Times New Roman" w:eastAsia="Times New Roman" w:hAnsi="Times New Roman" w:cs="Times New Roman"/>
          <w:sz w:val="28"/>
          <w:szCs w:val="28"/>
          <w:lang w:eastAsia="ru-RU"/>
        </w:rPr>
        <w:t xml:space="preserve"> </w:t>
      </w:r>
      <w:r w:rsidR="00F57008" w:rsidRPr="00F57008">
        <w:rPr>
          <w:rFonts w:ascii="Times New Roman" w:eastAsia="Times New Roman" w:hAnsi="Times New Roman" w:cs="Times New Roman"/>
          <w:sz w:val="28"/>
          <w:szCs w:val="28"/>
          <w:lang w:eastAsia="ru-RU"/>
        </w:rPr>
        <w:t>[</w:t>
      </w:r>
      <w:r w:rsidR="007A77D5" w:rsidRPr="007A77D5">
        <w:rPr>
          <w:rFonts w:ascii="Times New Roman" w:eastAsia="Times New Roman" w:hAnsi="Times New Roman" w:cs="Times New Roman"/>
          <w:sz w:val="28"/>
          <w:szCs w:val="28"/>
          <w:lang w:eastAsia="ru-RU"/>
        </w:rPr>
        <w:t>3</w:t>
      </w:r>
      <w:r w:rsidR="00F57008" w:rsidRPr="00F57008">
        <w:rPr>
          <w:rFonts w:ascii="Times New Roman" w:eastAsia="Times New Roman" w:hAnsi="Times New Roman" w:cs="Times New Roman"/>
          <w:sz w:val="28"/>
          <w:szCs w:val="28"/>
          <w:lang w:eastAsia="ru-RU"/>
        </w:rPr>
        <w:t>]</w:t>
      </w:r>
      <w:r w:rsidRPr="00B17EBC">
        <w:rPr>
          <w:rFonts w:ascii="Times New Roman" w:eastAsia="Times New Roman" w:hAnsi="Times New Roman" w:cs="Times New Roman"/>
          <w:sz w:val="28"/>
          <w:szCs w:val="28"/>
          <w:lang w:eastAsia="ru-RU"/>
        </w:rPr>
        <w:t>. Данные дефекты, могут не проявлять себя при изготовлении блоков в карьере, скрываясь в недрах блоков и создавая различные механические напряжения. Непосредственный контроль качества в местах добычи практически не производится, вследствие чего даже дефектные блоки могут передаваться для транспортировки заказчику. После транспортировки блоков, уже на производстве, при распилке таких блоков, они могут разваливаться на различное количество частей произвольной формы, что приводит, к фактической утрате блоком товарного состояния</w:t>
      </w:r>
      <w:r w:rsidRPr="007A77D5">
        <w:rPr>
          <w:rFonts w:ascii="Times New Roman" w:eastAsia="Times New Roman" w:hAnsi="Times New Roman" w:cs="Times New Roman"/>
          <w:sz w:val="28"/>
          <w:szCs w:val="28"/>
          <w:lang w:eastAsia="ru-RU"/>
        </w:rPr>
        <w:t>. Такие происшествия, весьма часты, и учитывая географию поставок, приводят к существенным финансовым потерям при транспортировке и распиловке блоков.</w:t>
      </w:r>
    </w:p>
    <w:p w:rsidR="00F15CDF" w:rsidRDefault="00F15CDF" w:rsidP="00B17EBC">
      <w:pPr>
        <w:spacing w:after="0"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lastRenderedPageBreak/>
        <w:t>Для решения данной проблемы необходим контроль качества гранитных блоков на территории карьера, непосредственно перед отправкой заказчику.</w:t>
      </w:r>
    </w:p>
    <w:p w:rsidR="00A529A3" w:rsidRPr="00B17EBC" w:rsidRDefault="00A529A3" w:rsidP="00B17EB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Граниты на 60-70% состоят из полевых шпатов</w:t>
      </w:r>
      <w:r w:rsidR="003E5F8B">
        <w:rPr>
          <w:rFonts w:ascii="Times New Roman" w:eastAsia="Times New Roman" w:hAnsi="Times New Roman" w:cs="Times New Roman"/>
          <w:sz w:val="28"/>
          <w:szCs w:val="28"/>
          <w:lang w:eastAsia="ru-RU"/>
        </w:rPr>
        <w:t>, кварца (до 30%), цветных минералов (5-10%), а так же малого количества второстепенных минералов. Кроме того среди нормальных гранитов выделяют специальные виды, такие как: аляскиты, состоящие из ортоклаза и кварца, в них нет плагиоклаза и цветных минералов, а так же чарнокиты, одной из отличительных особенностей которых является повышенное (до 40%) содержание кварца</w:t>
      </w:r>
      <w:r w:rsidR="00973E77">
        <w:rPr>
          <w:rFonts w:ascii="Times New Roman" w:eastAsia="Times New Roman" w:hAnsi="Times New Roman" w:cs="Times New Roman"/>
          <w:sz w:val="28"/>
          <w:szCs w:val="28"/>
          <w:lang w:eastAsia="ru-RU"/>
        </w:rPr>
        <w:t xml:space="preserve"> </w:t>
      </w:r>
      <w:r w:rsidR="003E5F8B" w:rsidRPr="003E5F8B">
        <w:rPr>
          <w:rFonts w:ascii="Times New Roman" w:eastAsia="Times New Roman" w:hAnsi="Times New Roman" w:cs="Times New Roman"/>
          <w:sz w:val="28"/>
          <w:szCs w:val="28"/>
          <w:lang w:eastAsia="ru-RU"/>
        </w:rPr>
        <w:t>[</w:t>
      </w:r>
      <w:r w:rsidR="007A77D5" w:rsidRPr="007A77D5">
        <w:rPr>
          <w:rFonts w:ascii="Times New Roman" w:eastAsia="Times New Roman" w:hAnsi="Times New Roman" w:cs="Times New Roman"/>
          <w:sz w:val="28"/>
          <w:szCs w:val="28"/>
          <w:lang w:eastAsia="ru-RU"/>
        </w:rPr>
        <w:t>4</w:t>
      </w:r>
      <w:r w:rsidR="003E5F8B" w:rsidRPr="003E5F8B">
        <w:rPr>
          <w:rFonts w:ascii="Times New Roman" w:eastAsia="Times New Roman" w:hAnsi="Times New Roman" w:cs="Times New Roman"/>
          <w:sz w:val="28"/>
          <w:szCs w:val="28"/>
          <w:lang w:eastAsia="ru-RU"/>
        </w:rPr>
        <w:t>]</w:t>
      </w:r>
      <w:r w:rsidR="003E5F8B">
        <w:rPr>
          <w:rFonts w:ascii="Times New Roman" w:eastAsia="Times New Roman" w:hAnsi="Times New Roman" w:cs="Times New Roman"/>
          <w:sz w:val="28"/>
          <w:szCs w:val="28"/>
          <w:lang w:eastAsia="ru-RU"/>
        </w:rPr>
        <w:t>.</w:t>
      </w:r>
    </w:p>
    <w:p w:rsidR="00F15CDF" w:rsidRPr="00B17EBC" w:rsidRDefault="00F15CDF" w:rsidP="00B17EBC">
      <w:pPr>
        <w:spacing w:after="0"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Данная работа посвящена исследованию образцов гранитной породы с 4 различных месторождений. К исследованию были представлены образцы гранита (месторождение «Возрождение»), граносиенита (месторождение «Балтийское»), гранатового амфибалита (месторождение «Нирозеро»), а так же пироксенита (месторождение «Сопка бунтина»).</w:t>
      </w:r>
    </w:p>
    <w:p w:rsidR="00F15CDF" w:rsidRPr="00B17EBC" w:rsidRDefault="00F15CDF" w:rsidP="00B17EBC">
      <w:pPr>
        <w:spacing w:after="0" w:line="360" w:lineRule="auto"/>
        <w:ind w:firstLine="709"/>
        <w:jc w:val="both"/>
        <w:rPr>
          <w:rFonts w:ascii="Times New Roman" w:eastAsia="Times New Roman" w:hAnsi="Times New Roman" w:cs="Times New Roman"/>
          <w:sz w:val="28"/>
          <w:szCs w:val="28"/>
          <w:lang w:eastAsia="ru-RU"/>
        </w:rPr>
      </w:pPr>
      <w:r w:rsidRPr="007A77D5">
        <w:rPr>
          <w:rFonts w:ascii="Times New Roman" w:eastAsia="Times New Roman" w:hAnsi="Times New Roman" w:cs="Times New Roman"/>
          <w:sz w:val="28"/>
          <w:szCs w:val="28"/>
          <w:lang w:eastAsia="ru-RU"/>
        </w:rPr>
        <w:t xml:space="preserve">Основной процесс исследования заключается в </w:t>
      </w:r>
      <w:r w:rsidR="007A77D5" w:rsidRPr="007A77D5">
        <w:rPr>
          <w:rFonts w:ascii="Times New Roman" w:eastAsia="Times New Roman" w:hAnsi="Times New Roman" w:cs="Times New Roman"/>
          <w:bCs/>
          <w:sz w:val="28"/>
          <w:szCs w:val="28"/>
          <w:lang w:eastAsia="ru-RU"/>
        </w:rPr>
        <w:t xml:space="preserve">применении широко используемых в разных областях </w:t>
      </w:r>
      <w:r w:rsidRPr="007A77D5">
        <w:rPr>
          <w:rFonts w:ascii="Times New Roman" w:eastAsia="Times New Roman" w:hAnsi="Times New Roman" w:cs="Times New Roman"/>
          <w:bCs/>
          <w:sz w:val="28"/>
          <w:szCs w:val="28"/>
          <w:lang w:eastAsia="ru-RU"/>
        </w:rPr>
        <w:t>акустических</w:t>
      </w:r>
      <w:r w:rsidR="007A77D5" w:rsidRPr="007A77D5">
        <w:rPr>
          <w:rFonts w:ascii="Times New Roman" w:eastAsia="Times New Roman" w:hAnsi="Times New Roman" w:cs="Times New Roman"/>
          <w:bCs/>
          <w:sz w:val="28"/>
          <w:szCs w:val="28"/>
          <w:lang w:eastAsia="ru-RU"/>
        </w:rPr>
        <w:t xml:space="preserve"> методов</w:t>
      </w:r>
      <w:r w:rsidR="00973E77">
        <w:rPr>
          <w:rFonts w:ascii="Times New Roman" w:eastAsia="Times New Roman" w:hAnsi="Times New Roman" w:cs="Times New Roman"/>
          <w:bCs/>
          <w:sz w:val="28"/>
          <w:szCs w:val="28"/>
          <w:lang w:eastAsia="ru-RU"/>
        </w:rPr>
        <w:t xml:space="preserve"> </w:t>
      </w:r>
      <w:r w:rsidR="007A77D5">
        <w:rPr>
          <w:rFonts w:ascii="Times New Roman" w:eastAsia="Times New Roman" w:hAnsi="Times New Roman" w:cs="Times New Roman"/>
          <w:bCs/>
          <w:sz w:val="28"/>
          <w:szCs w:val="28"/>
          <w:lang w:eastAsia="ru-RU"/>
        </w:rPr>
        <w:t>[5</w:t>
      </w:r>
      <w:r w:rsidR="007A77D5" w:rsidRPr="007A77D5">
        <w:rPr>
          <w:rFonts w:ascii="Times New Roman" w:eastAsia="Times New Roman" w:hAnsi="Times New Roman" w:cs="Times New Roman"/>
          <w:bCs/>
          <w:sz w:val="28"/>
          <w:szCs w:val="28"/>
          <w:lang w:eastAsia="ru-RU"/>
        </w:rPr>
        <w:t>,</w:t>
      </w:r>
      <w:r w:rsidR="00973E77">
        <w:rPr>
          <w:rFonts w:ascii="Times New Roman" w:eastAsia="Times New Roman" w:hAnsi="Times New Roman" w:cs="Times New Roman"/>
          <w:bCs/>
          <w:sz w:val="28"/>
          <w:szCs w:val="28"/>
          <w:lang w:eastAsia="ru-RU"/>
        </w:rPr>
        <w:t xml:space="preserve"> </w:t>
      </w:r>
      <w:r w:rsidR="007A77D5" w:rsidRPr="007A77D5">
        <w:rPr>
          <w:rFonts w:ascii="Times New Roman" w:eastAsia="Times New Roman" w:hAnsi="Times New Roman" w:cs="Times New Roman"/>
          <w:bCs/>
          <w:sz w:val="28"/>
          <w:szCs w:val="28"/>
          <w:lang w:eastAsia="ru-RU"/>
        </w:rPr>
        <w:t>6], а в частности</w:t>
      </w:r>
      <w:r w:rsidRPr="007A77D5">
        <w:rPr>
          <w:rFonts w:ascii="Times New Roman" w:eastAsia="Times New Roman" w:hAnsi="Times New Roman" w:cs="Times New Roman"/>
          <w:bCs/>
          <w:sz w:val="28"/>
          <w:szCs w:val="28"/>
          <w:lang w:eastAsia="ru-RU"/>
        </w:rPr>
        <w:t xml:space="preserve"> </w:t>
      </w:r>
      <w:r w:rsidR="007A77D5" w:rsidRPr="007A77D5">
        <w:rPr>
          <w:rFonts w:ascii="Times New Roman" w:hAnsi="Times New Roman" w:cs="Times New Roman"/>
          <w:sz w:val="28"/>
        </w:rPr>
        <w:t xml:space="preserve">интегрального метода собственных частот, использующего свободные колебания, а так же временного теневого метода прохождения, </w:t>
      </w:r>
      <w:r w:rsidR="007A77D5" w:rsidRPr="007A77D5">
        <w:rPr>
          <w:rFonts w:ascii="Times New Roman" w:eastAsia="Times New Roman" w:hAnsi="Times New Roman" w:cs="Times New Roman"/>
          <w:bCs/>
          <w:sz w:val="28"/>
          <w:szCs w:val="28"/>
          <w:lang w:eastAsia="ru-RU"/>
        </w:rPr>
        <w:t>для прогнозирования наличия плоскостей ослабления и трещин в блоках гранитных пород</w:t>
      </w:r>
      <w:r w:rsidR="007A77D5" w:rsidRPr="007A77D5">
        <w:rPr>
          <w:rFonts w:ascii="Times New Roman" w:hAnsi="Times New Roman" w:cs="Times New Roman"/>
          <w:sz w:val="28"/>
        </w:rPr>
        <w:t>. Два эти метода наиболее приспособлены для работы с заданным материалом, в требуемых условиях.</w:t>
      </w:r>
      <w:r w:rsidRPr="007A77D5">
        <w:rPr>
          <w:rFonts w:ascii="Times New Roman" w:eastAsia="Times New Roman" w:hAnsi="Times New Roman" w:cs="Times New Roman"/>
          <w:bCs/>
          <w:sz w:val="28"/>
          <w:szCs w:val="28"/>
          <w:lang w:eastAsia="ru-RU"/>
        </w:rPr>
        <w:t xml:space="preserve"> </w:t>
      </w:r>
    </w:p>
    <w:p w:rsidR="00C34101" w:rsidRDefault="00F15CDF" w:rsidP="00B17EBC">
      <w:pPr>
        <w:spacing w:after="0"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 xml:space="preserve">Методически процесс исследования разбит на несколько этапов. Первым этапом являлся подготовительный. В процессе этого этапа были подготовлены образцы, в виде кубов породы со стороной 100мм, на образцы нанесены порядковые номера, а так же обозначения граней. Для 2 пород из 4 была обозначена слоистость. Данные образцы были выдержанны в тех же условиях, при которых должны проводиться измерения. После этого образцы были взвешены, были измерены скорость прохождения ультразвука по 3 </w:t>
      </w:r>
      <w:r w:rsidRPr="00B17EBC">
        <w:rPr>
          <w:rFonts w:ascii="Times New Roman" w:eastAsia="Times New Roman" w:hAnsi="Times New Roman" w:cs="Times New Roman"/>
          <w:sz w:val="28"/>
          <w:szCs w:val="28"/>
          <w:lang w:eastAsia="ru-RU"/>
        </w:rPr>
        <w:lastRenderedPageBreak/>
        <w:t>граням, а так же частота собственных колебаний по 3 граням. Полученные данные описывают базовое состояние образцов.</w:t>
      </w:r>
    </w:p>
    <w:p w:rsidR="00F15CDF" w:rsidRPr="00B17EBC" w:rsidRDefault="00C34101" w:rsidP="00B17EBC">
      <w:pPr>
        <w:spacing w:after="0" w:line="360" w:lineRule="auto"/>
        <w:ind w:firstLine="709"/>
        <w:jc w:val="both"/>
        <w:rPr>
          <w:rFonts w:ascii="Times New Roman" w:eastAsia="Times New Roman" w:hAnsi="Times New Roman" w:cs="Times New Roman"/>
          <w:sz w:val="28"/>
          <w:szCs w:val="28"/>
          <w:lang w:eastAsia="ru-RU"/>
        </w:rPr>
      </w:pPr>
      <w:r w:rsidRPr="00C34101">
        <w:rPr>
          <w:rFonts w:ascii="Times New Roman" w:eastAsia="Times New Roman" w:hAnsi="Times New Roman" w:cs="Times New Roman"/>
          <w:sz w:val="28"/>
          <w:szCs w:val="28"/>
          <w:lang w:eastAsia="ru-RU"/>
        </w:rPr>
        <w:t>Скорости распространения продольных упругих волн в горных породах месторождений определяли в соответствии с ГОСТ 21153.7-75 «Породы горные. Метод определения скоростей распространения упругих продольных и поперечных волн», который распространяется на твердые горные породы.</w:t>
      </w:r>
      <w:r>
        <w:rPr>
          <w:rFonts w:ascii="Times New Roman" w:eastAsia="Times New Roman" w:hAnsi="Times New Roman" w:cs="Times New Roman"/>
          <w:sz w:val="28"/>
          <w:szCs w:val="28"/>
          <w:lang w:eastAsia="ru-RU"/>
        </w:rPr>
        <w:t xml:space="preserve"> Расположение датчиков было выбрано тому, что используется при контроле аналогичных по своей геометрии образцов бетона, данная схема приведена в</w:t>
      </w:r>
      <w:r w:rsidR="00973E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34101">
        <w:rPr>
          <w:rFonts w:ascii="Times New Roman" w:eastAsia="Times New Roman" w:hAnsi="Times New Roman" w:cs="Times New Roman"/>
          <w:sz w:val="28"/>
          <w:szCs w:val="28"/>
          <w:lang w:eastAsia="ru-RU"/>
        </w:rPr>
        <w:t>[</w:t>
      </w:r>
      <w:r w:rsidR="007A77D5">
        <w:rPr>
          <w:rFonts w:ascii="Times New Roman" w:eastAsia="Times New Roman" w:hAnsi="Times New Roman" w:cs="Times New Roman"/>
          <w:sz w:val="28"/>
          <w:szCs w:val="28"/>
          <w:lang w:eastAsia="ru-RU"/>
        </w:rPr>
        <w:t>7</w:t>
      </w:r>
      <w:r w:rsidRPr="00C34101">
        <w:rPr>
          <w:rFonts w:ascii="Times New Roman" w:eastAsia="Times New Roman" w:hAnsi="Times New Roman" w:cs="Times New Roman"/>
          <w:sz w:val="28"/>
          <w:szCs w:val="28"/>
          <w:lang w:eastAsia="ru-RU"/>
        </w:rPr>
        <w:t>]</w:t>
      </w:r>
      <w:r w:rsidR="00F15CDF" w:rsidRPr="00B17EBC">
        <w:rPr>
          <w:rFonts w:ascii="Times New Roman" w:eastAsia="Times New Roman" w:hAnsi="Times New Roman" w:cs="Times New Roman"/>
          <w:sz w:val="28"/>
          <w:szCs w:val="28"/>
          <w:lang w:eastAsia="ru-RU"/>
        </w:rPr>
        <w:t xml:space="preserve"> </w:t>
      </w:r>
      <w:r w:rsidR="002E73B2">
        <w:rPr>
          <w:rFonts w:ascii="Times New Roman" w:eastAsia="Times New Roman" w:hAnsi="Times New Roman" w:cs="Times New Roman"/>
          <w:sz w:val="28"/>
          <w:szCs w:val="28"/>
          <w:lang w:eastAsia="ru-RU"/>
        </w:rPr>
        <w:t>.</w:t>
      </w:r>
    </w:p>
    <w:p w:rsidR="00F15CDF" w:rsidRPr="00B17EBC" w:rsidRDefault="00F15CDF" w:rsidP="00B17EBC">
      <w:pPr>
        <w:spacing w:after="0"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В ходе второго этапа ставилась задача провести разрушающие испытания образцов для получения их разрушающей нагрузки. Для разрушения был использован метод раскалывания клином по оси. Метод базируется на ГОСТ 21153.3-8</w:t>
      </w:r>
      <w:r w:rsidR="00286EDB" w:rsidRPr="00B17EBC">
        <w:rPr>
          <w:rFonts w:ascii="Times New Roman" w:eastAsia="Times New Roman" w:hAnsi="Times New Roman" w:cs="Times New Roman"/>
          <w:sz w:val="28"/>
          <w:szCs w:val="28"/>
          <w:lang w:eastAsia="ru-RU"/>
        </w:rPr>
        <w:t>4</w:t>
      </w:r>
      <w:r w:rsidRPr="00B17EBC">
        <w:rPr>
          <w:rFonts w:ascii="Times New Roman" w:eastAsia="Times New Roman" w:hAnsi="Times New Roman" w:cs="Times New Roman"/>
          <w:sz w:val="28"/>
          <w:szCs w:val="28"/>
          <w:lang w:eastAsia="ru-RU"/>
        </w:rPr>
        <w:t xml:space="preserve">  «Породы горные. Методы определения предела прочности при одноосном растяжении», в частности использовался метод, описанный в пункте 2, «Метод разрушения образцов сжатием по образующим»</w:t>
      </w:r>
      <w:r w:rsidR="00973E77">
        <w:rPr>
          <w:rFonts w:ascii="Times New Roman" w:eastAsia="Times New Roman" w:hAnsi="Times New Roman" w:cs="Times New Roman"/>
          <w:sz w:val="28"/>
          <w:szCs w:val="28"/>
          <w:lang w:eastAsia="ru-RU"/>
        </w:rPr>
        <w:t xml:space="preserve"> </w:t>
      </w:r>
      <w:r w:rsidR="00286EDB" w:rsidRPr="00B17EBC">
        <w:rPr>
          <w:rFonts w:ascii="Times New Roman" w:eastAsia="Times New Roman" w:hAnsi="Times New Roman" w:cs="Times New Roman"/>
          <w:sz w:val="28"/>
          <w:szCs w:val="28"/>
          <w:lang w:eastAsia="ru-RU"/>
        </w:rPr>
        <w:t>[</w:t>
      </w:r>
      <w:r w:rsidR="007A77D5">
        <w:rPr>
          <w:rFonts w:ascii="Times New Roman" w:eastAsia="Times New Roman" w:hAnsi="Times New Roman" w:cs="Times New Roman"/>
          <w:sz w:val="28"/>
          <w:szCs w:val="28"/>
          <w:lang w:eastAsia="ru-RU"/>
        </w:rPr>
        <w:t>8</w:t>
      </w:r>
      <w:r w:rsidR="00286EDB" w:rsidRPr="00B17EBC">
        <w:rPr>
          <w:rFonts w:ascii="Times New Roman" w:eastAsia="Times New Roman" w:hAnsi="Times New Roman" w:cs="Times New Roman"/>
          <w:sz w:val="28"/>
          <w:szCs w:val="28"/>
          <w:lang w:eastAsia="ru-RU"/>
        </w:rPr>
        <w:t>]</w:t>
      </w:r>
      <w:r w:rsidRPr="00B17EBC">
        <w:rPr>
          <w:rFonts w:ascii="Times New Roman" w:eastAsia="Times New Roman" w:hAnsi="Times New Roman" w:cs="Times New Roman"/>
          <w:sz w:val="28"/>
          <w:szCs w:val="28"/>
          <w:lang w:eastAsia="ru-RU"/>
        </w:rPr>
        <w:t xml:space="preserve">. В процессе испытаний образец устанавливается в пресс, при этом его нижняя грань опирается на недеформируемый нож, верхняя грань куба нагружается недеформируемой плоскостью, это позволяет разрушать образец на несколько крупных частей, практически избегая образования большого количества мелкой фракции и множественных разнонаправленных трещин. При установке образца в пресс, учитывается направление слоистости, для тех пород, где она явно присутствует. Данный метод был использован по той причине, что он, в отличие от метода одноосного сжатия,  позволяет оценить влияние внутренних дефектов на прочность образца, кроме того при данном методе высока вероятность того, что разрушение будет развиваться по наиболее ослабленной плоскости, то есть по дефекту. </w:t>
      </w:r>
    </w:p>
    <w:p w:rsidR="00F15CDF" w:rsidRPr="00B17EBC" w:rsidRDefault="00F15CDF" w:rsidP="00B17EBC">
      <w:pPr>
        <w:spacing w:after="0"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 xml:space="preserve">Задачей третьего этапа являлось моделирование скрытых дефектов внутри контролируемых образцов. Процесс моделирования основывался на предположении о том, что при нагрузке образца, максимально приближенной </w:t>
      </w:r>
      <w:r w:rsidRPr="00B17EBC">
        <w:rPr>
          <w:rFonts w:ascii="Times New Roman" w:eastAsia="Times New Roman" w:hAnsi="Times New Roman" w:cs="Times New Roman"/>
          <w:sz w:val="28"/>
          <w:szCs w:val="28"/>
          <w:lang w:eastAsia="ru-RU"/>
        </w:rPr>
        <w:lastRenderedPageBreak/>
        <w:t>к разрушающей, в нем разовьются скрытые трещины и дефекты, изначально находившиеся в сжатом состоянии. На этом этапе образцы были нагружены до нагрузки приблизительно равной 90-95% от усредненной разрушающей полученной в предыдущем этапе. При этом часть образцов, составляющая примерно 25-30% от общего количества разрушилась, однако основная масса осталась визуально целой. После снятия нагрузки образцы измерялись способом, аналогичным использованному в подготовительном этапе. Были получены данные по скорости прохождения ультразвука по 3 граням, а так же частота собственных колебаний по 3 граням. Полученные данные описывают дефектное состояние образцов.</w:t>
      </w:r>
    </w:p>
    <w:p w:rsidR="00F15CDF" w:rsidRPr="00B17EBC" w:rsidRDefault="00F15CDF" w:rsidP="00B17EBC">
      <w:pPr>
        <w:spacing w:after="0"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 xml:space="preserve">Четвертый этап представлял собой окончательное разрушение всех образцов. В ходе данного этапа были получены данные по разрушающей нагрузке для </w:t>
      </w:r>
      <w:r w:rsidR="007D2BFB" w:rsidRPr="00B17EBC">
        <w:rPr>
          <w:rFonts w:ascii="Times New Roman" w:eastAsia="Times New Roman" w:hAnsi="Times New Roman" w:cs="Times New Roman"/>
          <w:sz w:val="28"/>
          <w:szCs w:val="28"/>
          <w:lang w:eastAsia="ru-RU"/>
        </w:rPr>
        <w:t>образцов,</w:t>
      </w:r>
      <w:r w:rsidRPr="00B17EBC">
        <w:rPr>
          <w:rFonts w:ascii="Times New Roman" w:eastAsia="Times New Roman" w:hAnsi="Times New Roman" w:cs="Times New Roman"/>
          <w:sz w:val="28"/>
          <w:szCs w:val="28"/>
          <w:lang w:eastAsia="ru-RU"/>
        </w:rPr>
        <w:t xml:space="preserve"> подвергшихся первоначальному ослаблению. Так же были использованы методы неразрушающего контроля, аналогичные использованным в подготовительном этапе. При этом измерениям подвергались все образцы,  разрушенные как в ходе 3, так и в ходе 2 этапов. Процесс измерения разрушенных образцов представляет собой последовательность таких действий как: очистка места разлома от мелкой, сыпучей фракции, соединение частей блока, стягивание частей эластичным крепежом, измерение скорости прохождения ультразвука по 3 граням, а так же частота собственных колебаний по 3 граням.</w:t>
      </w:r>
    </w:p>
    <w:p w:rsidR="00F15CDF" w:rsidRPr="00B17EBC" w:rsidRDefault="00F15CDF" w:rsidP="00B17EBC">
      <w:pPr>
        <w:spacing w:after="0"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На пятом этапе происходит статистическая обработка полученной информации и попытка установки зависимостей и тенденций между параметрами неразрушающего контроля и качественной оценкой образцов. Кроме того учитывался изначальный вес образца, а так же, для отдельных образцов проводился визуальный осмотр. Целью визуально осмотра являлось определение особенностей строения и включений в образец, которые могли способствовать образованию дефектов и плоскостей ослабления.</w:t>
      </w:r>
    </w:p>
    <w:p w:rsidR="00F40CCD" w:rsidRPr="00B17EBC" w:rsidRDefault="00F40CCD" w:rsidP="00B17EBC">
      <w:pPr>
        <w:spacing w:after="0"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 xml:space="preserve">После проведения испытаний  на график наносились экспериментальные точки для каждого испытанного образца, при этом </w:t>
      </w:r>
      <w:r w:rsidRPr="00B17EBC">
        <w:rPr>
          <w:rFonts w:ascii="Times New Roman" w:eastAsia="Times New Roman" w:hAnsi="Times New Roman" w:cs="Times New Roman"/>
          <w:sz w:val="28"/>
          <w:szCs w:val="28"/>
          <w:lang w:eastAsia="ru-RU"/>
        </w:rPr>
        <w:lastRenderedPageBreak/>
        <w:t xml:space="preserve">среднее значение скорости ультразвука в образце откладывать по оси </w:t>
      </w:r>
      <w:r w:rsidR="007430B7" w:rsidRPr="00B17EBC">
        <w:rPr>
          <w:rFonts w:ascii="Times New Roman" w:eastAsia="Times New Roman" w:hAnsi="Times New Roman" w:cs="Times New Roman"/>
          <w:sz w:val="28"/>
          <w:szCs w:val="28"/>
          <w:lang w:val="en-US" w:eastAsia="ru-RU"/>
        </w:rPr>
        <w:t>Y</w:t>
      </w:r>
      <w:r w:rsidRPr="00B17EBC">
        <w:rPr>
          <w:rFonts w:ascii="Times New Roman" w:eastAsia="Times New Roman" w:hAnsi="Times New Roman" w:cs="Times New Roman"/>
          <w:sz w:val="28"/>
          <w:szCs w:val="28"/>
          <w:lang w:eastAsia="ru-RU"/>
        </w:rPr>
        <w:t xml:space="preserve">, а </w:t>
      </w:r>
      <w:r w:rsidR="007430B7" w:rsidRPr="00B17EBC">
        <w:rPr>
          <w:rFonts w:ascii="Times New Roman" w:eastAsia="Times New Roman" w:hAnsi="Times New Roman" w:cs="Times New Roman"/>
          <w:sz w:val="28"/>
          <w:szCs w:val="28"/>
          <w:lang w:eastAsia="ru-RU"/>
        </w:rPr>
        <w:t>предел прочности при одноосном сжатии</w:t>
      </w:r>
      <w:r w:rsidRPr="00B17EBC">
        <w:rPr>
          <w:rFonts w:ascii="Times New Roman" w:eastAsia="Times New Roman" w:hAnsi="Times New Roman" w:cs="Times New Roman"/>
          <w:sz w:val="28"/>
          <w:szCs w:val="28"/>
          <w:lang w:eastAsia="ru-RU"/>
        </w:rPr>
        <w:t xml:space="preserve"> - по оси </w:t>
      </w:r>
      <w:r w:rsidR="007430B7" w:rsidRPr="00B17EBC">
        <w:rPr>
          <w:rFonts w:ascii="Times New Roman" w:eastAsia="Times New Roman" w:hAnsi="Times New Roman" w:cs="Times New Roman"/>
          <w:sz w:val="28"/>
          <w:szCs w:val="28"/>
          <w:lang w:val="en-US" w:eastAsia="ru-RU"/>
        </w:rPr>
        <w:t>X</w:t>
      </w:r>
      <w:r w:rsidRPr="00B17EBC">
        <w:rPr>
          <w:rFonts w:ascii="Times New Roman" w:eastAsia="Times New Roman" w:hAnsi="Times New Roman" w:cs="Times New Roman"/>
          <w:sz w:val="28"/>
          <w:szCs w:val="28"/>
          <w:lang w:eastAsia="ru-RU"/>
        </w:rPr>
        <w:t>.</w:t>
      </w:r>
    </w:p>
    <w:p w:rsidR="00463392" w:rsidRDefault="00F40CCD" w:rsidP="00463392">
      <w:pPr>
        <w:spacing w:after="0"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По полученным точкам методом наименьших квадратов</w:t>
      </w:r>
      <w:r w:rsidR="002954CF" w:rsidRPr="002954CF">
        <w:rPr>
          <w:rFonts w:ascii="Times New Roman" w:eastAsia="Times New Roman" w:hAnsi="Times New Roman" w:cs="Times New Roman"/>
          <w:sz w:val="28"/>
          <w:szCs w:val="28"/>
          <w:lang w:eastAsia="ru-RU"/>
        </w:rPr>
        <w:t>[</w:t>
      </w:r>
      <w:r w:rsidR="007A77D5">
        <w:rPr>
          <w:rFonts w:ascii="Times New Roman" w:eastAsia="Times New Roman" w:hAnsi="Times New Roman" w:cs="Times New Roman"/>
          <w:sz w:val="28"/>
          <w:szCs w:val="28"/>
          <w:lang w:eastAsia="ru-RU"/>
        </w:rPr>
        <w:t>9</w:t>
      </w:r>
      <w:r w:rsidR="002954CF" w:rsidRPr="002954CF">
        <w:rPr>
          <w:rFonts w:ascii="Times New Roman" w:eastAsia="Times New Roman" w:hAnsi="Times New Roman" w:cs="Times New Roman"/>
          <w:sz w:val="28"/>
          <w:szCs w:val="28"/>
          <w:lang w:eastAsia="ru-RU"/>
        </w:rPr>
        <w:t>]</w:t>
      </w:r>
      <w:r w:rsidRPr="00B17EBC">
        <w:rPr>
          <w:rFonts w:ascii="Times New Roman" w:eastAsia="Times New Roman" w:hAnsi="Times New Roman" w:cs="Times New Roman"/>
          <w:sz w:val="28"/>
          <w:szCs w:val="28"/>
          <w:lang w:eastAsia="ru-RU"/>
        </w:rPr>
        <w:t xml:space="preserve"> проводилось определение коэффициентов  </w:t>
      </w:r>
      <w:r w:rsidR="00E4707D">
        <w:rPr>
          <w:rFonts w:ascii="Times New Roman" w:eastAsia="Times New Roman" w:hAnsi="Times New Roman" w:cs="Times New Roman"/>
          <w:sz w:val="28"/>
          <w:szCs w:val="28"/>
          <w:lang w:eastAsia="ru-RU"/>
        </w:rPr>
        <w:t>нескольких зависимостей, из которых были отобраны те, которые имеют наилучший коэффициент корреляции</w:t>
      </w:r>
      <w:r w:rsidRPr="00B17EBC">
        <w:rPr>
          <w:rFonts w:ascii="Times New Roman" w:eastAsia="Times New Roman" w:hAnsi="Times New Roman" w:cs="Times New Roman"/>
          <w:sz w:val="28"/>
          <w:szCs w:val="28"/>
          <w:lang w:eastAsia="ru-RU"/>
        </w:rPr>
        <w:t>:</w:t>
      </w:r>
    </w:p>
    <w:p w:rsidR="007F06AC" w:rsidRPr="00463392" w:rsidRDefault="007F06AC" w:rsidP="00463392">
      <w:pPr>
        <w:spacing w:after="0" w:line="360" w:lineRule="auto"/>
        <w:ind w:firstLine="709"/>
        <w:jc w:val="both"/>
        <w:rPr>
          <w:rFonts w:ascii="Times New Roman" w:eastAsia="Times New Roman" w:hAnsi="Times New Roman" w:cs="Times New Roman"/>
          <w:sz w:val="28"/>
          <w:szCs w:val="28"/>
          <w:lang w:eastAsia="ru-RU"/>
        </w:rPr>
      </w:pPr>
    </w:p>
    <w:p w:rsidR="00463392" w:rsidRPr="00463392" w:rsidRDefault="00463392" w:rsidP="00463392">
      <w:pPr>
        <w:pStyle w:val="a5"/>
        <w:numPr>
          <w:ilvl w:val="0"/>
          <w:numId w:val="3"/>
        </w:numPr>
        <w:spacing w:line="240" w:lineRule="auto"/>
        <w:jc w:val="both"/>
        <w:rPr>
          <w:rFonts w:ascii="Times New Roman" w:eastAsia="Times New Roman" w:hAnsi="Times New Roman" w:cs="Times New Roman"/>
          <w:sz w:val="28"/>
          <w:szCs w:val="28"/>
          <w:lang w:val="en-US" w:eastAsia="ru-RU"/>
        </w:rPr>
      </w:pPr>
      <m:oMath>
        <m:r>
          <w:rPr>
            <w:rFonts w:ascii="Cambria Math" w:eastAsia="Times New Roman" w:hAnsi="Cambria Math" w:cs="Times New Roman"/>
            <w:sz w:val="28"/>
            <w:szCs w:val="28"/>
            <w:lang w:val="en-US" w:eastAsia="ru-RU"/>
          </w:rPr>
          <m:t>V</m:t>
        </m:r>
        <m:r>
          <w:rPr>
            <w:rFonts w:ascii="Cambria Math" w:eastAsia="Times New Roman" w:hAnsi="Cambria Math" w:cs="Times New Roman"/>
            <w:sz w:val="28"/>
            <w:szCs w:val="28"/>
            <w:lang w:eastAsia="ru-RU"/>
          </w:rPr>
          <m:t xml:space="preserve">=A+B*R+C*R^2                                </m:t>
        </m:r>
      </m:oMath>
    </w:p>
    <w:p w:rsidR="00463392" w:rsidRPr="00463392" w:rsidRDefault="00463392" w:rsidP="00463392">
      <w:pPr>
        <w:pStyle w:val="a5"/>
        <w:numPr>
          <w:ilvl w:val="0"/>
          <w:numId w:val="3"/>
        </w:numPr>
        <w:spacing w:line="240" w:lineRule="auto"/>
        <w:jc w:val="both"/>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V=A+B*R+C*R^2+D*R^3</m:t>
        </m:r>
      </m:oMath>
    </w:p>
    <w:p w:rsidR="007F06AC" w:rsidRDefault="00463392" w:rsidP="00463392">
      <w:pPr>
        <w:pStyle w:val="a5"/>
        <w:numPr>
          <w:ilvl w:val="0"/>
          <w:numId w:val="3"/>
        </w:numPr>
        <w:spacing w:line="240" w:lineRule="auto"/>
        <w:jc w:val="both"/>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V=R/(A+B*R)</m:t>
        </m:r>
      </m:oMath>
    </w:p>
    <w:p w:rsidR="00463392" w:rsidRPr="00463392" w:rsidRDefault="00F40CCD" w:rsidP="007F06AC">
      <w:pPr>
        <w:pStyle w:val="a5"/>
        <w:spacing w:line="240" w:lineRule="auto"/>
        <w:ind w:left="2172"/>
        <w:jc w:val="both"/>
        <w:rPr>
          <w:rFonts w:ascii="Times New Roman" w:eastAsia="Times New Roman" w:hAnsi="Times New Roman" w:cs="Times New Roman"/>
          <w:sz w:val="28"/>
          <w:szCs w:val="28"/>
          <w:lang w:eastAsia="ru-RU"/>
        </w:rPr>
      </w:pPr>
      <w:r w:rsidRPr="00463392">
        <w:rPr>
          <w:rFonts w:ascii="Times New Roman" w:eastAsia="Times New Roman" w:hAnsi="Times New Roman" w:cs="Times New Roman"/>
          <w:sz w:val="28"/>
          <w:szCs w:val="28"/>
          <w:lang w:eastAsia="ru-RU"/>
        </w:rPr>
        <w:br/>
      </w:r>
    </w:p>
    <w:p w:rsidR="00463392" w:rsidRDefault="00F40CCD" w:rsidP="00463392">
      <w:pPr>
        <w:spacing w:after="0" w:line="360" w:lineRule="auto"/>
        <w:jc w:val="both"/>
        <w:rPr>
          <w:rFonts w:ascii="Times New Roman" w:eastAsia="Times New Roman" w:hAnsi="Times New Roman" w:cs="Times New Roman"/>
          <w:sz w:val="28"/>
          <w:szCs w:val="28"/>
          <w:lang w:eastAsia="ru-RU"/>
        </w:rPr>
      </w:pPr>
      <w:r w:rsidRPr="00463392">
        <w:rPr>
          <w:rFonts w:ascii="Times New Roman" w:eastAsia="Times New Roman" w:hAnsi="Times New Roman" w:cs="Times New Roman"/>
          <w:sz w:val="28"/>
          <w:szCs w:val="28"/>
          <w:lang w:eastAsia="ru-RU"/>
        </w:rPr>
        <w:t>где V - скорость УЗ в образце, R - прочность образца в МПа, A</w:t>
      </w:r>
      <w:r w:rsidR="00463392" w:rsidRPr="00463392">
        <w:rPr>
          <w:rFonts w:ascii="Times New Roman" w:eastAsia="Times New Roman" w:hAnsi="Times New Roman" w:cs="Times New Roman"/>
          <w:sz w:val="28"/>
          <w:szCs w:val="28"/>
          <w:lang w:eastAsia="ru-RU"/>
        </w:rPr>
        <w:t xml:space="preserve">, </w:t>
      </w:r>
      <w:r w:rsidR="00463392" w:rsidRPr="00463392">
        <w:rPr>
          <w:rFonts w:ascii="Times New Roman" w:eastAsia="Times New Roman" w:hAnsi="Times New Roman" w:cs="Times New Roman"/>
          <w:sz w:val="28"/>
          <w:szCs w:val="28"/>
          <w:lang w:val="en-US" w:eastAsia="ru-RU"/>
        </w:rPr>
        <w:t>B</w:t>
      </w:r>
      <w:r w:rsidR="002954CF">
        <w:rPr>
          <w:rFonts w:ascii="Times New Roman" w:eastAsia="Times New Roman" w:hAnsi="Times New Roman" w:cs="Times New Roman"/>
          <w:sz w:val="28"/>
          <w:szCs w:val="28"/>
          <w:lang w:eastAsia="ru-RU"/>
        </w:rPr>
        <w:t>, С,</w:t>
      </w:r>
      <w:r w:rsidR="002954CF" w:rsidRPr="002954CF">
        <w:rPr>
          <w:rFonts w:ascii="Times New Roman" w:eastAsia="Times New Roman" w:hAnsi="Times New Roman" w:cs="Times New Roman"/>
          <w:sz w:val="28"/>
          <w:szCs w:val="28"/>
          <w:lang w:eastAsia="ru-RU"/>
        </w:rPr>
        <w:t xml:space="preserve"> </w:t>
      </w:r>
      <w:r w:rsidR="002954CF">
        <w:rPr>
          <w:rFonts w:ascii="Times New Roman" w:eastAsia="Times New Roman" w:hAnsi="Times New Roman" w:cs="Times New Roman"/>
          <w:sz w:val="28"/>
          <w:szCs w:val="28"/>
          <w:lang w:val="en-US" w:eastAsia="ru-RU"/>
        </w:rPr>
        <w:t>D</w:t>
      </w:r>
      <w:r w:rsidRPr="00463392">
        <w:rPr>
          <w:rFonts w:ascii="Times New Roman" w:eastAsia="Times New Roman" w:hAnsi="Times New Roman" w:cs="Times New Roman"/>
          <w:sz w:val="28"/>
          <w:szCs w:val="28"/>
          <w:lang w:eastAsia="ru-RU"/>
        </w:rPr>
        <w:t xml:space="preserve"> - коэффициенты зависимости для данного месторождения.</w:t>
      </w:r>
      <w:r w:rsidR="00463392" w:rsidRPr="00463392">
        <w:rPr>
          <w:rFonts w:ascii="Times New Roman" w:eastAsia="Times New Roman" w:hAnsi="Times New Roman" w:cs="Times New Roman"/>
          <w:sz w:val="28"/>
          <w:szCs w:val="28"/>
          <w:lang w:eastAsia="ru-RU"/>
        </w:rPr>
        <w:t xml:space="preserve"> </w:t>
      </w:r>
    </w:p>
    <w:p w:rsidR="00F40CCD" w:rsidRPr="00463392" w:rsidRDefault="00463392" w:rsidP="0046339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Корреляционная зависимость (1) справедлива для всех 4 месторождений и для всех направлений разрушения, при ультразвуковом контроле. Исключение составляет контроль образцов месторождения «Нигрозеро», при разрушении поперек слоев. Данные образцы наилучшим образом коррелируют по функции (2). Зависимость (3) применяется для образов всех 4 месторождений, при контроле методом определения частот собственных колебаний.</w:t>
      </w:r>
      <w:r w:rsidR="00F40CCD" w:rsidRPr="00463392">
        <w:rPr>
          <w:rFonts w:ascii="Times New Roman" w:eastAsia="Times New Roman" w:hAnsi="Times New Roman" w:cs="Times New Roman"/>
          <w:sz w:val="28"/>
          <w:szCs w:val="28"/>
          <w:lang w:eastAsia="ru-RU"/>
        </w:rPr>
        <w:t xml:space="preserve"> </w:t>
      </w:r>
    </w:p>
    <w:p w:rsidR="00F40CCD" w:rsidRDefault="00F40CCD" w:rsidP="00B17EBC">
      <w:pPr>
        <w:spacing w:after="0"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ab/>
        <w:t>Скорость распространения в горных породах продольных упругих волн вычисляли по формуле:</w:t>
      </w:r>
    </w:p>
    <w:p w:rsidR="007F06AC" w:rsidRPr="00B17EBC" w:rsidRDefault="007F06AC" w:rsidP="00B17EBC">
      <w:pPr>
        <w:spacing w:after="0" w:line="360" w:lineRule="auto"/>
        <w:ind w:firstLine="709"/>
        <w:jc w:val="both"/>
        <w:rPr>
          <w:rFonts w:ascii="Times New Roman" w:eastAsia="Times New Roman" w:hAnsi="Times New Roman" w:cs="Times New Roman"/>
          <w:sz w:val="28"/>
          <w:szCs w:val="28"/>
          <w:lang w:eastAsia="ru-RU"/>
        </w:rPr>
      </w:pPr>
    </w:p>
    <w:p w:rsidR="00F40CCD" w:rsidRDefault="00F40CCD" w:rsidP="00F40CCD">
      <w:pPr>
        <w:spacing w:line="240" w:lineRule="auto"/>
        <w:ind w:firstLine="567"/>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 xml:space="preserve">                  </w:t>
      </w:r>
      <w:r w:rsidR="002954CF">
        <w:rPr>
          <w:rFonts w:ascii="Times New Roman" w:eastAsia="Times New Roman" w:hAnsi="Times New Roman" w:cs="Times New Roman"/>
          <w:sz w:val="28"/>
          <w:szCs w:val="28"/>
          <w:lang w:eastAsia="ru-RU"/>
        </w:rPr>
        <w:t xml:space="preserve">                               </w:t>
      </w:r>
      <w:r w:rsidRPr="00B17EBC">
        <w:rPr>
          <w:rFonts w:ascii="Times New Roman" w:eastAsia="Times New Roman" w:hAnsi="Times New Roman" w:cs="Times New Roman"/>
          <w:sz w:val="28"/>
          <w:szCs w:val="28"/>
          <w:lang w:eastAsia="ru-RU"/>
        </w:rPr>
        <w:t xml:space="preserve">       </w:t>
      </w:r>
      <w:r w:rsidR="002954CF" w:rsidRPr="002954CF">
        <w:rPr>
          <w:rFonts w:ascii="Times New Roman" w:eastAsia="Times New Roman" w:hAnsi="Times New Roman" w:cs="Times New Roman"/>
          <w:position w:val="-34"/>
          <w:sz w:val="28"/>
          <w:szCs w:val="28"/>
          <w:lang w:eastAsia="ru-RU"/>
        </w:rPr>
        <w:object w:dxaOrig="11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6.75pt" o:ole="">
            <v:imagedata r:id="rId7" o:title=""/>
          </v:shape>
          <o:OLEObject Type="Embed" ProgID="Equation.3" ShapeID="_x0000_i1025" DrawAspect="Content" ObjectID="_1465201530" r:id="rId8"/>
        </w:object>
      </w:r>
      <w:r w:rsidRPr="00B17EBC">
        <w:rPr>
          <w:rFonts w:ascii="Times New Roman" w:eastAsia="Times New Roman" w:hAnsi="Times New Roman" w:cs="Times New Roman"/>
          <w:sz w:val="28"/>
          <w:szCs w:val="28"/>
          <w:lang w:eastAsia="ru-RU"/>
        </w:rPr>
        <w:t xml:space="preserve">,                                     </w:t>
      </w:r>
    </w:p>
    <w:p w:rsidR="007F06AC" w:rsidRPr="00B17EBC" w:rsidRDefault="007F06AC" w:rsidP="00F40CCD">
      <w:pPr>
        <w:spacing w:line="240" w:lineRule="auto"/>
        <w:ind w:firstLine="567"/>
        <w:jc w:val="both"/>
        <w:rPr>
          <w:rFonts w:ascii="Times New Roman" w:eastAsia="Times New Roman" w:hAnsi="Times New Roman" w:cs="Times New Roman"/>
          <w:sz w:val="28"/>
          <w:szCs w:val="28"/>
          <w:lang w:eastAsia="ru-RU"/>
        </w:rPr>
      </w:pPr>
    </w:p>
    <w:p w:rsidR="00F40CCD" w:rsidRPr="00B17EBC" w:rsidRDefault="00F40CCD" w:rsidP="00B17EBC">
      <w:pPr>
        <w:spacing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 xml:space="preserve">где </w:t>
      </w:r>
      <w:r w:rsidRPr="00B17EBC">
        <w:rPr>
          <w:rFonts w:ascii="Times New Roman" w:eastAsia="Times New Roman" w:hAnsi="Times New Roman" w:cs="Times New Roman"/>
          <w:i/>
          <w:sz w:val="28"/>
          <w:szCs w:val="28"/>
          <w:lang w:val="en-US" w:eastAsia="ru-RU"/>
        </w:rPr>
        <w:t>V</w:t>
      </w:r>
      <w:r w:rsidRPr="00B17EBC">
        <w:rPr>
          <w:rFonts w:ascii="Times New Roman" w:eastAsia="Times New Roman" w:hAnsi="Times New Roman" w:cs="Times New Roman"/>
          <w:i/>
          <w:sz w:val="28"/>
          <w:szCs w:val="28"/>
          <w:vertAlign w:val="subscript"/>
          <w:lang w:val="en-US" w:eastAsia="ru-RU"/>
        </w:rPr>
        <w:t>p</w:t>
      </w:r>
      <w:r w:rsidRPr="00B17EBC">
        <w:rPr>
          <w:rFonts w:ascii="Times New Roman" w:eastAsia="Times New Roman" w:hAnsi="Times New Roman" w:cs="Times New Roman"/>
          <w:sz w:val="28"/>
          <w:szCs w:val="28"/>
          <w:lang w:eastAsia="ru-RU"/>
        </w:rPr>
        <w:t xml:space="preserve"> –скорость распространения продольных волн, м/с; </w:t>
      </w:r>
      <w:r w:rsidRPr="00B17EBC">
        <w:rPr>
          <w:rFonts w:ascii="Times New Roman" w:eastAsia="Times New Roman" w:hAnsi="Times New Roman" w:cs="Times New Roman"/>
          <w:i/>
          <w:sz w:val="28"/>
          <w:szCs w:val="28"/>
          <w:lang w:val="en-US" w:eastAsia="ru-RU"/>
        </w:rPr>
        <w:t>l</w:t>
      </w:r>
      <w:r w:rsidRPr="00B17EBC">
        <w:rPr>
          <w:rFonts w:ascii="Times New Roman" w:eastAsia="Times New Roman" w:hAnsi="Times New Roman" w:cs="Times New Roman"/>
          <w:sz w:val="28"/>
          <w:szCs w:val="28"/>
          <w:lang w:eastAsia="ru-RU"/>
        </w:rPr>
        <w:t xml:space="preserve"> – расстояние между преобразователями по оси прозвучивания, м; </w:t>
      </w:r>
      <w:r w:rsidRPr="00B17EBC">
        <w:rPr>
          <w:rFonts w:ascii="Times New Roman" w:eastAsia="Times New Roman" w:hAnsi="Times New Roman" w:cs="Times New Roman"/>
          <w:i/>
          <w:sz w:val="28"/>
          <w:szCs w:val="28"/>
          <w:lang w:val="en-US" w:eastAsia="ru-RU"/>
        </w:rPr>
        <w:t>t</w:t>
      </w:r>
      <w:r w:rsidRPr="00B17EBC">
        <w:rPr>
          <w:rFonts w:ascii="Times New Roman" w:eastAsia="Times New Roman" w:hAnsi="Times New Roman" w:cs="Times New Roman"/>
          <w:i/>
          <w:sz w:val="28"/>
          <w:szCs w:val="28"/>
          <w:vertAlign w:val="subscript"/>
          <w:lang w:val="en-US" w:eastAsia="ru-RU"/>
        </w:rPr>
        <w:t>p</w:t>
      </w:r>
      <w:r w:rsidRPr="00B17EBC">
        <w:rPr>
          <w:rFonts w:ascii="Times New Roman" w:eastAsia="Times New Roman" w:hAnsi="Times New Roman" w:cs="Times New Roman"/>
          <w:sz w:val="28"/>
          <w:szCs w:val="28"/>
          <w:lang w:eastAsia="ru-RU"/>
        </w:rPr>
        <w:t xml:space="preserve"> – время пробега упругого импульса продольной волны от излучателя до приемника, с; </w:t>
      </w:r>
      <w:r w:rsidRPr="00B17EBC">
        <w:rPr>
          <w:rFonts w:ascii="Times New Roman" w:eastAsia="Times New Roman" w:hAnsi="Times New Roman" w:cs="Times New Roman"/>
          <w:i/>
          <w:sz w:val="28"/>
          <w:szCs w:val="28"/>
          <w:lang w:val="en-US" w:eastAsia="ru-RU"/>
        </w:rPr>
        <w:t>t</w:t>
      </w:r>
      <w:r w:rsidRPr="00B17EBC">
        <w:rPr>
          <w:rFonts w:ascii="Times New Roman" w:eastAsia="Times New Roman" w:hAnsi="Times New Roman" w:cs="Times New Roman"/>
          <w:i/>
          <w:sz w:val="28"/>
          <w:szCs w:val="28"/>
          <w:vertAlign w:val="subscript"/>
          <w:lang w:val="en-US" w:eastAsia="ru-RU"/>
        </w:rPr>
        <w:t>s</w:t>
      </w:r>
      <w:r w:rsidRPr="00B17EBC">
        <w:rPr>
          <w:rFonts w:ascii="Times New Roman" w:eastAsia="Times New Roman" w:hAnsi="Times New Roman" w:cs="Times New Roman"/>
          <w:i/>
          <w:sz w:val="28"/>
          <w:szCs w:val="28"/>
          <w:lang w:eastAsia="ru-RU"/>
        </w:rPr>
        <w:t xml:space="preserve"> </w:t>
      </w:r>
      <w:r w:rsidRPr="00B17EBC">
        <w:rPr>
          <w:rFonts w:ascii="Times New Roman" w:eastAsia="Times New Roman" w:hAnsi="Times New Roman" w:cs="Times New Roman"/>
          <w:sz w:val="28"/>
          <w:szCs w:val="28"/>
          <w:lang w:eastAsia="ru-RU"/>
        </w:rPr>
        <w:t>– время задержки импульса в аппаратуре и преобразователях, с.</w:t>
      </w:r>
    </w:p>
    <w:p w:rsidR="00F40CCD" w:rsidRPr="00B17EBC" w:rsidRDefault="00F40CCD" w:rsidP="00B17EBC">
      <w:pPr>
        <w:spacing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lastRenderedPageBreak/>
        <w:tab/>
        <w:t>За окончательный результат испытания принимали среднее арифметическое значение скорости распространения упругих продольных волн после необходимого испытания количества образцов, указанного в Приложении ГОСТ 21153.7-75.</w:t>
      </w:r>
    </w:p>
    <w:p w:rsidR="00F40CCD" w:rsidRPr="00B17EBC" w:rsidRDefault="00F40CCD" w:rsidP="00B17EBC">
      <w:pPr>
        <w:spacing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Для проведения испытаний применяли ультразвуковой тестер неметаллических материалов «ПУЛЬСАР – 1.0», предназначенный для измерения времени и скорости распространения ультразвуковых волн в твердых материалах при поверхностном и сквозном прозвучивании. В отличии от аналогичных приборов, предназначенных для контроля металлических и мелкодисперсных материалов, работающих на частотах 1.0-10.0 МГц, данный прибор работает на частоте 60±20 кГц, так как колебания более высокой частоты быстро затухают в крупнозернистых материалах, к которым относятся граниты.</w:t>
      </w:r>
    </w:p>
    <w:p w:rsidR="00AC5D3A" w:rsidRPr="00B17EBC" w:rsidRDefault="00AC5D3A" w:rsidP="00B17EBC">
      <w:pPr>
        <w:spacing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 xml:space="preserve">Предел прочности при одноосном сжатии </w:t>
      </w:r>
      <w:r w:rsidRPr="00B17EBC">
        <w:rPr>
          <w:rFonts w:ascii="Times New Roman" w:eastAsia="Times New Roman" w:hAnsi="Times New Roman" w:cs="Times New Roman"/>
          <w:i/>
          <w:sz w:val="28"/>
          <w:szCs w:val="28"/>
          <w:lang w:eastAsia="ru-RU"/>
        </w:rPr>
        <w:t>σ</w:t>
      </w:r>
      <w:r w:rsidRPr="00B17EBC">
        <w:rPr>
          <w:rFonts w:ascii="Times New Roman" w:eastAsia="Times New Roman" w:hAnsi="Times New Roman" w:cs="Times New Roman"/>
          <w:i/>
          <w:sz w:val="28"/>
          <w:szCs w:val="28"/>
          <w:vertAlign w:val="subscript"/>
          <w:lang w:val="en-US" w:eastAsia="ru-RU"/>
        </w:rPr>
        <w:t>c</w:t>
      </w:r>
      <w:r w:rsidRPr="00B17EBC">
        <w:rPr>
          <w:rFonts w:ascii="Times New Roman" w:eastAsia="Times New Roman" w:hAnsi="Times New Roman" w:cs="Times New Roman"/>
          <w:sz w:val="28"/>
          <w:szCs w:val="28"/>
          <w:lang w:eastAsia="ru-RU"/>
        </w:rPr>
        <w:t xml:space="preserve"> вычисляли по формуле:</w:t>
      </w:r>
    </w:p>
    <w:p w:rsidR="00AC5D3A" w:rsidRDefault="00AC5D3A" w:rsidP="00AC5D3A">
      <w:pPr>
        <w:spacing w:line="240" w:lineRule="auto"/>
        <w:ind w:firstLine="567"/>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 xml:space="preserve">                                       </w:t>
      </w:r>
      <w:r w:rsidRPr="00B17EBC">
        <w:rPr>
          <w:rFonts w:ascii="Times New Roman" w:eastAsia="Times New Roman" w:hAnsi="Times New Roman" w:cs="Times New Roman"/>
          <w:sz w:val="28"/>
          <w:szCs w:val="28"/>
          <w:lang w:eastAsia="ru-RU"/>
        </w:rPr>
        <w:object w:dxaOrig="1840" w:dyaOrig="720">
          <v:shape id="_x0000_i1026" type="#_x0000_t75" style="width:92.25pt;height:36.75pt" o:ole="" fillcolor="window">
            <v:imagedata r:id="rId9" o:title=""/>
          </v:shape>
          <o:OLEObject Type="Embed" ProgID="Equation.DSMT4" ShapeID="_x0000_i1026" DrawAspect="Content" ObjectID="_1465201531" r:id="rId10"/>
        </w:object>
      </w:r>
      <w:r w:rsidRPr="00B17EBC">
        <w:rPr>
          <w:rFonts w:ascii="Times New Roman" w:eastAsia="Times New Roman" w:hAnsi="Times New Roman" w:cs="Times New Roman"/>
          <w:sz w:val="28"/>
          <w:szCs w:val="28"/>
          <w:lang w:eastAsia="ru-RU"/>
        </w:rPr>
        <w:t xml:space="preserve">                           </w:t>
      </w:r>
    </w:p>
    <w:p w:rsidR="007F06AC" w:rsidRPr="00B17EBC" w:rsidRDefault="007F06AC" w:rsidP="00AC5D3A">
      <w:pPr>
        <w:spacing w:line="240" w:lineRule="auto"/>
        <w:ind w:firstLine="567"/>
        <w:jc w:val="both"/>
        <w:rPr>
          <w:rFonts w:ascii="Times New Roman" w:eastAsia="Times New Roman" w:hAnsi="Times New Roman" w:cs="Times New Roman"/>
          <w:sz w:val="28"/>
          <w:szCs w:val="28"/>
          <w:lang w:val="en-US" w:eastAsia="ru-RU"/>
        </w:rPr>
      </w:pPr>
    </w:p>
    <w:p w:rsidR="00AC5D3A" w:rsidRPr="00B17EBC" w:rsidRDefault="00AC5D3A" w:rsidP="00B17EBC">
      <w:pPr>
        <w:spacing w:after="0"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 xml:space="preserve">где </w:t>
      </w:r>
      <w:r w:rsidRPr="00B17EBC">
        <w:rPr>
          <w:rFonts w:ascii="Times New Roman" w:eastAsia="Times New Roman" w:hAnsi="Times New Roman" w:cs="Times New Roman"/>
          <w:i/>
          <w:sz w:val="28"/>
          <w:szCs w:val="28"/>
          <w:lang w:eastAsia="ru-RU"/>
        </w:rPr>
        <w:t>Р</w:t>
      </w:r>
      <w:r w:rsidRPr="00B17EBC">
        <w:rPr>
          <w:rFonts w:ascii="Times New Roman" w:eastAsia="Times New Roman" w:hAnsi="Times New Roman" w:cs="Times New Roman"/>
          <w:i/>
          <w:sz w:val="28"/>
          <w:szCs w:val="28"/>
          <w:vertAlign w:val="subscript"/>
          <w:lang w:eastAsia="ru-RU"/>
        </w:rPr>
        <w:t>разр</w:t>
      </w:r>
      <w:r w:rsidRPr="00B17EBC">
        <w:rPr>
          <w:rFonts w:ascii="Times New Roman" w:eastAsia="Times New Roman" w:hAnsi="Times New Roman" w:cs="Times New Roman"/>
          <w:sz w:val="28"/>
          <w:szCs w:val="28"/>
          <w:lang w:eastAsia="ru-RU"/>
        </w:rPr>
        <w:t xml:space="preserve"> – разрушающая образец сила, кН; </w:t>
      </w:r>
      <w:r w:rsidRPr="00B17EBC">
        <w:rPr>
          <w:rFonts w:ascii="Times New Roman" w:eastAsia="Times New Roman" w:hAnsi="Times New Roman" w:cs="Times New Roman"/>
          <w:i/>
          <w:sz w:val="28"/>
          <w:szCs w:val="28"/>
          <w:lang w:val="en-US" w:eastAsia="ru-RU"/>
        </w:rPr>
        <w:t>S</w:t>
      </w:r>
      <w:r w:rsidRPr="00B17EBC">
        <w:rPr>
          <w:rFonts w:ascii="Times New Roman" w:eastAsia="Times New Roman" w:hAnsi="Times New Roman" w:cs="Times New Roman"/>
          <w:i/>
          <w:sz w:val="28"/>
          <w:szCs w:val="28"/>
          <w:vertAlign w:val="subscript"/>
          <w:lang w:eastAsia="ru-RU"/>
        </w:rPr>
        <w:t>о</w:t>
      </w:r>
      <w:r w:rsidRPr="00B17EBC">
        <w:rPr>
          <w:rFonts w:ascii="Times New Roman" w:eastAsia="Times New Roman" w:hAnsi="Times New Roman" w:cs="Times New Roman"/>
          <w:sz w:val="28"/>
          <w:szCs w:val="28"/>
          <w:lang w:eastAsia="ru-RU"/>
        </w:rPr>
        <w:t xml:space="preserve"> – площадь поперечного сечения образца, см</w:t>
      </w:r>
      <w:r w:rsidRPr="00B17EBC">
        <w:rPr>
          <w:rFonts w:ascii="Times New Roman" w:eastAsia="Times New Roman" w:hAnsi="Times New Roman" w:cs="Times New Roman"/>
          <w:sz w:val="28"/>
          <w:szCs w:val="28"/>
          <w:vertAlign w:val="superscript"/>
          <w:lang w:eastAsia="ru-RU"/>
        </w:rPr>
        <w:t>2</w:t>
      </w:r>
      <w:r w:rsidRPr="00B17EBC">
        <w:rPr>
          <w:rFonts w:ascii="Times New Roman" w:eastAsia="Times New Roman" w:hAnsi="Times New Roman" w:cs="Times New Roman"/>
          <w:sz w:val="28"/>
          <w:szCs w:val="28"/>
          <w:lang w:eastAsia="ru-RU"/>
        </w:rPr>
        <w:t>.</w:t>
      </w:r>
    </w:p>
    <w:p w:rsidR="00936567" w:rsidRDefault="00AC5D3A" w:rsidP="00936567">
      <w:pPr>
        <w:spacing w:after="0"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Зависимость между пределом прочности при одноосном сжатии образцов кубической формы размером 100х100х100 мм и скоростью распространения продольной волны в горных породах месторождений Горного управления ПО «Возрождение» иллюстрируется графически семействами экспериментальных точек, соответствующих парным значениям прочности и скорости прохождения УК волны в каждом из испытанных образцов.</w:t>
      </w:r>
    </w:p>
    <w:p w:rsidR="00C94661" w:rsidRDefault="00936567" w:rsidP="0093656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Pr="0093656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sz w:val="28"/>
          <w:szCs w:val="28"/>
          <w:lang w:eastAsia="ru-RU"/>
        </w:rPr>
        <w:drawing>
          <wp:inline distT="0" distB="0" distL="0" distR="0">
            <wp:extent cx="5939790" cy="3590165"/>
            <wp:effectExtent l="0" t="0" r="3810" b="0"/>
            <wp:docPr id="4" name="Рисунок 4" descr="H:\СТАТЬИ\СТАТЬЯ ВАК 1\материалы для статьи\Нигрозеро_вдоль_выборка(3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СТАТЬИ\СТАТЬЯ ВАК 1\материалы для статьи\Нигрозеро_вдоль_выборка(30)-2.bm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3590165"/>
                    </a:xfrm>
                    <a:prstGeom prst="rect">
                      <a:avLst/>
                    </a:prstGeom>
                    <a:noFill/>
                    <a:ln>
                      <a:noFill/>
                    </a:ln>
                  </pic:spPr>
                </pic:pic>
              </a:graphicData>
            </a:graphic>
          </wp:inline>
        </w:drawing>
      </w:r>
    </w:p>
    <w:p w:rsidR="00936567" w:rsidRPr="00936567" w:rsidRDefault="00936567" w:rsidP="00936567">
      <w:pPr>
        <w:spacing w:after="0"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noProof/>
          <w:sz w:val="28"/>
          <w:szCs w:val="28"/>
          <w:lang w:eastAsia="ru-RU"/>
        </w:rPr>
        <w:drawing>
          <wp:inline distT="0" distB="0" distL="0" distR="0">
            <wp:extent cx="5939790" cy="3574986"/>
            <wp:effectExtent l="0" t="0" r="3810" b="6985"/>
            <wp:docPr id="5" name="Рисунок 5" descr="H:\СТАТЬИ\СТАТЬЯ ВАК 1\материалы для статьи\Нигрозеро_поперек_выборка(3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СТАТЬИ\СТАТЬЯ ВАК 1\материалы для статьи\Нигрозеро_поперек_выборка(30)-2.bm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3574986"/>
                    </a:xfrm>
                    <a:prstGeom prst="rect">
                      <a:avLst/>
                    </a:prstGeom>
                    <a:noFill/>
                    <a:ln>
                      <a:noFill/>
                    </a:ln>
                  </pic:spPr>
                </pic:pic>
              </a:graphicData>
            </a:graphic>
          </wp:inline>
        </w:drawing>
      </w:r>
    </w:p>
    <w:p w:rsidR="00C94661" w:rsidRDefault="00AC5D3A" w:rsidP="007D2BFB">
      <w:pPr>
        <w:spacing w:line="360" w:lineRule="auto"/>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Рис.1</w:t>
      </w:r>
      <w:r w:rsidR="00421234">
        <w:rPr>
          <w:rFonts w:ascii="Times New Roman" w:eastAsia="Times New Roman" w:hAnsi="Times New Roman" w:cs="Times New Roman"/>
          <w:sz w:val="28"/>
          <w:szCs w:val="28"/>
          <w:lang w:eastAsia="ru-RU"/>
        </w:rPr>
        <w:t>.</w:t>
      </w:r>
      <w:r w:rsidRPr="00B17EBC">
        <w:rPr>
          <w:rFonts w:ascii="Times New Roman" w:eastAsia="Times New Roman" w:hAnsi="Times New Roman" w:cs="Times New Roman"/>
          <w:sz w:val="28"/>
          <w:szCs w:val="28"/>
          <w:lang w:eastAsia="ru-RU"/>
        </w:rPr>
        <w:t xml:space="preserve"> Зависимости </w:t>
      </w:r>
      <w:r w:rsidR="00263988" w:rsidRPr="00B17EBC">
        <w:rPr>
          <w:rFonts w:ascii="Times New Roman" w:eastAsia="Times New Roman" w:hAnsi="Times New Roman" w:cs="Times New Roman"/>
          <w:sz w:val="28"/>
          <w:szCs w:val="28"/>
          <w:lang w:eastAsia="ru-RU"/>
        </w:rPr>
        <w:t xml:space="preserve">ультразвукового исследования </w:t>
      </w:r>
      <w:r w:rsidRPr="00B17EBC">
        <w:rPr>
          <w:rFonts w:ascii="Times New Roman" w:eastAsia="Times New Roman" w:hAnsi="Times New Roman" w:cs="Times New Roman"/>
          <w:sz w:val="28"/>
          <w:szCs w:val="28"/>
          <w:lang w:eastAsia="ru-RU"/>
        </w:rPr>
        <w:t>для месторождения «Нигрозеро» вдоль</w:t>
      </w:r>
      <w:r w:rsidR="00936567">
        <w:rPr>
          <w:rFonts w:ascii="Times New Roman" w:eastAsia="Times New Roman" w:hAnsi="Times New Roman" w:cs="Times New Roman"/>
          <w:sz w:val="28"/>
          <w:szCs w:val="28"/>
          <w:lang w:eastAsia="ru-RU"/>
        </w:rPr>
        <w:t xml:space="preserve"> (а)</w:t>
      </w:r>
      <w:r w:rsidRPr="00B17EBC">
        <w:rPr>
          <w:rFonts w:ascii="Times New Roman" w:eastAsia="Times New Roman" w:hAnsi="Times New Roman" w:cs="Times New Roman"/>
          <w:sz w:val="28"/>
          <w:szCs w:val="28"/>
          <w:lang w:eastAsia="ru-RU"/>
        </w:rPr>
        <w:t xml:space="preserve"> и поперек</w:t>
      </w:r>
      <w:r w:rsidR="00936567">
        <w:rPr>
          <w:rFonts w:ascii="Times New Roman" w:eastAsia="Times New Roman" w:hAnsi="Times New Roman" w:cs="Times New Roman"/>
          <w:sz w:val="28"/>
          <w:szCs w:val="28"/>
          <w:lang w:eastAsia="ru-RU"/>
        </w:rPr>
        <w:t xml:space="preserve"> (б)</w:t>
      </w:r>
      <w:r w:rsidRPr="00B17EBC">
        <w:rPr>
          <w:rFonts w:ascii="Times New Roman" w:eastAsia="Times New Roman" w:hAnsi="Times New Roman" w:cs="Times New Roman"/>
          <w:sz w:val="28"/>
          <w:szCs w:val="28"/>
          <w:lang w:eastAsia="ru-RU"/>
        </w:rPr>
        <w:t xml:space="preserve"> слоев соответственно</w:t>
      </w:r>
    </w:p>
    <w:p w:rsidR="00B17EBC" w:rsidRPr="00B17EBC" w:rsidRDefault="00B17EBC" w:rsidP="00B17EBC">
      <w:pPr>
        <w:spacing w:line="360" w:lineRule="auto"/>
        <w:jc w:val="center"/>
        <w:rPr>
          <w:rFonts w:ascii="Times New Roman" w:eastAsia="Times New Roman" w:hAnsi="Times New Roman" w:cs="Times New Roman"/>
          <w:noProof/>
          <w:sz w:val="28"/>
          <w:szCs w:val="28"/>
          <w:lang w:eastAsia="ru-RU"/>
        </w:rPr>
      </w:pPr>
    </w:p>
    <w:p w:rsidR="006276D5" w:rsidRDefault="00380D2F" w:rsidP="006276D5">
      <w:pPr>
        <w:spacing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t xml:space="preserve">а) </w:t>
      </w:r>
      <w:r>
        <w:rPr>
          <w:rFonts w:ascii="Times New Roman" w:eastAsia="Times New Roman" w:hAnsi="Times New Roman" w:cs="Times New Roman"/>
          <w:noProof/>
          <w:sz w:val="28"/>
          <w:szCs w:val="28"/>
          <w:lang w:eastAsia="ru-RU"/>
        </w:rPr>
        <w:drawing>
          <wp:inline distT="0" distB="0" distL="0" distR="0">
            <wp:extent cx="5939790" cy="3574986"/>
            <wp:effectExtent l="0" t="0" r="3810" b="6985"/>
            <wp:docPr id="6" name="Рисунок 6" descr="H:\СТАТЬИ\СТАТЬЯ ВАК 1\материалы для статьи\Сопка_Бунтина_вдоль_выборка(3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СТАТЬИ\СТАТЬЯ ВАК 1\материалы для статьи\Сопка_Бунтина_вдоль_выборка(30)-2.bmp"/>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3574986"/>
                    </a:xfrm>
                    <a:prstGeom prst="rect">
                      <a:avLst/>
                    </a:prstGeom>
                    <a:noFill/>
                    <a:ln>
                      <a:noFill/>
                    </a:ln>
                  </pic:spPr>
                </pic:pic>
              </a:graphicData>
            </a:graphic>
          </wp:inline>
        </w:drawing>
      </w:r>
    </w:p>
    <w:p w:rsidR="00380D2F" w:rsidRPr="00B17EBC" w:rsidRDefault="00380D2F" w:rsidP="006276D5">
      <w:pPr>
        <w:spacing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б)</w:t>
      </w:r>
      <w:r w:rsidRPr="00380D2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sz w:val="28"/>
          <w:szCs w:val="28"/>
          <w:lang w:eastAsia="ru-RU"/>
        </w:rPr>
        <w:drawing>
          <wp:inline distT="0" distB="0" distL="0" distR="0">
            <wp:extent cx="5939790" cy="3858687"/>
            <wp:effectExtent l="0" t="0" r="3810" b="8890"/>
            <wp:docPr id="7" name="Рисунок 7" descr="H:\СТАТЬИ\СТАТЬЯ ВАК 1\материалы для статьи\Сопка_Бунтина_поперек_выборка(3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СТАТЬИ\СТАТЬЯ ВАК 1\материалы для статьи\Сопка_Бунтина_поперек_выборка(30)-2.bmp"/>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3858687"/>
                    </a:xfrm>
                    <a:prstGeom prst="rect">
                      <a:avLst/>
                    </a:prstGeom>
                    <a:noFill/>
                    <a:ln>
                      <a:noFill/>
                    </a:ln>
                  </pic:spPr>
                </pic:pic>
              </a:graphicData>
            </a:graphic>
          </wp:inline>
        </w:drawing>
      </w:r>
    </w:p>
    <w:p w:rsidR="00C94661" w:rsidRDefault="006276D5" w:rsidP="007D2BFB">
      <w:pPr>
        <w:spacing w:line="360" w:lineRule="auto"/>
        <w:jc w:val="both"/>
        <w:rPr>
          <w:rFonts w:ascii="Times New Roman" w:eastAsia="Times New Roman" w:hAnsi="Times New Roman" w:cs="Times New Roman"/>
          <w:noProof/>
          <w:sz w:val="28"/>
          <w:szCs w:val="28"/>
          <w:lang w:eastAsia="ru-RU"/>
        </w:rPr>
      </w:pPr>
      <w:r w:rsidRPr="00B17EBC">
        <w:rPr>
          <w:rFonts w:ascii="Times New Roman" w:eastAsia="Times New Roman" w:hAnsi="Times New Roman" w:cs="Times New Roman"/>
          <w:noProof/>
          <w:sz w:val="28"/>
          <w:szCs w:val="28"/>
          <w:lang w:eastAsia="ru-RU"/>
        </w:rPr>
        <w:t>Рис.2</w:t>
      </w:r>
      <w:r w:rsidR="00421234">
        <w:rPr>
          <w:rFonts w:ascii="Times New Roman" w:eastAsia="Times New Roman" w:hAnsi="Times New Roman" w:cs="Times New Roman"/>
          <w:noProof/>
          <w:sz w:val="28"/>
          <w:szCs w:val="28"/>
          <w:lang w:eastAsia="ru-RU"/>
        </w:rPr>
        <w:t>.</w:t>
      </w:r>
      <w:r w:rsidRPr="00B17EBC">
        <w:rPr>
          <w:rFonts w:ascii="Times New Roman" w:eastAsia="Times New Roman" w:hAnsi="Times New Roman" w:cs="Times New Roman"/>
          <w:noProof/>
          <w:sz w:val="28"/>
          <w:szCs w:val="28"/>
          <w:lang w:eastAsia="ru-RU"/>
        </w:rPr>
        <w:t xml:space="preserve"> Зависимости </w:t>
      </w:r>
      <w:r w:rsidR="00263988" w:rsidRPr="00B17EBC">
        <w:rPr>
          <w:rFonts w:ascii="Times New Roman" w:eastAsia="Times New Roman" w:hAnsi="Times New Roman" w:cs="Times New Roman"/>
          <w:sz w:val="28"/>
          <w:szCs w:val="28"/>
          <w:lang w:eastAsia="ru-RU"/>
        </w:rPr>
        <w:t xml:space="preserve">ультразвукового исследования </w:t>
      </w:r>
      <w:r w:rsidRPr="00B17EBC">
        <w:rPr>
          <w:rFonts w:ascii="Times New Roman" w:eastAsia="Times New Roman" w:hAnsi="Times New Roman" w:cs="Times New Roman"/>
          <w:noProof/>
          <w:sz w:val="28"/>
          <w:szCs w:val="28"/>
          <w:lang w:eastAsia="ru-RU"/>
        </w:rPr>
        <w:t>для месторождения «Сопка Бунтина» вдоль</w:t>
      </w:r>
      <w:r w:rsidR="00380D2F">
        <w:rPr>
          <w:rFonts w:ascii="Times New Roman" w:eastAsia="Times New Roman" w:hAnsi="Times New Roman" w:cs="Times New Roman"/>
          <w:noProof/>
          <w:sz w:val="28"/>
          <w:szCs w:val="28"/>
          <w:lang w:eastAsia="ru-RU"/>
        </w:rPr>
        <w:t xml:space="preserve"> (а)</w:t>
      </w:r>
      <w:r w:rsidRPr="00B17EBC">
        <w:rPr>
          <w:rFonts w:ascii="Times New Roman" w:eastAsia="Times New Roman" w:hAnsi="Times New Roman" w:cs="Times New Roman"/>
          <w:noProof/>
          <w:sz w:val="28"/>
          <w:szCs w:val="28"/>
          <w:lang w:eastAsia="ru-RU"/>
        </w:rPr>
        <w:t xml:space="preserve"> и поперек</w:t>
      </w:r>
      <w:r w:rsidR="00380D2F">
        <w:rPr>
          <w:rFonts w:ascii="Times New Roman" w:eastAsia="Times New Roman" w:hAnsi="Times New Roman" w:cs="Times New Roman"/>
          <w:noProof/>
          <w:sz w:val="28"/>
          <w:szCs w:val="28"/>
          <w:lang w:eastAsia="ru-RU"/>
        </w:rPr>
        <w:t xml:space="preserve"> (б)</w:t>
      </w:r>
      <w:r w:rsidRPr="00B17EBC">
        <w:rPr>
          <w:rFonts w:ascii="Times New Roman" w:eastAsia="Times New Roman" w:hAnsi="Times New Roman" w:cs="Times New Roman"/>
          <w:noProof/>
          <w:sz w:val="28"/>
          <w:szCs w:val="28"/>
          <w:lang w:eastAsia="ru-RU"/>
        </w:rPr>
        <w:t xml:space="preserve"> слоев соответственно</w:t>
      </w:r>
    </w:p>
    <w:p w:rsidR="00B17EBC" w:rsidRPr="00B17EBC" w:rsidRDefault="00B17EBC" w:rsidP="00B17EBC">
      <w:pPr>
        <w:spacing w:line="360" w:lineRule="auto"/>
        <w:jc w:val="center"/>
        <w:rPr>
          <w:rFonts w:ascii="Times New Roman" w:eastAsia="Times New Roman" w:hAnsi="Times New Roman" w:cs="Times New Roman"/>
          <w:noProof/>
          <w:sz w:val="28"/>
          <w:szCs w:val="28"/>
          <w:lang w:eastAsia="ru-RU"/>
        </w:rPr>
      </w:pPr>
    </w:p>
    <w:p w:rsidR="006276D5" w:rsidRDefault="00380D2F" w:rsidP="0026398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 </w:t>
      </w:r>
      <w:r>
        <w:rPr>
          <w:rFonts w:ascii="Times New Roman" w:eastAsia="Times New Roman" w:hAnsi="Times New Roman" w:cs="Times New Roman"/>
          <w:noProof/>
          <w:sz w:val="28"/>
          <w:szCs w:val="28"/>
          <w:lang w:eastAsia="ru-RU"/>
        </w:rPr>
        <w:drawing>
          <wp:inline distT="0" distB="0" distL="0" distR="0">
            <wp:extent cx="5939790" cy="3866054"/>
            <wp:effectExtent l="0" t="0" r="3810" b="1270"/>
            <wp:docPr id="8" name="Рисунок 8" descr="H:\СТАТЬИ\СТАТЬЯ ВАК 1\материалы для статьи\Возрождение_выборка(3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СТАТЬИ\СТАТЬЯ ВАК 1\материалы для статьи\Возрождение_выборка(30)-2.bmp"/>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3866054"/>
                    </a:xfrm>
                    <a:prstGeom prst="rect">
                      <a:avLst/>
                    </a:prstGeom>
                    <a:noFill/>
                    <a:ln>
                      <a:noFill/>
                    </a:ln>
                  </pic:spPr>
                </pic:pic>
              </a:graphicData>
            </a:graphic>
          </wp:inline>
        </w:drawing>
      </w:r>
    </w:p>
    <w:p w:rsidR="00380D2F" w:rsidRPr="00B17EBC" w:rsidRDefault="00380D2F" w:rsidP="0026398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80D2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sz w:val="28"/>
          <w:szCs w:val="28"/>
          <w:lang w:eastAsia="ru-RU"/>
        </w:rPr>
        <w:drawing>
          <wp:inline distT="0" distB="0" distL="0" distR="0">
            <wp:extent cx="5939790" cy="3813496"/>
            <wp:effectExtent l="0" t="0" r="3810" b="0"/>
            <wp:docPr id="9" name="Рисунок 9" descr="H:\СТАТЬИ\СТАТЬЯ ВАК 1\материалы для статьи\Балтийское_выборка(3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СТАТЬИ\СТАТЬЯ ВАК 1\материалы для статьи\Балтийское_выборка(30)-2.bmp"/>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3813496"/>
                    </a:xfrm>
                    <a:prstGeom prst="rect">
                      <a:avLst/>
                    </a:prstGeom>
                    <a:noFill/>
                    <a:ln>
                      <a:noFill/>
                    </a:ln>
                  </pic:spPr>
                </pic:pic>
              </a:graphicData>
            </a:graphic>
          </wp:inline>
        </w:drawing>
      </w:r>
    </w:p>
    <w:p w:rsidR="00263988" w:rsidRPr="00B17EBC" w:rsidRDefault="00263988" w:rsidP="007D2BFB">
      <w:pPr>
        <w:spacing w:line="360" w:lineRule="auto"/>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Рис.3</w:t>
      </w:r>
      <w:r w:rsidR="00421234">
        <w:rPr>
          <w:rFonts w:ascii="Times New Roman" w:eastAsia="Times New Roman" w:hAnsi="Times New Roman" w:cs="Times New Roman"/>
          <w:sz w:val="28"/>
          <w:szCs w:val="28"/>
          <w:lang w:eastAsia="ru-RU"/>
        </w:rPr>
        <w:t>.</w:t>
      </w:r>
      <w:r w:rsidRPr="00B17EBC">
        <w:rPr>
          <w:rFonts w:ascii="Times New Roman" w:eastAsia="Times New Roman" w:hAnsi="Times New Roman" w:cs="Times New Roman"/>
          <w:sz w:val="28"/>
          <w:szCs w:val="28"/>
          <w:lang w:eastAsia="ru-RU"/>
        </w:rPr>
        <w:t xml:space="preserve"> Зависимости ультразвукового исследования для месторождения  «Возрождение» </w:t>
      </w:r>
      <w:r w:rsidR="00380D2F">
        <w:rPr>
          <w:rFonts w:ascii="Times New Roman" w:eastAsia="Times New Roman" w:hAnsi="Times New Roman" w:cs="Times New Roman"/>
          <w:sz w:val="28"/>
          <w:szCs w:val="28"/>
          <w:lang w:eastAsia="ru-RU"/>
        </w:rPr>
        <w:t xml:space="preserve">(а) </w:t>
      </w:r>
      <w:r w:rsidRPr="00B17EBC">
        <w:rPr>
          <w:rFonts w:ascii="Times New Roman" w:eastAsia="Times New Roman" w:hAnsi="Times New Roman" w:cs="Times New Roman"/>
          <w:sz w:val="28"/>
          <w:szCs w:val="28"/>
          <w:lang w:eastAsia="ru-RU"/>
        </w:rPr>
        <w:t xml:space="preserve">и «Балтийское» </w:t>
      </w:r>
      <w:r w:rsidR="00380D2F">
        <w:rPr>
          <w:rFonts w:ascii="Times New Roman" w:eastAsia="Times New Roman" w:hAnsi="Times New Roman" w:cs="Times New Roman"/>
          <w:sz w:val="28"/>
          <w:szCs w:val="28"/>
          <w:lang w:eastAsia="ru-RU"/>
        </w:rPr>
        <w:t xml:space="preserve">(б) </w:t>
      </w:r>
      <w:r w:rsidRPr="00B17EBC">
        <w:rPr>
          <w:rFonts w:ascii="Times New Roman" w:eastAsia="Times New Roman" w:hAnsi="Times New Roman" w:cs="Times New Roman"/>
          <w:sz w:val="28"/>
          <w:szCs w:val="28"/>
          <w:lang w:eastAsia="ru-RU"/>
        </w:rPr>
        <w:t>соответственно</w:t>
      </w:r>
    </w:p>
    <w:tbl>
      <w:tblPr>
        <w:tblStyle w:val="a7"/>
        <w:tblW w:w="9594" w:type="dxa"/>
        <w:tblLayout w:type="fixed"/>
        <w:tblLook w:val="04A0"/>
      </w:tblPr>
      <w:tblGrid>
        <w:gridCol w:w="2235"/>
        <w:gridCol w:w="4677"/>
        <w:gridCol w:w="993"/>
        <w:gridCol w:w="1689"/>
      </w:tblGrid>
      <w:tr w:rsidR="0025758F" w:rsidTr="00DA171F">
        <w:trPr>
          <w:cantSplit/>
          <w:trHeight w:val="2116"/>
        </w:trPr>
        <w:tc>
          <w:tcPr>
            <w:tcW w:w="2235" w:type="dxa"/>
            <w:vAlign w:val="center"/>
          </w:tcPr>
          <w:p w:rsidR="0025758F" w:rsidRDefault="0025758F" w:rsidP="0025758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Порода</w:t>
            </w:r>
          </w:p>
        </w:tc>
        <w:tc>
          <w:tcPr>
            <w:tcW w:w="4677" w:type="dxa"/>
            <w:vAlign w:val="center"/>
          </w:tcPr>
          <w:p w:rsidR="0025758F" w:rsidRDefault="0025758F" w:rsidP="0025758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Корреляционная</w:t>
            </w:r>
          </w:p>
          <w:p w:rsidR="0025758F" w:rsidRDefault="0025758F" w:rsidP="0025758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зависимость</w:t>
            </w:r>
          </w:p>
        </w:tc>
        <w:tc>
          <w:tcPr>
            <w:tcW w:w="993" w:type="dxa"/>
            <w:textDirection w:val="btLr"/>
            <w:vAlign w:val="center"/>
          </w:tcPr>
          <w:p w:rsidR="0025758F" w:rsidRDefault="0025758F" w:rsidP="0025758F">
            <w:pPr>
              <w:spacing w:line="36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корреляции</w:t>
            </w:r>
          </w:p>
        </w:tc>
        <w:tc>
          <w:tcPr>
            <w:tcW w:w="1689" w:type="dxa"/>
            <w:textDirection w:val="btLr"/>
            <w:vAlign w:val="center"/>
          </w:tcPr>
          <w:p w:rsidR="0025758F" w:rsidRDefault="0025758F" w:rsidP="0025758F">
            <w:pPr>
              <w:spacing w:line="36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Погрешность аппроксимации</w:t>
            </w:r>
          </w:p>
        </w:tc>
      </w:tr>
      <w:tr w:rsidR="0025758F" w:rsidTr="00DA171F">
        <w:trPr>
          <w:trHeight w:val="1192"/>
        </w:trPr>
        <w:tc>
          <w:tcPr>
            <w:tcW w:w="2235" w:type="dxa"/>
            <w:vAlign w:val="center"/>
          </w:tcPr>
          <w:p w:rsidR="0025758F" w:rsidRDefault="0025758F" w:rsidP="0025758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Нигрозеро вдоль слоев</w:t>
            </w:r>
          </w:p>
        </w:tc>
        <w:tc>
          <w:tcPr>
            <w:tcW w:w="4677" w:type="dxa"/>
            <w:vAlign w:val="center"/>
          </w:tcPr>
          <w:p w:rsidR="0025758F" w:rsidRPr="00F32E00" w:rsidRDefault="00F32E00" w:rsidP="0025758F">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V</w:t>
            </w:r>
            <w:r w:rsidRPr="00421234">
              <w:rPr>
                <w:rFonts w:ascii="Times New Roman" w:eastAsia="Times New Roman" w:hAnsi="Times New Roman" w:cs="Times New Roman"/>
                <w:sz w:val="28"/>
                <w:szCs w:val="28"/>
                <w:lang w:eastAsia="ru-RU"/>
              </w:rPr>
              <w:t>=1164.43027+29.16658</w:t>
            </w:r>
            <w:r>
              <w:rPr>
                <w:rFonts w:ascii="Times New Roman" w:eastAsia="Times New Roman" w:hAnsi="Times New Roman" w:cs="Times New Roman"/>
                <w:sz w:val="28"/>
                <w:szCs w:val="28"/>
                <w:lang w:val="en-US" w:eastAsia="ru-RU"/>
              </w:rPr>
              <w:t>*R-0.06745*R^2</w:t>
            </w:r>
          </w:p>
        </w:tc>
        <w:tc>
          <w:tcPr>
            <w:tcW w:w="993" w:type="dxa"/>
            <w:vAlign w:val="center"/>
          </w:tcPr>
          <w:p w:rsidR="0025758F" w:rsidRPr="00F32E00" w:rsidRDefault="00F32E00" w:rsidP="0025758F">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0.935</w:t>
            </w:r>
          </w:p>
        </w:tc>
        <w:tc>
          <w:tcPr>
            <w:tcW w:w="1689" w:type="dxa"/>
            <w:vAlign w:val="center"/>
          </w:tcPr>
          <w:p w:rsidR="0025758F" w:rsidRPr="00F32E00" w:rsidRDefault="00DA171F" w:rsidP="0025758F">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w:t>
            </w:r>
            <w:r w:rsidR="00F32E00">
              <w:rPr>
                <w:rFonts w:ascii="Times New Roman" w:eastAsia="Times New Roman" w:hAnsi="Times New Roman" w:cs="Times New Roman"/>
                <w:sz w:val="28"/>
                <w:szCs w:val="28"/>
                <w:lang w:val="en-US" w:eastAsia="ru-RU"/>
              </w:rPr>
              <w:t>91.88977</w:t>
            </w:r>
          </w:p>
        </w:tc>
      </w:tr>
      <w:tr w:rsidR="0025758F" w:rsidTr="00DA171F">
        <w:trPr>
          <w:trHeight w:val="1161"/>
        </w:trPr>
        <w:tc>
          <w:tcPr>
            <w:tcW w:w="2235" w:type="dxa"/>
            <w:vAlign w:val="center"/>
          </w:tcPr>
          <w:p w:rsidR="0025758F" w:rsidRDefault="0025758F" w:rsidP="0025758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Нигрозеро поперек слоев</w:t>
            </w:r>
          </w:p>
        </w:tc>
        <w:tc>
          <w:tcPr>
            <w:tcW w:w="4677" w:type="dxa"/>
            <w:vAlign w:val="center"/>
          </w:tcPr>
          <w:p w:rsidR="0025758F" w:rsidRPr="00F32E00" w:rsidRDefault="00F32E00" w:rsidP="0025758F">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V=19431.57496+912.79247*R-12.43507*R^2+0.05736*R^3</w:t>
            </w:r>
          </w:p>
        </w:tc>
        <w:tc>
          <w:tcPr>
            <w:tcW w:w="993" w:type="dxa"/>
            <w:vAlign w:val="center"/>
          </w:tcPr>
          <w:p w:rsidR="0025758F" w:rsidRPr="00F32E00" w:rsidRDefault="00F32E00" w:rsidP="0025758F">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0.795</w:t>
            </w:r>
          </w:p>
        </w:tc>
        <w:tc>
          <w:tcPr>
            <w:tcW w:w="1689" w:type="dxa"/>
            <w:vAlign w:val="center"/>
          </w:tcPr>
          <w:p w:rsidR="0025758F" w:rsidRPr="00F32E00" w:rsidRDefault="00DA171F" w:rsidP="0025758F">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w:t>
            </w:r>
            <w:r w:rsidR="00F32E00">
              <w:rPr>
                <w:rFonts w:ascii="Times New Roman" w:eastAsia="Times New Roman" w:hAnsi="Times New Roman" w:cs="Times New Roman"/>
                <w:sz w:val="28"/>
                <w:szCs w:val="28"/>
                <w:lang w:val="en-US" w:eastAsia="ru-RU"/>
              </w:rPr>
              <w:t>133.95945</w:t>
            </w:r>
          </w:p>
        </w:tc>
      </w:tr>
      <w:tr w:rsidR="0025758F" w:rsidTr="00DA171F">
        <w:trPr>
          <w:trHeight w:val="1192"/>
        </w:trPr>
        <w:tc>
          <w:tcPr>
            <w:tcW w:w="2235" w:type="dxa"/>
            <w:vAlign w:val="center"/>
          </w:tcPr>
          <w:p w:rsidR="0025758F" w:rsidRDefault="0025758F" w:rsidP="0025758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Сопка Бунтина вдоль слоев</w:t>
            </w:r>
          </w:p>
        </w:tc>
        <w:tc>
          <w:tcPr>
            <w:tcW w:w="4677" w:type="dxa"/>
            <w:vAlign w:val="center"/>
          </w:tcPr>
          <w:p w:rsidR="0025758F" w:rsidRPr="00DA171F" w:rsidRDefault="00DA171F" w:rsidP="0025758F">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V=4356.00502+14.13276*R-0.03629^2</w:t>
            </w:r>
          </w:p>
        </w:tc>
        <w:tc>
          <w:tcPr>
            <w:tcW w:w="993" w:type="dxa"/>
            <w:vAlign w:val="center"/>
          </w:tcPr>
          <w:p w:rsidR="0025758F" w:rsidRPr="00DA171F" w:rsidRDefault="00DA171F" w:rsidP="0025758F">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0.904</w:t>
            </w:r>
          </w:p>
        </w:tc>
        <w:tc>
          <w:tcPr>
            <w:tcW w:w="1689" w:type="dxa"/>
            <w:vAlign w:val="center"/>
          </w:tcPr>
          <w:p w:rsidR="0025758F" w:rsidRPr="00DA171F" w:rsidRDefault="00DA171F" w:rsidP="0025758F">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44.70022</w:t>
            </w:r>
          </w:p>
        </w:tc>
      </w:tr>
      <w:tr w:rsidR="0025758F" w:rsidTr="00DA171F">
        <w:trPr>
          <w:trHeight w:val="1192"/>
        </w:trPr>
        <w:tc>
          <w:tcPr>
            <w:tcW w:w="2235" w:type="dxa"/>
            <w:vAlign w:val="center"/>
          </w:tcPr>
          <w:p w:rsidR="0025758F" w:rsidRDefault="0025758F" w:rsidP="0025758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Сопка бунтина поперек слоев</w:t>
            </w:r>
          </w:p>
        </w:tc>
        <w:tc>
          <w:tcPr>
            <w:tcW w:w="4677" w:type="dxa"/>
            <w:vAlign w:val="center"/>
          </w:tcPr>
          <w:p w:rsidR="0025758F" w:rsidRPr="00F32E00" w:rsidRDefault="00F32E00" w:rsidP="0025758F">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V=4696</w:t>
            </w:r>
            <w:r w:rsidR="00DA171F">
              <w:rPr>
                <w:rFonts w:ascii="Times New Roman" w:eastAsia="Times New Roman" w:hAnsi="Times New Roman" w:cs="Times New Roman"/>
                <w:sz w:val="28"/>
                <w:szCs w:val="28"/>
                <w:lang w:val="en-US" w:eastAsia="ru-RU"/>
              </w:rPr>
              <w:t>.82498+6.22226*R+0.05871*R^2</w:t>
            </w:r>
          </w:p>
        </w:tc>
        <w:tc>
          <w:tcPr>
            <w:tcW w:w="993" w:type="dxa"/>
            <w:vAlign w:val="center"/>
          </w:tcPr>
          <w:p w:rsidR="0025758F" w:rsidRPr="00DA171F" w:rsidRDefault="00DA171F" w:rsidP="0025758F">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0.797</w:t>
            </w:r>
          </w:p>
        </w:tc>
        <w:tc>
          <w:tcPr>
            <w:tcW w:w="1689" w:type="dxa"/>
            <w:vAlign w:val="center"/>
          </w:tcPr>
          <w:p w:rsidR="0025758F" w:rsidRPr="00DA171F" w:rsidRDefault="00DA171F" w:rsidP="0025758F">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75.17897</w:t>
            </w:r>
          </w:p>
        </w:tc>
      </w:tr>
      <w:tr w:rsidR="0025758F" w:rsidTr="00DA171F">
        <w:trPr>
          <w:trHeight w:val="565"/>
        </w:trPr>
        <w:tc>
          <w:tcPr>
            <w:tcW w:w="2235" w:type="dxa"/>
            <w:vAlign w:val="center"/>
          </w:tcPr>
          <w:p w:rsidR="0025758F" w:rsidRDefault="0025758F" w:rsidP="0025758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Возрождение</w:t>
            </w:r>
          </w:p>
        </w:tc>
        <w:tc>
          <w:tcPr>
            <w:tcW w:w="4677" w:type="dxa"/>
            <w:vAlign w:val="center"/>
          </w:tcPr>
          <w:p w:rsidR="0025758F" w:rsidRPr="00F32E00" w:rsidRDefault="00F32E00" w:rsidP="0025758F">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V=4235.09068-6.07010*R+0.03930*R^2</w:t>
            </w:r>
          </w:p>
        </w:tc>
        <w:tc>
          <w:tcPr>
            <w:tcW w:w="993" w:type="dxa"/>
            <w:vAlign w:val="center"/>
          </w:tcPr>
          <w:p w:rsidR="0025758F" w:rsidRPr="00F32E00" w:rsidRDefault="00F32E00" w:rsidP="0025758F">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0.936</w:t>
            </w:r>
          </w:p>
        </w:tc>
        <w:tc>
          <w:tcPr>
            <w:tcW w:w="1689" w:type="dxa"/>
            <w:vAlign w:val="center"/>
          </w:tcPr>
          <w:p w:rsidR="0025758F" w:rsidRPr="00F32E00" w:rsidRDefault="00F32E00" w:rsidP="0025758F">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21.24721</w:t>
            </w:r>
          </w:p>
        </w:tc>
      </w:tr>
      <w:tr w:rsidR="0025758F" w:rsidTr="00DA171F">
        <w:trPr>
          <w:trHeight w:val="1192"/>
        </w:trPr>
        <w:tc>
          <w:tcPr>
            <w:tcW w:w="2235" w:type="dxa"/>
            <w:vAlign w:val="center"/>
          </w:tcPr>
          <w:p w:rsidR="0025758F" w:rsidRDefault="0025758F" w:rsidP="0025758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Балтийское</w:t>
            </w:r>
          </w:p>
        </w:tc>
        <w:tc>
          <w:tcPr>
            <w:tcW w:w="4677" w:type="dxa"/>
            <w:vAlign w:val="center"/>
          </w:tcPr>
          <w:p w:rsidR="0025758F" w:rsidRPr="0025758F" w:rsidRDefault="0025758F" w:rsidP="0025758F">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V=5340.39705-17.00147*R+0.10145*R^2</w:t>
            </w:r>
          </w:p>
        </w:tc>
        <w:tc>
          <w:tcPr>
            <w:tcW w:w="993" w:type="dxa"/>
            <w:vAlign w:val="center"/>
          </w:tcPr>
          <w:p w:rsidR="0025758F" w:rsidRPr="0025758F" w:rsidRDefault="0025758F" w:rsidP="0025758F">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0.940</w:t>
            </w:r>
          </w:p>
        </w:tc>
        <w:tc>
          <w:tcPr>
            <w:tcW w:w="1689" w:type="dxa"/>
            <w:vAlign w:val="center"/>
          </w:tcPr>
          <w:p w:rsidR="0025758F" w:rsidRPr="0025758F" w:rsidRDefault="0025758F" w:rsidP="0025758F">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22.88424</w:t>
            </w:r>
          </w:p>
        </w:tc>
      </w:tr>
    </w:tbl>
    <w:p w:rsidR="0025758F" w:rsidRDefault="00DA171F" w:rsidP="007D2BFB">
      <w:pPr>
        <w:tabs>
          <w:tab w:val="left" w:pos="330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Табл.1 Основные </w:t>
      </w:r>
      <w:r w:rsidR="007D2BFB">
        <w:rPr>
          <w:rFonts w:ascii="Times New Roman" w:eastAsia="Times New Roman" w:hAnsi="Times New Roman" w:cs="Times New Roman"/>
          <w:sz w:val="28"/>
          <w:szCs w:val="28"/>
          <w:lang w:eastAsia="ru-RU"/>
        </w:rPr>
        <w:t>результаты,</w:t>
      </w:r>
      <w:r>
        <w:rPr>
          <w:rFonts w:ascii="Times New Roman" w:eastAsia="Times New Roman" w:hAnsi="Times New Roman" w:cs="Times New Roman"/>
          <w:sz w:val="28"/>
          <w:szCs w:val="28"/>
          <w:lang w:eastAsia="ru-RU"/>
        </w:rPr>
        <w:t xml:space="preserve"> полученные при исследованиях с применением ультразвука</w:t>
      </w:r>
    </w:p>
    <w:p w:rsidR="000976CE" w:rsidRPr="00DA171F" w:rsidRDefault="000976CE" w:rsidP="00DA171F">
      <w:pPr>
        <w:tabs>
          <w:tab w:val="left" w:pos="3309"/>
        </w:tabs>
        <w:spacing w:after="0" w:line="360" w:lineRule="auto"/>
        <w:jc w:val="center"/>
        <w:rPr>
          <w:rFonts w:ascii="Times New Roman" w:eastAsia="Times New Roman" w:hAnsi="Times New Roman" w:cs="Times New Roman"/>
          <w:sz w:val="28"/>
          <w:szCs w:val="28"/>
          <w:lang w:eastAsia="ru-RU"/>
        </w:rPr>
      </w:pPr>
    </w:p>
    <w:p w:rsidR="00DD6D8F" w:rsidRPr="00B17EBC" w:rsidRDefault="00DD6D8F" w:rsidP="00B17EBC">
      <w:pPr>
        <w:spacing w:after="0"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Проведя анализ полученных данных  можно увидеть, что горные породы месторождений существенно отличаются по своим физическим и механическим свойствам.</w:t>
      </w:r>
    </w:p>
    <w:p w:rsidR="00DD6D8F" w:rsidRPr="00B17EBC" w:rsidRDefault="00DD6D8F" w:rsidP="00B17EBC">
      <w:pPr>
        <w:spacing w:after="0"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Средняя плотность горных пород изменяется от 2736 кг/м</w:t>
      </w:r>
      <w:r w:rsidRPr="00B17EBC">
        <w:rPr>
          <w:rFonts w:ascii="Times New Roman" w:eastAsia="Times New Roman" w:hAnsi="Times New Roman" w:cs="Times New Roman"/>
          <w:sz w:val="28"/>
          <w:szCs w:val="28"/>
          <w:vertAlign w:val="superscript"/>
          <w:lang w:eastAsia="ru-RU"/>
        </w:rPr>
        <w:t>3</w:t>
      </w:r>
      <w:r w:rsidRPr="00B17EBC">
        <w:rPr>
          <w:rFonts w:ascii="Times New Roman" w:eastAsia="Times New Roman" w:hAnsi="Times New Roman" w:cs="Times New Roman"/>
          <w:sz w:val="28"/>
          <w:szCs w:val="28"/>
          <w:lang w:eastAsia="ru-RU"/>
        </w:rPr>
        <w:t xml:space="preserve"> (граносиенит, м. «Балтийское») и 2791 кг/м</w:t>
      </w:r>
      <w:r w:rsidRPr="00B17EBC">
        <w:rPr>
          <w:rFonts w:ascii="Times New Roman" w:eastAsia="Times New Roman" w:hAnsi="Times New Roman" w:cs="Times New Roman"/>
          <w:sz w:val="28"/>
          <w:szCs w:val="28"/>
          <w:vertAlign w:val="superscript"/>
          <w:lang w:eastAsia="ru-RU"/>
        </w:rPr>
        <w:t>3</w:t>
      </w:r>
      <w:r w:rsidRPr="00B17EBC">
        <w:rPr>
          <w:rFonts w:ascii="Times New Roman" w:eastAsia="Times New Roman" w:hAnsi="Times New Roman" w:cs="Times New Roman"/>
          <w:sz w:val="28"/>
          <w:szCs w:val="28"/>
          <w:lang w:eastAsia="ru-RU"/>
        </w:rPr>
        <w:t xml:space="preserve"> (гранит, м. «Возрождение») до 3064 кг/м</w:t>
      </w:r>
      <w:r w:rsidRPr="00B17EBC">
        <w:rPr>
          <w:rFonts w:ascii="Times New Roman" w:eastAsia="Times New Roman" w:hAnsi="Times New Roman" w:cs="Times New Roman"/>
          <w:sz w:val="28"/>
          <w:szCs w:val="28"/>
          <w:vertAlign w:val="superscript"/>
          <w:lang w:eastAsia="ru-RU"/>
        </w:rPr>
        <w:t>3</w:t>
      </w:r>
      <w:r w:rsidRPr="00B17EBC">
        <w:rPr>
          <w:rFonts w:ascii="Times New Roman" w:eastAsia="Times New Roman" w:hAnsi="Times New Roman" w:cs="Times New Roman"/>
          <w:sz w:val="28"/>
          <w:szCs w:val="28"/>
          <w:lang w:eastAsia="ru-RU"/>
        </w:rPr>
        <w:t xml:space="preserve"> (пироксенит, м. «Сопка Бунтина») и 3205 кг/м</w:t>
      </w:r>
      <w:r w:rsidRPr="00B17EBC">
        <w:rPr>
          <w:rFonts w:ascii="Times New Roman" w:eastAsia="Times New Roman" w:hAnsi="Times New Roman" w:cs="Times New Roman"/>
          <w:sz w:val="28"/>
          <w:szCs w:val="28"/>
          <w:vertAlign w:val="superscript"/>
          <w:lang w:eastAsia="ru-RU"/>
        </w:rPr>
        <w:t>3</w:t>
      </w:r>
      <w:r w:rsidRPr="00B17EBC">
        <w:rPr>
          <w:rFonts w:ascii="Times New Roman" w:eastAsia="Times New Roman" w:hAnsi="Times New Roman" w:cs="Times New Roman"/>
          <w:sz w:val="28"/>
          <w:szCs w:val="28"/>
          <w:lang w:eastAsia="ru-RU"/>
        </w:rPr>
        <w:t xml:space="preserve"> (гранатовый амфиболит, м. «Нигрозеро»). Коэффициент вариации средней плотности для горных пород месторождений составляет около 1,5 % (от 0,6 до 2,4 %).</w:t>
      </w:r>
    </w:p>
    <w:p w:rsidR="00DD6D8F" w:rsidRPr="00B17EBC" w:rsidRDefault="00DD6D8F" w:rsidP="00B17EBC">
      <w:pPr>
        <w:spacing w:after="0"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lastRenderedPageBreak/>
        <w:t>Скорость распространения продольных упругих волн в горных породах изменяется от 3295 м/с (гранатовый амфиболит, м. «Нигрозеро») до 5040 м/с (пироксенит, м. «Сопка Бунтина») при промежуточных значениях 4123 м/с (гранит, м. «Возрождение») и 4764 м/с (граносиенит, м. «Балтийское»). Коэффициент вариации скорости упругих волн колеблется от 10 % для гранатового амфиболита до 1,5 -3,0 % для остальных пород.</w:t>
      </w:r>
    </w:p>
    <w:p w:rsidR="00DD6D8F" w:rsidRPr="00B17EBC" w:rsidRDefault="00DD6D8F" w:rsidP="00B17EBC">
      <w:pPr>
        <w:spacing w:after="0"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Наиболее значительно отличие горных пород месторождений в прочности на сжатие. Средняя прочность при сжатии образцов-кубиков размерами 100х100х100 мм изменяется от 50,3 МПа (пироксенит, м. «Сопка Бунтина») до 114,6 МПа (граносиенит, м. «Балтийское») и 117,8 МПа (гранит, м. «Возрождение»). При этом она составляет 83,8 МПа для гранатового амфиболита (м. «Нигрозеро). Наибольшая вариация значений прочности (около 30 %) отмечена для пироксенита. Коэффициенты вариации прочности остальных пород находятся на уровне 15 %.</w:t>
      </w:r>
    </w:p>
    <w:p w:rsidR="00DD6D8F" w:rsidRPr="00B17EBC" w:rsidRDefault="00DD6D8F" w:rsidP="00B17EBC">
      <w:pPr>
        <w:spacing w:after="0"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Установлено, что вследствие сложности строения и неоднородности вещественного состава менее плотные, но ненарушенные горные породы месторождений - гранит (м. «Возрождение») и граносиенит (м. «Балтийское») являются более прочными по сравнению с более плотными породами, но ослабленными слоистостью - гранатовым амфиболитом (м. «Нигрозеро») и пироксенитом (м. «Сопка Бунтина»). В то же время наименее прочная порода (пироксенит, м. «Сопка Бунтина») характеризуется наибольшей скоростью распространения продольных упругих волн (5040 м/с).</w:t>
      </w:r>
    </w:p>
    <w:p w:rsidR="00535B74" w:rsidRPr="00B17EBC" w:rsidRDefault="00535B74" w:rsidP="00B17EBC">
      <w:pPr>
        <w:spacing w:after="0"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Как альтернатива ультразвуковому способу исследования были проведены при помощи метода определения резонансной частоты собственных колебаний.</w:t>
      </w:r>
    </w:p>
    <w:p w:rsidR="00535B74" w:rsidRPr="00B17EBC" w:rsidRDefault="00535B74" w:rsidP="00B17EBC">
      <w:pPr>
        <w:spacing w:after="0"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Акустический контроль, основанный на измерении ЧСК, дает интегральную оценку всего объема изделия</w:t>
      </w:r>
      <w:r w:rsidR="00973E77">
        <w:rPr>
          <w:rFonts w:ascii="Times New Roman" w:eastAsia="Times New Roman" w:hAnsi="Times New Roman" w:cs="Times New Roman"/>
          <w:sz w:val="28"/>
          <w:szCs w:val="28"/>
          <w:lang w:eastAsia="ru-RU"/>
        </w:rPr>
        <w:t xml:space="preserve"> </w:t>
      </w:r>
      <w:r w:rsidR="00286EDB" w:rsidRPr="00B17EBC">
        <w:rPr>
          <w:rFonts w:ascii="Times New Roman" w:eastAsia="Times New Roman" w:hAnsi="Times New Roman" w:cs="Times New Roman"/>
          <w:sz w:val="28"/>
          <w:szCs w:val="28"/>
          <w:lang w:eastAsia="ru-RU"/>
        </w:rPr>
        <w:t>[</w:t>
      </w:r>
      <w:r w:rsidR="007A77D5">
        <w:rPr>
          <w:rFonts w:ascii="Times New Roman" w:eastAsia="Times New Roman" w:hAnsi="Times New Roman" w:cs="Times New Roman"/>
          <w:sz w:val="28"/>
          <w:szCs w:val="28"/>
          <w:lang w:eastAsia="ru-RU"/>
        </w:rPr>
        <w:t>10</w:t>
      </w:r>
      <w:r w:rsidR="00286EDB" w:rsidRPr="00B17EBC">
        <w:rPr>
          <w:rFonts w:ascii="Times New Roman" w:eastAsia="Times New Roman" w:hAnsi="Times New Roman" w:cs="Times New Roman"/>
          <w:sz w:val="28"/>
          <w:szCs w:val="28"/>
          <w:lang w:eastAsia="ru-RU"/>
        </w:rPr>
        <w:t>]</w:t>
      </w:r>
      <w:r w:rsidRPr="00B17EBC">
        <w:rPr>
          <w:rFonts w:ascii="Times New Roman" w:eastAsia="Times New Roman" w:hAnsi="Times New Roman" w:cs="Times New Roman"/>
          <w:sz w:val="28"/>
          <w:szCs w:val="28"/>
          <w:lang w:eastAsia="ru-RU"/>
        </w:rPr>
        <w:t>. Наличие нарушений сплошности структуры изделия и наличие в нем дефектов приводит к понижению ЧСК и соответствующего значения С</w:t>
      </w:r>
      <w:r w:rsidRPr="00B17EBC">
        <w:rPr>
          <w:rFonts w:ascii="Times New Roman" w:eastAsia="Times New Roman" w:hAnsi="Times New Roman" w:cs="Times New Roman"/>
          <w:i/>
          <w:sz w:val="28"/>
          <w:szCs w:val="28"/>
          <w:vertAlign w:val="subscript"/>
          <w:lang w:eastAsia="ru-RU"/>
        </w:rPr>
        <w:t>l</w:t>
      </w:r>
      <w:r w:rsidRPr="00B17EBC">
        <w:rPr>
          <w:rFonts w:ascii="Times New Roman" w:eastAsia="Times New Roman" w:hAnsi="Times New Roman" w:cs="Times New Roman"/>
          <w:sz w:val="28"/>
          <w:szCs w:val="28"/>
          <w:lang w:eastAsia="ru-RU"/>
        </w:rPr>
        <w:t xml:space="preserve"> ниже некоторого заранее </w:t>
      </w:r>
      <w:r w:rsidRPr="00B17EBC">
        <w:rPr>
          <w:rFonts w:ascii="Times New Roman" w:eastAsia="Times New Roman" w:hAnsi="Times New Roman" w:cs="Times New Roman"/>
          <w:sz w:val="28"/>
          <w:szCs w:val="28"/>
          <w:lang w:eastAsia="ru-RU"/>
        </w:rPr>
        <w:lastRenderedPageBreak/>
        <w:t>определенного значения и к изменению спектра ЧСК, т.е. изменению соотношения между ЧСК разных видов колебаний. Эти обстоятельства в ряде случаев позволяют обнаруживать микроскопическую и субмикроскопическую трещиноватость.</w:t>
      </w:r>
    </w:p>
    <w:p w:rsidR="004D0D85" w:rsidRDefault="004D0D85" w:rsidP="00B17EBC">
      <w:pPr>
        <w:spacing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Зависимость между пределом прочности при одноосном сжатии образцов кубической формы размером 100х100х100 мм и резонансной частотой собственных колебаний в горных породах месторождений Горного управления ПО «Возрождение» иллюстрируется графически семействами экспериментальных точек, соответствующих парным значениям прочности и скорости прохождения УК волны в каждом из испытанных образцов.</w:t>
      </w:r>
    </w:p>
    <w:p w:rsidR="00B17EBC" w:rsidRPr="00B17EBC" w:rsidRDefault="00B17EBC" w:rsidP="00B17EBC">
      <w:pPr>
        <w:spacing w:line="360" w:lineRule="auto"/>
        <w:ind w:firstLine="709"/>
        <w:jc w:val="both"/>
        <w:rPr>
          <w:rFonts w:ascii="Times New Roman" w:eastAsia="Times New Roman" w:hAnsi="Times New Roman" w:cs="Times New Roman"/>
          <w:noProof/>
          <w:sz w:val="28"/>
          <w:szCs w:val="28"/>
          <w:lang w:eastAsia="ru-RU"/>
        </w:rPr>
      </w:pPr>
    </w:p>
    <w:p w:rsidR="000976CE" w:rsidRDefault="007F06AC" w:rsidP="002A527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39790" cy="3550770"/>
            <wp:effectExtent l="0" t="0" r="3810" b="0"/>
            <wp:docPr id="11" name="Рисунок 11" descr="H:\СТАТЬИ\СТАТЬЯ ВАК 1\материалы для статьи\Массив_07_ЧСК_Нигрозеро-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СТАТЬИ\СТАТЬЯ ВАК 1\материалы для статьи\Массив_07_ЧСК_Нигрозеро-2.bmp"/>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3550770"/>
                    </a:xfrm>
                    <a:prstGeom prst="rect">
                      <a:avLst/>
                    </a:prstGeom>
                    <a:noFill/>
                    <a:ln>
                      <a:noFill/>
                    </a:ln>
                  </pic:spPr>
                </pic:pic>
              </a:graphicData>
            </a:graphic>
          </wp:inline>
        </w:drawing>
      </w:r>
    </w:p>
    <w:p w:rsidR="004D0D85" w:rsidRPr="000976CE" w:rsidRDefault="000976CE" w:rsidP="007D2BFB">
      <w:pPr>
        <w:tabs>
          <w:tab w:val="left" w:pos="3891"/>
        </w:tabs>
        <w:jc w:val="both"/>
        <w:rPr>
          <w:rFonts w:ascii="Times New Roman" w:eastAsia="Times New Roman" w:hAnsi="Times New Roman" w:cs="Times New Roman"/>
          <w:sz w:val="28"/>
          <w:szCs w:val="28"/>
          <w:lang w:eastAsia="ru-RU"/>
        </w:rPr>
      </w:pPr>
      <w:r w:rsidRPr="000976CE">
        <w:rPr>
          <w:rFonts w:ascii="Times New Roman" w:eastAsia="Times New Roman" w:hAnsi="Times New Roman" w:cs="Times New Roman"/>
          <w:sz w:val="28"/>
          <w:szCs w:val="28"/>
          <w:lang w:eastAsia="ru-RU"/>
        </w:rPr>
        <w:t>Рис.4</w:t>
      </w:r>
      <w:r w:rsidR="00421234">
        <w:rPr>
          <w:rFonts w:ascii="Times New Roman" w:eastAsia="Times New Roman" w:hAnsi="Times New Roman" w:cs="Times New Roman"/>
          <w:sz w:val="28"/>
          <w:szCs w:val="28"/>
          <w:lang w:eastAsia="ru-RU"/>
        </w:rPr>
        <w:t>.</w:t>
      </w:r>
      <w:r w:rsidRPr="000976CE">
        <w:rPr>
          <w:rFonts w:ascii="Times New Roman" w:eastAsia="Times New Roman" w:hAnsi="Times New Roman" w:cs="Times New Roman"/>
          <w:sz w:val="28"/>
          <w:szCs w:val="28"/>
          <w:lang w:eastAsia="ru-RU"/>
        </w:rPr>
        <w:t xml:space="preserve"> Зависимости исследования резонансных частот собственных колебаний для месторождения  «Нигрозеро» </w:t>
      </w:r>
    </w:p>
    <w:p w:rsidR="007F06AC" w:rsidRPr="007F06AC" w:rsidRDefault="007F06AC" w:rsidP="002A527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939790" cy="3617091"/>
            <wp:effectExtent l="0" t="0" r="3810" b="2540"/>
            <wp:docPr id="12" name="Рисунок 12" descr="H:\СТАТЬИ\СТАТЬЯ ВАК 1\материалы для статьи\Массив_08_ЧСК_Сопка_Бунтина-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СТАТЬИ\СТАТЬЯ ВАК 1\материалы для статьи\Массив_08_ЧСК_Сопка_Бунтина-2.bmp"/>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3617091"/>
                    </a:xfrm>
                    <a:prstGeom prst="rect">
                      <a:avLst/>
                    </a:prstGeom>
                    <a:noFill/>
                    <a:ln>
                      <a:noFill/>
                    </a:ln>
                  </pic:spPr>
                </pic:pic>
              </a:graphicData>
            </a:graphic>
          </wp:inline>
        </w:drawing>
      </w:r>
    </w:p>
    <w:p w:rsidR="007A4BAF" w:rsidRPr="00B17EBC" w:rsidRDefault="004D0D85" w:rsidP="007D2BFB">
      <w:pPr>
        <w:spacing w:line="360" w:lineRule="auto"/>
        <w:jc w:val="both"/>
        <w:rPr>
          <w:rFonts w:ascii="Times New Roman" w:eastAsia="Times New Roman" w:hAnsi="Times New Roman" w:cs="Times New Roman"/>
          <w:noProof/>
          <w:sz w:val="28"/>
          <w:szCs w:val="28"/>
          <w:lang w:eastAsia="ru-RU"/>
        </w:rPr>
      </w:pPr>
      <w:r w:rsidRPr="00B17EBC">
        <w:rPr>
          <w:rFonts w:ascii="Times New Roman" w:eastAsia="Times New Roman" w:hAnsi="Times New Roman" w:cs="Times New Roman"/>
          <w:sz w:val="28"/>
          <w:szCs w:val="28"/>
          <w:lang w:eastAsia="ru-RU"/>
        </w:rPr>
        <w:t>Рис.</w:t>
      </w:r>
      <w:r w:rsidR="000976CE">
        <w:rPr>
          <w:rFonts w:ascii="Times New Roman" w:eastAsia="Times New Roman" w:hAnsi="Times New Roman" w:cs="Times New Roman"/>
          <w:sz w:val="28"/>
          <w:szCs w:val="28"/>
          <w:lang w:eastAsia="ru-RU"/>
        </w:rPr>
        <w:t>5</w:t>
      </w:r>
      <w:r w:rsidR="00421234">
        <w:rPr>
          <w:rFonts w:ascii="Times New Roman" w:eastAsia="Times New Roman" w:hAnsi="Times New Roman" w:cs="Times New Roman"/>
          <w:sz w:val="28"/>
          <w:szCs w:val="28"/>
          <w:lang w:eastAsia="ru-RU"/>
        </w:rPr>
        <w:t>.</w:t>
      </w:r>
      <w:r w:rsidRPr="00B17EBC">
        <w:rPr>
          <w:rFonts w:ascii="Times New Roman" w:eastAsia="Times New Roman" w:hAnsi="Times New Roman" w:cs="Times New Roman"/>
          <w:sz w:val="28"/>
          <w:szCs w:val="28"/>
          <w:lang w:eastAsia="ru-RU"/>
        </w:rPr>
        <w:t xml:space="preserve"> Зависимости исследования резонансных частот собственных колебаний для месторождения  «Сопка Бунтина»</w:t>
      </w:r>
      <w:r w:rsidR="007F06AC">
        <w:rPr>
          <w:rFonts w:ascii="Times New Roman" w:eastAsia="Times New Roman" w:hAnsi="Times New Roman" w:cs="Times New Roman"/>
          <w:sz w:val="28"/>
          <w:szCs w:val="28"/>
          <w:lang w:eastAsia="ru-RU"/>
        </w:rPr>
        <w:t xml:space="preserve"> </w:t>
      </w:r>
    </w:p>
    <w:p w:rsidR="000976CE" w:rsidRDefault="007F06AC" w:rsidP="007A4BAF">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39790" cy="3563648"/>
            <wp:effectExtent l="0" t="0" r="3810" b="0"/>
            <wp:docPr id="22" name="Рисунок 22" descr="H:\СТАТЬИ\СТАТЬЯ ВАК 1\материалы для статьи\Массив_10_ЧСК_Возрождение-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СТАТЬИ\СТАТЬЯ ВАК 1\материалы для статьи\Массив_10_ЧСК_Возрождение-2.bmp"/>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3563648"/>
                    </a:xfrm>
                    <a:prstGeom prst="rect">
                      <a:avLst/>
                    </a:prstGeom>
                    <a:noFill/>
                    <a:ln>
                      <a:noFill/>
                    </a:ln>
                  </pic:spPr>
                </pic:pic>
              </a:graphicData>
            </a:graphic>
          </wp:inline>
        </w:drawing>
      </w:r>
    </w:p>
    <w:p w:rsidR="004D0D85" w:rsidRPr="000976CE" w:rsidRDefault="000976CE" w:rsidP="007D2BFB">
      <w:pPr>
        <w:tabs>
          <w:tab w:val="left" w:pos="305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Рис.6</w:t>
      </w:r>
      <w:r w:rsidR="004212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w:t>
      </w:r>
      <w:r w:rsidRPr="00B17EBC">
        <w:rPr>
          <w:rFonts w:ascii="Times New Roman" w:eastAsia="Times New Roman" w:hAnsi="Times New Roman" w:cs="Times New Roman"/>
          <w:sz w:val="28"/>
          <w:szCs w:val="28"/>
          <w:lang w:eastAsia="ru-RU"/>
        </w:rPr>
        <w:t>ависимости исследования резонансных частот собственных колебаний для месторождения  «Возрождение»</w:t>
      </w:r>
    </w:p>
    <w:p w:rsidR="007F06AC" w:rsidRPr="00B17EBC" w:rsidRDefault="007F06AC" w:rsidP="007A4BAF">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939790" cy="3548827"/>
            <wp:effectExtent l="0" t="0" r="3810" b="0"/>
            <wp:docPr id="23" name="Рисунок 23" descr="H:\СТАТЬИ\СТАТЬЯ ВАК 1\материалы для статьи\Массив_09_ЧСК_Балтийское-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СТАТЬИ\СТАТЬЯ ВАК 1\материалы для статьи\Массив_09_ЧСК_Балтийское-2.bmp"/>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3548827"/>
                    </a:xfrm>
                    <a:prstGeom prst="rect">
                      <a:avLst/>
                    </a:prstGeom>
                    <a:noFill/>
                    <a:ln>
                      <a:noFill/>
                    </a:ln>
                  </pic:spPr>
                </pic:pic>
              </a:graphicData>
            </a:graphic>
          </wp:inline>
        </w:drawing>
      </w:r>
    </w:p>
    <w:p w:rsidR="0025758F" w:rsidRDefault="007A4BAF" w:rsidP="007D2BFB">
      <w:pPr>
        <w:spacing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Рис.</w:t>
      </w:r>
      <w:r w:rsidR="000976CE">
        <w:rPr>
          <w:rFonts w:ascii="Times New Roman" w:eastAsia="Times New Roman" w:hAnsi="Times New Roman" w:cs="Times New Roman"/>
          <w:sz w:val="28"/>
          <w:szCs w:val="28"/>
          <w:lang w:eastAsia="ru-RU"/>
        </w:rPr>
        <w:t>7</w:t>
      </w:r>
      <w:r w:rsidR="00421234">
        <w:rPr>
          <w:rFonts w:ascii="Times New Roman" w:eastAsia="Times New Roman" w:hAnsi="Times New Roman" w:cs="Times New Roman"/>
          <w:sz w:val="28"/>
          <w:szCs w:val="28"/>
          <w:lang w:eastAsia="ru-RU"/>
        </w:rPr>
        <w:t>.</w:t>
      </w:r>
      <w:r w:rsidRPr="00B17EBC">
        <w:rPr>
          <w:rFonts w:ascii="Times New Roman" w:eastAsia="Times New Roman" w:hAnsi="Times New Roman" w:cs="Times New Roman"/>
          <w:sz w:val="28"/>
          <w:szCs w:val="28"/>
          <w:lang w:eastAsia="ru-RU"/>
        </w:rPr>
        <w:t xml:space="preserve"> Зависимости исследования резонансных частот собственных колебаний для месторождения  «Балтийское»</w:t>
      </w:r>
    </w:p>
    <w:tbl>
      <w:tblPr>
        <w:tblStyle w:val="a7"/>
        <w:tblW w:w="0" w:type="auto"/>
        <w:tblLook w:val="04A0"/>
      </w:tblPr>
      <w:tblGrid>
        <w:gridCol w:w="2660"/>
        <w:gridCol w:w="3969"/>
        <w:gridCol w:w="2693"/>
      </w:tblGrid>
      <w:tr w:rsidR="000976CE" w:rsidTr="000976CE">
        <w:trPr>
          <w:trHeight w:val="2154"/>
        </w:trPr>
        <w:tc>
          <w:tcPr>
            <w:tcW w:w="2660" w:type="dxa"/>
            <w:vAlign w:val="center"/>
          </w:tcPr>
          <w:p w:rsidR="000976CE" w:rsidRDefault="000976CE" w:rsidP="000976CE">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Порода</w:t>
            </w:r>
          </w:p>
        </w:tc>
        <w:tc>
          <w:tcPr>
            <w:tcW w:w="3969" w:type="dxa"/>
            <w:vAlign w:val="center"/>
          </w:tcPr>
          <w:p w:rsidR="000976CE" w:rsidRDefault="000976CE" w:rsidP="000976CE">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Корреляционная</w:t>
            </w:r>
          </w:p>
          <w:p w:rsidR="000976CE" w:rsidRDefault="000976CE" w:rsidP="000976CE">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зависимость</w:t>
            </w:r>
          </w:p>
        </w:tc>
        <w:tc>
          <w:tcPr>
            <w:tcW w:w="2693" w:type="dxa"/>
            <w:textDirection w:val="btLr"/>
            <w:vAlign w:val="center"/>
          </w:tcPr>
          <w:p w:rsidR="000976CE" w:rsidRDefault="000976CE" w:rsidP="000976CE">
            <w:pPr>
              <w:spacing w:line="36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Погрешность аппроксимации</w:t>
            </w:r>
          </w:p>
        </w:tc>
      </w:tr>
      <w:tr w:rsidR="000976CE" w:rsidTr="000976CE">
        <w:trPr>
          <w:trHeight w:val="453"/>
        </w:trPr>
        <w:tc>
          <w:tcPr>
            <w:tcW w:w="2660" w:type="dxa"/>
          </w:tcPr>
          <w:p w:rsidR="000976CE" w:rsidRDefault="000976CE" w:rsidP="000976CE">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Нигрозеро</w:t>
            </w:r>
          </w:p>
        </w:tc>
        <w:tc>
          <w:tcPr>
            <w:tcW w:w="3969" w:type="dxa"/>
          </w:tcPr>
          <w:p w:rsidR="000976CE" w:rsidRPr="00421234" w:rsidRDefault="000976CE" w:rsidP="000976CE">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F</w:t>
            </w:r>
            <w:r w:rsidRPr="004212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w:t>
            </w:r>
            <w:r w:rsidRPr="00421234">
              <w:rPr>
                <w:rFonts w:ascii="Times New Roman" w:eastAsia="Times New Roman" w:hAnsi="Times New Roman" w:cs="Times New Roman"/>
                <w:sz w:val="28"/>
                <w:szCs w:val="28"/>
                <w:lang w:eastAsia="ru-RU"/>
              </w:rPr>
              <w:t>/(0.00130+0.00008*</w:t>
            </w:r>
            <w:r>
              <w:rPr>
                <w:rFonts w:ascii="Times New Roman" w:eastAsia="Times New Roman" w:hAnsi="Times New Roman" w:cs="Times New Roman"/>
                <w:sz w:val="28"/>
                <w:szCs w:val="28"/>
                <w:lang w:val="en-US" w:eastAsia="ru-RU"/>
              </w:rPr>
              <w:t>R</w:t>
            </w:r>
            <w:r w:rsidRPr="00421234">
              <w:rPr>
                <w:rFonts w:ascii="Times New Roman" w:eastAsia="Times New Roman" w:hAnsi="Times New Roman" w:cs="Times New Roman"/>
                <w:sz w:val="28"/>
                <w:szCs w:val="28"/>
                <w:lang w:eastAsia="ru-RU"/>
              </w:rPr>
              <w:t>)</w:t>
            </w:r>
          </w:p>
        </w:tc>
        <w:tc>
          <w:tcPr>
            <w:tcW w:w="2693" w:type="dxa"/>
          </w:tcPr>
          <w:p w:rsidR="000976CE" w:rsidRPr="00421234" w:rsidRDefault="000976CE" w:rsidP="000976CE">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21234">
              <w:rPr>
                <w:rFonts w:ascii="Times New Roman" w:eastAsia="Times New Roman" w:hAnsi="Times New Roman" w:cs="Times New Roman"/>
                <w:sz w:val="28"/>
                <w:szCs w:val="28"/>
                <w:lang w:eastAsia="ru-RU"/>
              </w:rPr>
              <w:t>815.91758</w:t>
            </w:r>
          </w:p>
        </w:tc>
      </w:tr>
      <w:tr w:rsidR="000976CE" w:rsidTr="000976CE">
        <w:trPr>
          <w:trHeight w:val="403"/>
        </w:trPr>
        <w:tc>
          <w:tcPr>
            <w:tcW w:w="2660" w:type="dxa"/>
          </w:tcPr>
          <w:p w:rsidR="000976CE" w:rsidRDefault="000976CE" w:rsidP="000976CE">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Сопка Бунтина</w:t>
            </w:r>
          </w:p>
        </w:tc>
        <w:tc>
          <w:tcPr>
            <w:tcW w:w="3969" w:type="dxa"/>
          </w:tcPr>
          <w:p w:rsidR="000976CE" w:rsidRPr="000976CE" w:rsidRDefault="000976CE" w:rsidP="000976CE">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w:t>
            </w:r>
            <w:r w:rsidRPr="004212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w:t>
            </w:r>
            <w:r w:rsidRPr="0042123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en-US" w:eastAsia="ru-RU"/>
              </w:rPr>
              <w:t>.0027+0.00006*R)</w:t>
            </w:r>
          </w:p>
        </w:tc>
        <w:tc>
          <w:tcPr>
            <w:tcW w:w="2693" w:type="dxa"/>
          </w:tcPr>
          <w:p w:rsidR="000976CE" w:rsidRPr="000976CE" w:rsidRDefault="000976CE" w:rsidP="000976CE">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321.56703</w:t>
            </w:r>
          </w:p>
        </w:tc>
      </w:tr>
      <w:tr w:rsidR="000976CE" w:rsidTr="000976CE">
        <w:trPr>
          <w:trHeight w:val="467"/>
        </w:trPr>
        <w:tc>
          <w:tcPr>
            <w:tcW w:w="2660" w:type="dxa"/>
          </w:tcPr>
          <w:p w:rsidR="000976CE" w:rsidRDefault="000976CE" w:rsidP="000976CE">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Возрождение</w:t>
            </w:r>
          </w:p>
        </w:tc>
        <w:tc>
          <w:tcPr>
            <w:tcW w:w="3969" w:type="dxa"/>
          </w:tcPr>
          <w:p w:rsidR="000976CE" w:rsidRPr="000976CE" w:rsidRDefault="000976CE" w:rsidP="000976CE">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F=R/(0.00007+0.00007*R)</w:t>
            </w:r>
          </w:p>
        </w:tc>
        <w:tc>
          <w:tcPr>
            <w:tcW w:w="2693" w:type="dxa"/>
          </w:tcPr>
          <w:p w:rsidR="000976CE" w:rsidRPr="000976CE" w:rsidRDefault="000976CE" w:rsidP="000976CE">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134.10483</w:t>
            </w:r>
          </w:p>
        </w:tc>
      </w:tr>
      <w:tr w:rsidR="000976CE" w:rsidTr="000976CE">
        <w:trPr>
          <w:trHeight w:val="559"/>
        </w:trPr>
        <w:tc>
          <w:tcPr>
            <w:tcW w:w="2660" w:type="dxa"/>
          </w:tcPr>
          <w:p w:rsidR="000976CE" w:rsidRDefault="000976CE" w:rsidP="000976CE">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Балтийское</w:t>
            </w:r>
          </w:p>
        </w:tc>
        <w:tc>
          <w:tcPr>
            <w:tcW w:w="3969" w:type="dxa"/>
          </w:tcPr>
          <w:p w:rsidR="000976CE" w:rsidRPr="000976CE" w:rsidRDefault="000976CE" w:rsidP="000976CE">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F=R/(0+0.00007*R)</w:t>
            </w:r>
          </w:p>
        </w:tc>
        <w:tc>
          <w:tcPr>
            <w:tcW w:w="2693" w:type="dxa"/>
          </w:tcPr>
          <w:p w:rsidR="000976CE" w:rsidRPr="000976CE" w:rsidRDefault="000976CE" w:rsidP="000976CE">
            <w:pPr>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55.83377</w:t>
            </w:r>
          </w:p>
        </w:tc>
      </w:tr>
    </w:tbl>
    <w:p w:rsidR="0025758F" w:rsidRPr="00B17EBC" w:rsidRDefault="000976CE" w:rsidP="007D2BFB">
      <w:pPr>
        <w:tabs>
          <w:tab w:val="left" w:pos="330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Табл.1 Основные </w:t>
      </w:r>
      <w:r w:rsidR="007D2BFB">
        <w:rPr>
          <w:rFonts w:ascii="Times New Roman" w:eastAsia="Times New Roman" w:hAnsi="Times New Roman" w:cs="Times New Roman"/>
          <w:sz w:val="28"/>
          <w:szCs w:val="28"/>
          <w:lang w:eastAsia="ru-RU"/>
        </w:rPr>
        <w:t>результаты,</w:t>
      </w:r>
      <w:r>
        <w:rPr>
          <w:rFonts w:ascii="Times New Roman" w:eastAsia="Times New Roman" w:hAnsi="Times New Roman" w:cs="Times New Roman"/>
          <w:sz w:val="28"/>
          <w:szCs w:val="28"/>
          <w:lang w:eastAsia="ru-RU"/>
        </w:rPr>
        <w:t xml:space="preserve"> полученные при исследованиях с применением метода определения частоты собственных колебаний</w:t>
      </w:r>
    </w:p>
    <w:p w:rsidR="007A4BAF" w:rsidRPr="00B17EBC" w:rsidRDefault="002E219D" w:rsidP="00B17EBC">
      <w:pPr>
        <w:spacing w:after="0" w:line="360" w:lineRule="auto"/>
        <w:ind w:firstLine="709"/>
        <w:jc w:val="both"/>
        <w:rPr>
          <w:rFonts w:ascii="Times New Roman" w:eastAsia="Times New Roman" w:hAnsi="Times New Roman" w:cs="Times New Roman"/>
          <w:sz w:val="28"/>
          <w:szCs w:val="28"/>
          <w:lang w:eastAsia="ru-RU"/>
        </w:rPr>
      </w:pPr>
      <w:r w:rsidRPr="00B17EBC">
        <w:rPr>
          <w:rFonts w:ascii="Times New Roman" w:eastAsia="Times New Roman" w:hAnsi="Times New Roman" w:cs="Times New Roman"/>
          <w:sz w:val="28"/>
          <w:szCs w:val="28"/>
          <w:lang w:eastAsia="ru-RU"/>
        </w:rPr>
        <w:t xml:space="preserve">Как видно из представленных выше материалов, контроль гранитных блоков методом определения частот собственных колебаний, является менее точным способ, чем ультразвуковой акустический контроль. Однако необходимо принять во внимание, что статистическая выборка для этого метода существенно меньше, что в свою очередь уменьшает ее </w:t>
      </w:r>
      <w:r w:rsidRPr="00B17EBC">
        <w:rPr>
          <w:rFonts w:ascii="Times New Roman" w:eastAsia="Times New Roman" w:hAnsi="Times New Roman" w:cs="Times New Roman"/>
          <w:sz w:val="28"/>
          <w:szCs w:val="28"/>
          <w:lang w:eastAsia="ru-RU"/>
        </w:rPr>
        <w:lastRenderedPageBreak/>
        <w:t>репрезентативность. Существует вероятность того, что при более полном исследовании метод определения частот собственных колебаний покажет лучший результат. Это предположение будет изучено в дальнейшем.</w:t>
      </w:r>
    </w:p>
    <w:p w:rsidR="00425586" w:rsidRDefault="002E219D" w:rsidP="00B17EBC">
      <w:pPr>
        <w:spacing w:after="0" w:line="360" w:lineRule="auto"/>
        <w:ind w:firstLine="709"/>
        <w:jc w:val="both"/>
        <w:rPr>
          <w:rFonts w:ascii="Times New Roman" w:hAnsi="Times New Roman" w:cs="Times New Roman"/>
          <w:sz w:val="28"/>
          <w:szCs w:val="28"/>
        </w:rPr>
      </w:pPr>
      <w:r w:rsidRPr="00B17EBC">
        <w:rPr>
          <w:rFonts w:ascii="Times New Roman" w:eastAsia="Times New Roman" w:hAnsi="Times New Roman" w:cs="Times New Roman"/>
          <w:sz w:val="28"/>
          <w:szCs w:val="28"/>
          <w:lang w:eastAsia="ru-RU"/>
        </w:rPr>
        <w:t>В результате проведенной работы б</w:t>
      </w:r>
      <w:r w:rsidR="00F15CDF" w:rsidRPr="00B17EBC">
        <w:rPr>
          <w:rFonts w:ascii="Times New Roman" w:eastAsia="Times New Roman" w:hAnsi="Times New Roman" w:cs="Times New Roman"/>
          <w:sz w:val="28"/>
          <w:szCs w:val="28"/>
          <w:lang w:eastAsia="ru-RU"/>
        </w:rPr>
        <w:t xml:space="preserve">ыло установлено, что между качественным состоянием образца, и характеристиками неразрушающего контроля имеется зависимость, однако учитывая высокую степень неоднородности горных пород, данные зависимости имеют разброс. </w:t>
      </w:r>
      <w:r w:rsidR="00F15CDF" w:rsidRPr="00B17EBC">
        <w:rPr>
          <w:rFonts w:ascii="Times New Roman" w:hAnsi="Times New Roman" w:cs="Times New Roman"/>
          <w:sz w:val="28"/>
          <w:szCs w:val="28"/>
        </w:rPr>
        <w:t>Исходя из этого, породе была присвоена шкала состояний, каждый пункт которой выражается определенным диапазоном параметров неразрушающего контроля. Опираясь на эту шкалу, дефектоскопист, может рассортировать товарные блоки гранита по категориям, передавая в транспортировку только высококачественный гранит, гранит же, в котором имеются признаки скрытых дефектов, может быть отправлен на обработку по месту добычи, или дальнейшую переработку в щебень различных фракций.</w:t>
      </w:r>
    </w:p>
    <w:p w:rsidR="00973E77" w:rsidRDefault="00973E77" w:rsidP="00B17EBC">
      <w:pPr>
        <w:spacing w:after="0" w:line="360" w:lineRule="auto"/>
        <w:ind w:firstLine="709"/>
        <w:jc w:val="both"/>
        <w:rPr>
          <w:rFonts w:ascii="Times New Roman" w:hAnsi="Times New Roman" w:cs="Times New Roman"/>
          <w:sz w:val="28"/>
          <w:szCs w:val="28"/>
        </w:rPr>
      </w:pPr>
    </w:p>
    <w:p w:rsidR="00973E77" w:rsidRPr="007D2BFB" w:rsidRDefault="00973E77" w:rsidP="00973E77">
      <w:pPr>
        <w:spacing w:after="0" w:line="360" w:lineRule="auto"/>
        <w:ind w:firstLine="709"/>
        <w:jc w:val="center"/>
        <w:rPr>
          <w:rFonts w:ascii="Times New Roman" w:hAnsi="Times New Roman" w:cs="Times New Roman"/>
          <w:b/>
          <w:sz w:val="28"/>
          <w:szCs w:val="28"/>
        </w:rPr>
      </w:pPr>
      <w:r w:rsidRPr="007D2BFB">
        <w:rPr>
          <w:rFonts w:ascii="Times New Roman" w:hAnsi="Times New Roman" w:cs="Times New Roman"/>
          <w:b/>
          <w:sz w:val="28"/>
          <w:szCs w:val="28"/>
        </w:rPr>
        <w:t>Литература</w:t>
      </w:r>
      <w:r w:rsidR="007D2BFB" w:rsidRPr="007D2BFB">
        <w:rPr>
          <w:rFonts w:ascii="Times New Roman" w:hAnsi="Times New Roman" w:cs="Times New Roman"/>
          <w:b/>
          <w:sz w:val="28"/>
          <w:szCs w:val="28"/>
        </w:rPr>
        <w:t>:</w:t>
      </w:r>
    </w:p>
    <w:p w:rsidR="00583E48" w:rsidRPr="00B17EBC" w:rsidRDefault="00583E48" w:rsidP="00B17EBC">
      <w:pPr>
        <w:spacing w:after="0" w:line="360" w:lineRule="auto"/>
        <w:ind w:firstLine="709"/>
        <w:jc w:val="both"/>
        <w:rPr>
          <w:rFonts w:ascii="Times New Roman" w:hAnsi="Times New Roman" w:cs="Times New Roman"/>
          <w:sz w:val="28"/>
          <w:szCs w:val="28"/>
        </w:rPr>
      </w:pPr>
    </w:p>
    <w:p w:rsidR="003D5DAE" w:rsidRDefault="003D5DAE" w:rsidP="003D5DAE">
      <w:pPr>
        <w:pStyle w:val="a5"/>
        <w:numPr>
          <w:ilvl w:val="0"/>
          <w:numId w:val="1"/>
        </w:numPr>
        <w:spacing w:after="0" w:line="360" w:lineRule="auto"/>
        <w:jc w:val="both"/>
        <w:rPr>
          <w:rFonts w:ascii="Times New Roman" w:hAnsi="Times New Roman" w:cs="Times New Roman"/>
          <w:sz w:val="28"/>
          <w:szCs w:val="28"/>
          <w:lang w:val="en-US"/>
        </w:rPr>
      </w:pPr>
      <w:r w:rsidRPr="003D5DAE">
        <w:rPr>
          <w:rFonts w:ascii="Times New Roman" w:hAnsi="Times New Roman" w:cs="Times New Roman"/>
          <w:sz w:val="28"/>
          <w:szCs w:val="28"/>
          <w:lang w:val="en-US"/>
        </w:rPr>
        <w:t>James A. Harrell. "Decorative Stones in the Pre-Ottoman Islamic Buildings of Cairo, Egypt" The University of Toledo, Toledo, Ohio 43606-3390, USA</w:t>
      </w:r>
      <w:r w:rsidR="00624E12" w:rsidRPr="00624E12">
        <w:rPr>
          <w:rFonts w:ascii="Times New Roman" w:hAnsi="Times New Roman" w:cs="Times New Roman"/>
          <w:sz w:val="28"/>
          <w:szCs w:val="28"/>
          <w:lang w:val="en-US"/>
        </w:rPr>
        <w:t xml:space="preserve"> </w:t>
      </w:r>
      <w:r w:rsidR="00624E12">
        <w:rPr>
          <w:rFonts w:ascii="Times New Roman" w:hAnsi="Times New Roman" w:cs="Times New Roman"/>
          <w:sz w:val="28"/>
          <w:szCs w:val="28"/>
          <w:lang w:val="en-US"/>
        </w:rPr>
        <w:t>–</w:t>
      </w:r>
      <w:r w:rsidR="00624E12" w:rsidRPr="00624E12">
        <w:rPr>
          <w:rFonts w:ascii="Times New Roman" w:hAnsi="Times New Roman" w:cs="Times New Roman"/>
          <w:sz w:val="28"/>
          <w:szCs w:val="28"/>
          <w:lang w:val="en-US"/>
        </w:rPr>
        <w:t xml:space="preserve"> 2003 </w:t>
      </w:r>
    </w:p>
    <w:p w:rsidR="007A77D5" w:rsidRPr="00617370" w:rsidRDefault="007A77D5" w:rsidP="007A77D5">
      <w:pPr>
        <w:pStyle w:val="a5"/>
        <w:numPr>
          <w:ilvl w:val="0"/>
          <w:numId w:val="1"/>
        </w:numPr>
        <w:spacing w:after="0" w:line="360" w:lineRule="auto"/>
        <w:jc w:val="both"/>
        <w:rPr>
          <w:rFonts w:ascii="Times New Roman" w:hAnsi="Times New Roman" w:cs="Times New Roman"/>
          <w:sz w:val="28"/>
          <w:szCs w:val="28"/>
          <w:lang w:val="en-US"/>
        </w:rPr>
      </w:pPr>
      <w:r w:rsidRPr="007A77D5">
        <w:rPr>
          <w:rFonts w:ascii="Times New Roman" w:hAnsi="Times New Roman" w:cs="Times New Roman"/>
          <w:sz w:val="28"/>
          <w:szCs w:val="28"/>
          <w:lang w:val="en-US"/>
        </w:rPr>
        <w:t xml:space="preserve">Heitzman, James </w:t>
      </w:r>
      <w:r w:rsidR="00624E12" w:rsidRPr="00624E12">
        <w:rPr>
          <w:rFonts w:ascii="Times New Roman" w:hAnsi="Times New Roman" w:cs="Times New Roman"/>
          <w:sz w:val="28"/>
          <w:szCs w:val="28"/>
          <w:lang w:val="en-US"/>
        </w:rPr>
        <w:t>,</w:t>
      </w:r>
      <w:r w:rsidRPr="007A77D5">
        <w:rPr>
          <w:rFonts w:ascii="Times New Roman" w:hAnsi="Times New Roman" w:cs="Times New Roman"/>
          <w:sz w:val="28"/>
          <w:szCs w:val="28"/>
          <w:lang w:val="en-US"/>
        </w:rPr>
        <w:t>"Ritual Polity and Economy: The Transactional Network of an Imperial Temple in Medieval South India", Journal of the Economic and Social History of the Orient (BRILL) 34 (1/2): 23–54</w:t>
      </w:r>
      <w:r w:rsidR="00624E12" w:rsidRPr="00624E12">
        <w:rPr>
          <w:rFonts w:ascii="Times New Roman" w:hAnsi="Times New Roman" w:cs="Times New Roman"/>
          <w:sz w:val="28"/>
          <w:szCs w:val="28"/>
          <w:lang w:val="en-US"/>
        </w:rPr>
        <w:t xml:space="preserve"> – 1991 </w:t>
      </w:r>
    </w:p>
    <w:p w:rsidR="00617370" w:rsidRPr="00617370" w:rsidRDefault="00617370" w:rsidP="00617370">
      <w:pPr>
        <w:pStyle w:val="a5"/>
        <w:numPr>
          <w:ilvl w:val="0"/>
          <w:numId w:val="1"/>
        </w:numPr>
        <w:spacing w:after="0" w:line="360" w:lineRule="auto"/>
        <w:jc w:val="both"/>
        <w:rPr>
          <w:rFonts w:ascii="Times New Roman" w:hAnsi="Times New Roman" w:cs="Times New Roman"/>
          <w:sz w:val="28"/>
          <w:szCs w:val="28"/>
        </w:rPr>
      </w:pPr>
      <w:r w:rsidRPr="003D5DAE">
        <w:rPr>
          <w:rFonts w:ascii="Times New Roman" w:hAnsi="Times New Roman" w:cs="Times New Roman"/>
          <w:sz w:val="28"/>
          <w:szCs w:val="28"/>
        </w:rPr>
        <w:t>Протасов Ю.И. Разрушение горных пород 3 изд.</w:t>
      </w:r>
      <w:r w:rsidR="002E73B2">
        <w:rPr>
          <w:rFonts w:ascii="Times New Roman" w:hAnsi="Times New Roman" w:cs="Times New Roman"/>
          <w:sz w:val="28"/>
          <w:szCs w:val="28"/>
        </w:rPr>
        <w:t xml:space="preserve"> </w:t>
      </w:r>
      <w:r w:rsidR="00624E12" w:rsidRPr="00624E12">
        <w:rPr>
          <w:rFonts w:ascii="Times New Roman" w:hAnsi="Times New Roman" w:cs="Times New Roman"/>
          <w:sz w:val="28"/>
          <w:szCs w:val="28"/>
        </w:rPr>
        <w:t>[</w:t>
      </w:r>
      <w:r w:rsidR="00624E12">
        <w:rPr>
          <w:rFonts w:ascii="Times New Roman" w:hAnsi="Times New Roman" w:cs="Times New Roman"/>
          <w:sz w:val="28"/>
          <w:szCs w:val="28"/>
        </w:rPr>
        <w:t>Текст</w:t>
      </w:r>
      <w:r w:rsidR="00624E12" w:rsidRPr="00624E12">
        <w:rPr>
          <w:rFonts w:ascii="Times New Roman" w:hAnsi="Times New Roman" w:cs="Times New Roman"/>
          <w:sz w:val="28"/>
          <w:szCs w:val="28"/>
        </w:rPr>
        <w:t>]</w:t>
      </w:r>
      <w:r w:rsidRPr="003D5DAE">
        <w:rPr>
          <w:rFonts w:ascii="Times New Roman" w:hAnsi="Times New Roman" w:cs="Times New Roman"/>
          <w:sz w:val="28"/>
          <w:szCs w:val="28"/>
        </w:rPr>
        <w:t xml:space="preserve"> – М.: Издательство Московского государственного горного университета, 2002 – </w:t>
      </w:r>
      <w:r w:rsidR="00973E77">
        <w:rPr>
          <w:rFonts w:ascii="Times New Roman" w:hAnsi="Times New Roman" w:cs="Times New Roman"/>
          <w:sz w:val="28"/>
          <w:szCs w:val="28"/>
        </w:rPr>
        <w:t xml:space="preserve">с. </w:t>
      </w:r>
      <w:r w:rsidRPr="003D5DAE">
        <w:rPr>
          <w:rFonts w:ascii="Times New Roman" w:hAnsi="Times New Roman" w:cs="Times New Roman"/>
          <w:sz w:val="28"/>
          <w:szCs w:val="28"/>
        </w:rPr>
        <w:t>7</w:t>
      </w:r>
      <w:r w:rsidR="00973E77">
        <w:rPr>
          <w:rFonts w:ascii="Times New Roman" w:hAnsi="Times New Roman" w:cs="Times New Roman"/>
          <w:sz w:val="28"/>
          <w:szCs w:val="28"/>
        </w:rPr>
        <w:t xml:space="preserve"> – </w:t>
      </w:r>
      <w:r w:rsidRPr="003D5DAE">
        <w:rPr>
          <w:rFonts w:ascii="Times New Roman" w:hAnsi="Times New Roman" w:cs="Times New Roman"/>
          <w:sz w:val="28"/>
          <w:szCs w:val="28"/>
        </w:rPr>
        <w:t>9</w:t>
      </w:r>
    </w:p>
    <w:p w:rsidR="003E5F8B" w:rsidRPr="003D5DAE" w:rsidRDefault="003E5F8B" w:rsidP="003D5DAE">
      <w:pPr>
        <w:pStyle w:val="a5"/>
        <w:numPr>
          <w:ilvl w:val="0"/>
          <w:numId w:val="1"/>
        </w:numPr>
        <w:spacing w:after="0" w:line="360" w:lineRule="auto"/>
        <w:jc w:val="both"/>
        <w:rPr>
          <w:rFonts w:ascii="Times New Roman" w:hAnsi="Times New Roman" w:cs="Times New Roman"/>
          <w:sz w:val="28"/>
          <w:szCs w:val="28"/>
        </w:rPr>
      </w:pPr>
      <w:r w:rsidRPr="003D5DAE">
        <w:rPr>
          <w:rFonts w:ascii="Times New Roman" w:hAnsi="Times New Roman" w:cs="Times New Roman"/>
          <w:sz w:val="28"/>
          <w:szCs w:val="28"/>
        </w:rPr>
        <w:t>Лазаренков В.Г. Петрография магматических горных пород</w:t>
      </w:r>
      <w:r w:rsidR="00DA1692">
        <w:rPr>
          <w:rFonts w:ascii="Times New Roman" w:hAnsi="Times New Roman" w:cs="Times New Roman"/>
          <w:sz w:val="28"/>
          <w:szCs w:val="28"/>
        </w:rPr>
        <w:t xml:space="preserve"> </w:t>
      </w:r>
      <w:r w:rsidR="00DA1692" w:rsidRPr="00DA1692">
        <w:rPr>
          <w:rFonts w:ascii="Times New Roman" w:hAnsi="Times New Roman" w:cs="Times New Roman"/>
          <w:sz w:val="28"/>
          <w:szCs w:val="28"/>
        </w:rPr>
        <w:t>[</w:t>
      </w:r>
      <w:r w:rsidR="00DA1692">
        <w:rPr>
          <w:rFonts w:ascii="Times New Roman" w:hAnsi="Times New Roman" w:cs="Times New Roman"/>
          <w:sz w:val="28"/>
          <w:szCs w:val="28"/>
        </w:rPr>
        <w:t>Текст</w:t>
      </w:r>
      <w:r w:rsidR="00DA1692" w:rsidRPr="00DA1692">
        <w:rPr>
          <w:rFonts w:ascii="Times New Roman" w:hAnsi="Times New Roman" w:cs="Times New Roman"/>
          <w:sz w:val="28"/>
          <w:szCs w:val="28"/>
        </w:rPr>
        <w:t>]</w:t>
      </w:r>
      <w:r w:rsidRPr="003D5DAE">
        <w:rPr>
          <w:rFonts w:ascii="Times New Roman" w:hAnsi="Times New Roman" w:cs="Times New Roman"/>
          <w:sz w:val="28"/>
          <w:szCs w:val="28"/>
        </w:rPr>
        <w:t xml:space="preserve"> –</w:t>
      </w:r>
      <w:r w:rsidR="00473671" w:rsidRPr="003D5DAE">
        <w:rPr>
          <w:rFonts w:ascii="Times New Roman" w:hAnsi="Times New Roman" w:cs="Times New Roman"/>
          <w:sz w:val="28"/>
          <w:szCs w:val="28"/>
        </w:rPr>
        <w:t xml:space="preserve"> СПб</w:t>
      </w:r>
      <w:r w:rsidRPr="003D5DAE">
        <w:rPr>
          <w:rFonts w:ascii="Times New Roman" w:hAnsi="Times New Roman" w:cs="Times New Roman"/>
          <w:sz w:val="28"/>
          <w:szCs w:val="28"/>
        </w:rPr>
        <w:t>: Издательство Национального минерально-сырьевого университета «Горный»  – 2012 – 89</w:t>
      </w:r>
      <w:r w:rsidR="00973E77">
        <w:rPr>
          <w:rFonts w:ascii="Times New Roman" w:hAnsi="Times New Roman" w:cs="Times New Roman"/>
          <w:sz w:val="28"/>
          <w:szCs w:val="28"/>
        </w:rPr>
        <w:t xml:space="preserve"> </w:t>
      </w:r>
      <w:r w:rsidRPr="003D5DAE">
        <w:rPr>
          <w:rFonts w:ascii="Times New Roman" w:hAnsi="Times New Roman" w:cs="Times New Roman"/>
          <w:sz w:val="28"/>
          <w:szCs w:val="28"/>
        </w:rPr>
        <w:t>с.</w:t>
      </w:r>
    </w:p>
    <w:p w:rsidR="007A77D5" w:rsidRDefault="007A77D5" w:rsidP="00624E12">
      <w:pPr>
        <w:pStyle w:val="a5"/>
        <w:numPr>
          <w:ilvl w:val="0"/>
          <w:numId w:val="1"/>
        </w:numPr>
        <w:spacing w:after="0" w:line="360" w:lineRule="auto"/>
        <w:jc w:val="both"/>
        <w:rPr>
          <w:rFonts w:ascii="Times New Roman" w:hAnsi="Times New Roman" w:cs="Times New Roman"/>
          <w:sz w:val="28"/>
          <w:szCs w:val="28"/>
        </w:rPr>
      </w:pPr>
      <w:r w:rsidRPr="007A77D5">
        <w:rPr>
          <w:rFonts w:ascii="Times New Roman" w:hAnsi="Times New Roman" w:cs="Times New Roman"/>
          <w:sz w:val="28"/>
          <w:szCs w:val="28"/>
        </w:rPr>
        <w:lastRenderedPageBreak/>
        <w:t>Д.М. Кузнецов, В.Л. Гапонов, М.С. Коробков, П.Н. Козаченко</w:t>
      </w:r>
      <w:r>
        <w:rPr>
          <w:rFonts w:ascii="Times New Roman" w:hAnsi="Times New Roman" w:cs="Times New Roman"/>
          <w:sz w:val="28"/>
          <w:szCs w:val="28"/>
        </w:rPr>
        <w:t xml:space="preserve">, </w:t>
      </w:r>
      <w:r w:rsidRPr="007A77D5">
        <w:rPr>
          <w:rFonts w:ascii="Times New Roman" w:hAnsi="Times New Roman" w:cs="Times New Roman"/>
          <w:sz w:val="28"/>
          <w:szCs w:val="28"/>
        </w:rPr>
        <w:t>Акустический способ контроля электрохимических процессов</w:t>
      </w:r>
      <w:r w:rsidR="00161573">
        <w:rPr>
          <w:rFonts w:ascii="Times New Roman" w:hAnsi="Times New Roman" w:cs="Times New Roman"/>
          <w:sz w:val="28"/>
          <w:szCs w:val="28"/>
        </w:rPr>
        <w:t xml:space="preserve">, </w:t>
      </w:r>
      <w:r w:rsidR="00161573" w:rsidRPr="00161573">
        <w:rPr>
          <w:rFonts w:ascii="Times New Roman" w:hAnsi="Times New Roman" w:cs="Times New Roman"/>
          <w:sz w:val="28"/>
          <w:szCs w:val="28"/>
        </w:rPr>
        <w:t>[Электронный ресурс] // «Инженерный вестник Дона», 201</w:t>
      </w:r>
      <w:r w:rsidR="00161573">
        <w:rPr>
          <w:rFonts w:ascii="Times New Roman" w:hAnsi="Times New Roman" w:cs="Times New Roman"/>
          <w:sz w:val="28"/>
          <w:szCs w:val="28"/>
        </w:rPr>
        <w:t>4</w:t>
      </w:r>
      <w:r w:rsidR="00161573" w:rsidRPr="00161573">
        <w:rPr>
          <w:rFonts w:ascii="Times New Roman" w:hAnsi="Times New Roman" w:cs="Times New Roman"/>
          <w:sz w:val="28"/>
          <w:szCs w:val="28"/>
        </w:rPr>
        <w:t>, №</w:t>
      </w:r>
      <w:r w:rsidR="00161573">
        <w:rPr>
          <w:rFonts w:ascii="Times New Roman" w:hAnsi="Times New Roman" w:cs="Times New Roman"/>
          <w:sz w:val="28"/>
          <w:szCs w:val="28"/>
        </w:rPr>
        <w:t>2</w:t>
      </w:r>
      <w:r w:rsidR="00973E77" w:rsidRPr="00973E77">
        <w:t xml:space="preserve"> </w:t>
      </w:r>
      <w:r w:rsidR="00973E77" w:rsidRPr="00973E77">
        <w:rPr>
          <w:rFonts w:ascii="Times New Roman" w:hAnsi="Times New Roman" w:cs="Times New Roman"/>
          <w:sz w:val="28"/>
          <w:szCs w:val="28"/>
        </w:rPr>
        <w:t xml:space="preserve">– Режим доступа: </w:t>
      </w:r>
      <w:r w:rsidR="00624E12" w:rsidRPr="00624E12">
        <w:rPr>
          <w:rFonts w:ascii="Times New Roman" w:hAnsi="Times New Roman" w:cs="Times New Roman"/>
          <w:sz w:val="28"/>
          <w:szCs w:val="28"/>
        </w:rPr>
        <w:t xml:space="preserve">http://ivdon.ru/magazine/archive/n2y2014/2342 </w:t>
      </w:r>
      <w:r w:rsidR="00973E77" w:rsidRPr="00973E77">
        <w:rPr>
          <w:rFonts w:ascii="Times New Roman" w:hAnsi="Times New Roman" w:cs="Times New Roman"/>
          <w:sz w:val="28"/>
          <w:szCs w:val="28"/>
        </w:rPr>
        <w:t>(доступ свободный). Яз. рус.</w:t>
      </w:r>
      <w:r w:rsidR="00161573" w:rsidRPr="00161573">
        <w:rPr>
          <w:rFonts w:ascii="Times New Roman" w:hAnsi="Times New Roman" w:cs="Times New Roman"/>
          <w:sz w:val="28"/>
          <w:szCs w:val="28"/>
        </w:rPr>
        <w:t xml:space="preserve"> </w:t>
      </w:r>
    </w:p>
    <w:p w:rsidR="007A77D5" w:rsidRDefault="00474F9E" w:rsidP="00973E77">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А.В.</w:t>
      </w:r>
      <w:r w:rsidRPr="00474F9E">
        <w:rPr>
          <w:rFonts w:ascii="Times New Roman" w:hAnsi="Times New Roman" w:cs="Times New Roman"/>
          <w:sz w:val="28"/>
          <w:szCs w:val="28"/>
        </w:rPr>
        <w:t xml:space="preserve"> </w:t>
      </w:r>
      <w:r w:rsidR="00161573" w:rsidRPr="00161573">
        <w:rPr>
          <w:rFonts w:ascii="Times New Roman" w:hAnsi="Times New Roman" w:cs="Times New Roman"/>
          <w:sz w:val="28"/>
          <w:szCs w:val="28"/>
        </w:rPr>
        <w:t>Угольков</w:t>
      </w:r>
      <w:r w:rsidR="00161573">
        <w:rPr>
          <w:rFonts w:ascii="Times New Roman" w:hAnsi="Times New Roman" w:cs="Times New Roman"/>
          <w:sz w:val="28"/>
          <w:szCs w:val="28"/>
        </w:rPr>
        <w:t xml:space="preserve">, </w:t>
      </w:r>
      <w:r w:rsidR="00161573" w:rsidRPr="00161573">
        <w:rPr>
          <w:rFonts w:ascii="Times New Roman" w:hAnsi="Times New Roman" w:cs="Times New Roman"/>
          <w:sz w:val="28"/>
          <w:szCs w:val="28"/>
        </w:rPr>
        <w:t>Применение многоэлементных пьезопреобразователей при скоростной ультразвуковой дефектоскопии рельсов железнодорожного пути</w:t>
      </w:r>
      <w:r w:rsidR="00161573">
        <w:rPr>
          <w:rFonts w:ascii="Times New Roman" w:hAnsi="Times New Roman" w:cs="Times New Roman"/>
          <w:sz w:val="28"/>
          <w:szCs w:val="28"/>
        </w:rPr>
        <w:t xml:space="preserve">, </w:t>
      </w:r>
      <w:r w:rsidR="00161573" w:rsidRPr="00161573">
        <w:rPr>
          <w:rFonts w:ascii="Times New Roman" w:hAnsi="Times New Roman" w:cs="Times New Roman"/>
          <w:sz w:val="28"/>
          <w:szCs w:val="28"/>
        </w:rPr>
        <w:t>[Электронный ресурс] // «Инженерный вестник Дона», 201</w:t>
      </w:r>
      <w:r w:rsidR="00161573">
        <w:rPr>
          <w:rFonts w:ascii="Times New Roman" w:hAnsi="Times New Roman" w:cs="Times New Roman"/>
          <w:sz w:val="28"/>
          <w:szCs w:val="28"/>
        </w:rPr>
        <w:t>3</w:t>
      </w:r>
      <w:r w:rsidR="00161573" w:rsidRPr="00161573">
        <w:rPr>
          <w:rFonts w:ascii="Times New Roman" w:hAnsi="Times New Roman" w:cs="Times New Roman"/>
          <w:sz w:val="28"/>
          <w:szCs w:val="28"/>
        </w:rPr>
        <w:t>, №</w:t>
      </w:r>
      <w:r w:rsidR="00161573">
        <w:rPr>
          <w:rFonts w:ascii="Times New Roman" w:hAnsi="Times New Roman" w:cs="Times New Roman"/>
          <w:sz w:val="28"/>
          <w:szCs w:val="28"/>
        </w:rPr>
        <w:t>1</w:t>
      </w:r>
      <w:r w:rsidR="00973E77" w:rsidRPr="00973E77">
        <w:t xml:space="preserve"> </w:t>
      </w:r>
      <w:r w:rsidR="00973E77" w:rsidRPr="00973E77">
        <w:rPr>
          <w:rFonts w:ascii="Times New Roman" w:hAnsi="Times New Roman" w:cs="Times New Roman"/>
          <w:sz w:val="28"/>
          <w:szCs w:val="28"/>
        </w:rPr>
        <w:t>– Режим доступа: http://ivdon.ru/magazine/archive/n1y2013/1579 (доступ свободный). Яз. рус.</w:t>
      </w:r>
    </w:p>
    <w:p w:rsidR="00C34101" w:rsidRPr="003D5DAE" w:rsidRDefault="00C34101" w:rsidP="003D5DAE">
      <w:pPr>
        <w:pStyle w:val="a5"/>
        <w:numPr>
          <w:ilvl w:val="0"/>
          <w:numId w:val="1"/>
        </w:numPr>
        <w:spacing w:after="0" w:line="360" w:lineRule="auto"/>
        <w:jc w:val="both"/>
        <w:rPr>
          <w:rFonts w:ascii="Times New Roman" w:hAnsi="Times New Roman" w:cs="Times New Roman"/>
          <w:sz w:val="28"/>
          <w:szCs w:val="28"/>
        </w:rPr>
      </w:pPr>
      <w:r w:rsidRPr="003D5DAE">
        <w:rPr>
          <w:rFonts w:ascii="Times New Roman" w:hAnsi="Times New Roman" w:cs="Times New Roman"/>
          <w:sz w:val="28"/>
          <w:szCs w:val="28"/>
        </w:rPr>
        <w:t>Эйнав И., Артемьев Б., Азизова Е., Азизова А., Неразрушающий контроль в строительстве</w:t>
      </w:r>
      <w:r w:rsidR="00DA1692" w:rsidRPr="00DA1692">
        <w:rPr>
          <w:rFonts w:ascii="Times New Roman" w:hAnsi="Times New Roman" w:cs="Times New Roman"/>
          <w:sz w:val="28"/>
          <w:szCs w:val="28"/>
        </w:rPr>
        <w:t xml:space="preserve"> [</w:t>
      </w:r>
      <w:r w:rsidR="00DA1692">
        <w:rPr>
          <w:rFonts w:ascii="Times New Roman" w:hAnsi="Times New Roman" w:cs="Times New Roman"/>
          <w:sz w:val="28"/>
          <w:szCs w:val="28"/>
        </w:rPr>
        <w:t>Текст</w:t>
      </w:r>
      <w:r w:rsidR="00DA1692" w:rsidRPr="00DA1692">
        <w:rPr>
          <w:rFonts w:ascii="Times New Roman" w:hAnsi="Times New Roman" w:cs="Times New Roman"/>
          <w:sz w:val="28"/>
          <w:szCs w:val="28"/>
        </w:rPr>
        <w:t>]</w:t>
      </w:r>
      <w:r w:rsidRPr="003D5DAE">
        <w:rPr>
          <w:rFonts w:ascii="Times New Roman" w:hAnsi="Times New Roman" w:cs="Times New Roman"/>
          <w:sz w:val="28"/>
          <w:szCs w:val="28"/>
        </w:rPr>
        <w:t xml:space="preserve"> – М.: Издательский дом «Спектр», 2012 – 259</w:t>
      </w:r>
      <w:r w:rsidR="00973E77">
        <w:rPr>
          <w:rFonts w:ascii="Times New Roman" w:hAnsi="Times New Roman" w:cs="Times New Roman"/>
          <w:sz w:val="28"/>
          <w:szCs w:val="28"/>
        </w:rPr>
        <w:t xml:space="preserve"> </w:t>
      </w:r>
      <w:r w:rsidRPr="003D5DAE">
        <w:rPr>
          <w:rFonts w:ascii="Times New Roman" w:hAnsi="Times New Roman" w:cs="Times New Roman"/>
          <w:sz w:val="28"/>
          <w:szCs w:val="28"/>
          <w:lang w:val="en-US"/>
        </w:rPr>
        <w:t>c</w:t>
      </w:r>
      <w:r w:rsidRPr="003D5DAE">
        <w:rPr>
          <w:rFonts w:ascii="Times New Roman" w:hAnsi="Times New Roman" w:cs="Times New Roman"/>
          <w:sz w:val="28"/>
          <w:szCs w:val="28"/>
        </w:rPr>
        <w:t>.</w:t>
      </w:r>
    </w:p>
    <w:p w:rsidR="00583E48" w:rsidRPr="003D5DAE" w:rsidRDefault="00D86C18" w:rsidP="003D5DAE">
      <w:pPr>
        <w:pStyle w:val="a5"/>
        <w:numPr>
          <w:ilvl w:val="0"/>
          <w:numId w:val="1"/>
        </w:numPr>
        <w:spacing w:after="0" w:line="360" w:lineRule="auto"/>
        <w:jc w:val="both"/>
        <w:rPr>
          <w:rFonts w:ascii="Times New Roman" w:hAnsi="Times New Roman" w:cs="Times New Roman"/>
          <w:sz w:val="28"/>
          <w:szCs w:val="28"/>
        </w:rPr>
      </w:pPr>
      <w:r w:rsidRPr="003D5DAE">
        <w:rPr>
          <w:rFonts w:ascii="Times New Roman" w:hAnsi="Times New Roman" w:cs="Times New Roman"/>
          <w:sz w:val="28"/>
          <w:szCs w:val="28"/>
        </w:rPr>
        <w:t>Каркашадзе Г.Г. Механ</w:t>
      </w:r>
      <w:r w:rsidR="003E5F8B" w:rsidRPr="003D5DAE">
        <w:rPr>
          <w:rFonts w:ascii="Times New Roman" w:hAnsi="Times New Roman" w:cs="Times New Roman"/>
          <w:sz w:val="28"/>
          <w:szCs w:val="28"/>
        </w:rPr>
        <w:t xml:space="preserve">ическое разрушение горных пород  </w:t>
      </w:r>
      <w:r w:rsidRPr="003D5DAE">
        <w:rPr>
          <w:rFonts w:ascii="Times New Roman" w:hAnsi="Times New Roman" w:cs="Times New Roman"/>
          <w:sz w:val="28"/>
          <w:szCs w:val="28"/>
        </w:rPr>
        <w:t>– М.: Издательство Московского государственного горного университета</w:t>
      </w:r>
      <w:r w:rsidR="00DA1692">
        <w:rPr>
          <w:rFonts w:ascii="Times New Roman" w:hAnsi="Times New Roman" w:cs="Times New Roman"/>
          <w:sz w:val="28"/>
          <w:szCs w:val="28"/>
        </w:rPr>
        <w:t xml:space="preserve"> </w:t>
      </w:r>
      <w:r w:rsidR="00DA1692" w:rsidRPr="00DA1692">
        <w:rPr>
          <w:rFonts w:ascii="Times New Roman" w:hAnsi="Times New Roman" w:cs="Times New Roman"/>
          <w:sz w:val="28"/>
          <w:szCs w:val="28"/>
        </w:rPr>
        <w:t>[</w:t>
      </w:r>
      <w:r w:rsidR="00DA1692">
        <w:rPr>
          <w:rFonts w:ascii="Times New Roman" w:hAnsi="Times New Roman" w:cs="Times New Roman"/>
          <w:sz w:val="28"/>
          <w:szCs w:val="28"/>
        </w:rPr>
        <w:t>Текст</w:t>
      </w:r>
      <w:r w:rsidR="00DA1692" w:rsidRPr="00DA1692">
        <w:rPr>
          <w:rFonts w:ascii="Times New Roman" w:hAnsi="Times New Roman" w:cs="Times New Roman"/>
          <w:sz w:val="28"/>
          <w:szCs w:val="28"/>
        </w:rPr>
        <w:t>]</w:t>
      </w:r>
      <w:r w:rsidRPr="003D5DAE">
        <w:rPr>
          <w:rFonts w:ascii="Times New Roman" w:hAnsi="Times New Roman" w:cs="Times New Roman"/>
          <w:sz w:val="28"/>
          <w:szCs w:val="28"/>
        </w:rPr>
        <w:t>, 2004</w:t>
      </w:r>
      <w:r w:rsidR="00F57008" w:rsidRPr="003D5DAE">
        <w:rPr>
          <w:rFonts w:ascii="Times New Roman" w:hAnsi="Times New Roman" w:cs="Times New Roman"/>
          <w:sz w:val="28"/>
          <w:szCs w:val="28"/>
        </w:rPr>
        <w:t xml:space="preserve"> – 184</w:t>
      </w:r>
      <w:r w:rsidR="00973E77">
        <w:rPr>
          <w:rFonts w:ascii="Times New Roman" w:hAnsi="Times New Roman" w:cs="Times New Roman"/>
          <w:sz w:val="28"/>
          <w:szCs w:val="28"/>
        </w:rPr>
        <w:t xml:space="preserve"> </w:t>
      </w:r>
      <w:r w:rsidR="00F57008" w:rsidRPr="003D5DAE">
        <w:rPr>
          <w:rFonts w:ascii="Times New Roman" w:hAnsi="Times New Roman" w:cs="Times New Roman"/>
          <w:sz w:val="28"/>
          <w:szCs w:val="28"/>
        </w:rPr>
        <w:t>с</w:t>
      </w:r>
      <w:r w:rsidRPr="003D5DAE">
        <w:rPr>
          <w:rFonts w:ascii="Times New Roman" w:hAnsi="Times New Roman" w:cs="Times New Roman"/>
          <w:sz w:val="28"/>
          <w:szCs w:val="28"/>
        </w:rPr>
        <w:t>.</w:t>
      </w:r>
    </w:p>
    <w:p w:rsidR="002954CF" w:rsidRPr="003D5DAE" w:rsidRDefault="002954CF" w:rsidP="003D5DAE">
      <w:pPr>
        <w:pStyle w:val="a5"/>
        <w:numPr>
          <w:ilvl w:val="0"/>
          <w:numId w:val="1"/>
        </w:numPr>
        <w:spacing w:after="0" w:line="360" w:lineRule="auto"/>
        <w:jc w:val="both"/>
        <w:rPr>
          <w:rFonts w:ascii="Times New Roman" w:hAnsi="Times New Roman" w:cs="Times New Roman"/>
          <w:sz w:val="28"/>
          <w:szCs w:val="28"/>
        </w:rPr>
      </w:pPr>
      <w:r w:rsidRPr="003D5DAE">
        <w:rPr>
          <w:rFonts w:ascii="Times New Roman" w:hAnsi="Times New Roman" w:cs="Times New Roman"/>
          <w:sz w:val="28"/>
          <w:szCs w:val="28"/>
        </w:rPr>
        <w:t>Фадеев М.А. Элементарная обработка результатов эксперимента</w:t>
      </w:r>
      <w:r w:rsidR="00DA1692">
        <w:rPr>
          <w:rFonts w:ascii="Times New Roman" w:hAnsi="Times New Roman" w:cs="Times New Roman"/>
          <w:sz w:val="28"/>
          <w:szCs w:val="28"/>
        </w:rPr>
        <w:t xml:space="preserve"> </w:t>
      </w:r>
      <w:r w:rsidR="00DA1692" w:rsidRPr="00DA1692">
        <w:rPr>
          <w:rFonts w:ascii="Times New Roman" w:hAnsi="Times New Roman" w:cs="Times New Roman"/>
          <w:sz w:val="28"/>
          <w:szCs w:val="28"/>
        </w:rPr>
        <w:t>[</w:t>
      </w:r>
      <w:r w:rsidR="00DA1692">
        <w:rPr>
          <w:rFonts w:ascii="Times New Roman" w:hAnsi="Times New Roman" w:cs="Times New Roman"/>
          <w:sz w:val="28"/>
          <w:szCs w:val="28"/>
        </w:rPr>
        <w:t>Текст</w:t>
      </w:r>
      <w:r w:rsidR="00DA1692" w:rsidRPr="00DA1692">
        <w:rPr>
          <w:rFonts w:ascii="Times New Roman" w:hAnsi="Times New Roman" w:cs="Times New Roman"/>
          <w:sz w:val="28"/>
          <w:szCs w:val="28"/>
        </w:rPr>
        <w:t>]</w:t>
      </w:r>
      <w:r w:rsidRPr="003D5DAE">
        <w:rPr>
          <w:rFonts w:ascii="Times New Roman" w:hAnsi="Times New Roman" w:cs="Times New Roman"/>
          <w:sz w:val="28"/>
          <w:szCs w:val="28"/>
        </w:rPr>
        <w:t xml:space="preserve"> – Нижний Новгород: Изд-во Нижегородского государственного университета, 2004 – 42</w:t>
      </w:r>
      <w:r w:rsidR="00973E77">
        <w:rPr>
          <w:rFonts w:ascii="Times New Roman" w:hAnsi="Times New Roman" w:cs="Times New Roman"/>
          <w:sz w:val="28"/>
          <w:szCs w:val="28"/>
        </w:rPr>
        <w:t xml:space="preserve"> </w:t>
      </w:r>
      <w:r w:rsidRPr="003D5DAE">
        <w:rPr>
          <w:rFonts w:ascii="Times New Roman" w:hAnsi="Times New Roman" w:cs="Times New Roman"/>
          <w:sz w:val="28"/>
          <w:szCs w:val="28"/>
          <w:lang w:val="en-US"/>
        </w:rPr>
        <w:t>c</w:t>
      </w:r>
      <w:r w:rsidRPr="003D5DAE">
        <w:rPr>
          <w:rFonts w:ascii="Times New Roman" w:hAnsi="Times New Roman" w:cs="Times New Roman"/>
          <w:sz w:val="28"/>
          <w:szCs w:val="28"/>
        </w:rPr>
        <w:t>.</w:t>
      </w:r>
    </w:p>
    <w:p w:rsidR="00D86C18" w:rsidRPr="003D5DAE" w:rsidRDefault="00973E77" w:rsidP="003D5DAE">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6C18" w:rsidRPr="003D5DAE">
        <w:rPr>
          <w:rFonts w:ascii="Times New Roman" w:hAnsi="Times New Roman" w:cs="Times New Roman"/>
          <w:sz w:val="28"/>
          <w:szCs w:val="28"/>
        </w:rPr>
        <w:t>Клюев</w:t>
      </w:r>
      <w:r w:rsidR="00474F9E" w:rsidRPr="00474F9E">
        <w:rPr>
          <w:rFonts w:ascii="Times New Roman" w:hAnsi="Times New Roman" w:cs="Times New Roman"/>
          <w:sz w:val="28"/>
          <w:szCs w:val="28"/>
        </w:rPr>
        <w:t xml:space="preserve"> </w:t>
      </w:r>
      <w:r w:rsidR="00474F9E" w:rsidRPr="003D5DAE">
        <w:rPr>
          <w:rFonts w:ascii="Times New Roman" w:hAnsi="Times New Roman" w:cs="Times New Roman"/>
          <w:sz w:val="28"/>
          <w:szCs w:val="28"/>
        </w:rPr>
        <w:t>В.В.</w:t>
      </w:r>
      <w:r w:rsidR="00D86C18" w:rsidRPr="003D5DAE">
        <w:rPr>
          <w:rFonts w:ascii="Times New Roman" w:hAnsi="Times New Roman" w:cs="Times New Roman"/>
          <w:sz w:val="28"/>
          <w:szCs w:val="28"/>
        </w:rPr>
        <w:t>, Соснин</w:t>
      </w:r>
      <w:r w:rsidR="00474F9E" w:rsidRPr="00474F9E">
        <w:rPr>
          <w:rFonts w:ascii="Times New Roman" w:hAnsi="Times New Roman" w:cs="Times New Roman"/>
          <w:sz w:val="28"/>
          <w:szCs w:val="28"/>
        </w:rPr>
        <w:t xml:space="preserve"> </w:t>
      </w:r>
      <w:r w:rsidR="00474F9E" w:rsidRPr="003D5DAE">
        <w:rPr>
          <w:rFonts w:ascii="Times New Roman" w:hAnsi="Times New Roman" w:cs="Times New Roman"/>
          <w:sz w:val="28"/>
          <w:szCs w:val="28"/>
        </w:rPr>
        <w:t>Ф.Р.</w:t>
      </w:r>
      <w:r w:rsidR="00D86C18" w:rsidRPr="003D5DAE">
        <w:rPr>
          <w:rFonts w:ascii="Times New Roman" w:hAnsi="Times New Roman" w:cs="Times New Roman"/>
          <w:sz w:val="28"/>
          <w:szCs w:val="28"/>
        </w:rPr>
        <w:t>, Ковалев</w:t>
      </w:r>
      <w:r w:rsidR="00474F9E" w:rsidRPr="00474F9E">
        <w:rPr>
          <w:rFonts w:ascii="Times New Roman" w:hAnsi="Times New Roman" w:cs="Times New Roman"/>
          <w:sz w:val="28"/>
          <w:szCs w:val="28"/>
        </w:rPr>
        <w:t xml:space="preserve"> </w:t>
      </w:r>
      <w:r w:rsidR="00474F9E" w:rsidRPr="003D5DAE">
        <w:rPr>
          <w:rFonts w:ascii="Times New Roman" w:hAnsi="Times New Roman" w:cs="Times New Roman"/>
          <w:sz w:val="28"/>
          <w:szCs w:val="28"/>
        </w:rPr>
        <w:t>А.В.</w:t>
      </w:r>
      <w:r w:rsidR="00D86C18" w:rsidRPr="003D5DAE">
        <w:rPr>
          <w:rFonts w:ascii="Times New Roman" w:hAnsi="Times New Roman" w:cs="Times New Roman"/>
          <w:sz w:val="28"/>
          <w:szCs w:val="28"/>
        </w:rPr>
        <w:t xml:space="preserve"> и др. Неразрушающий контроль и диагностика: Справочник 3 изд.</w:t>
      </w:r>
      <w:r w:rsidR="00DA1692">
        <w:rPr>
          <w:rFonts w:ascii="Times New Roman" w:hAnsi="Times New Roman" w:cs="Times New Roman"/>
          <w:sz w:val="28"/>
          <w:szCs w:val="28"/>
        </w:rPr>
        <w:t xml:space="preserve"> </w:t>
      </w:r>
      <w:r w:rsidR="00DA1692" w:rsidRPr="00DA1692">
        <w:rPr>
          <w:rFonts w:ascii="Times New Roman" w:hAnsi="Times New Roman" w:cs="Times New Roman"/>
          <w:sz w:val="28"/>
          <w:szCs w:val="28"/>
        </w:rPr>
        <w:t>[</w:t>
      </w:r>
      <w:r w:rsidR="00DA1692">
        <w:rPr>
          <w:rFonts w:ascii="Times New Roman" w:hAnsi="Times New Roman" w:cs="Times New Roman"/>
          <w:sz w:val="28"/>
          <w:szCs w:val="28"/>
        </w:rPr>
        <w:t>Текст</w:t>
      </w:r>
      <w:r w:rsidR="00DA1692" w:rsidRPr="00DA1692">
        <w:rPr>
          <w:rFonts w:ascii="Times New Roman" w:hAnsi="Times New Roman" w:cs="Times New Roman"/>
          <w:sz w:val="28"/>
          <w:szCs w:val="28"/>
        </w:rPr>
        <w:t>]</w:t>
      </w:r>
      <w:r w:rsidR="00DA1692" w:rsidRPr="003D5DAE">
        <w:rPr>
          <w:rFonts w:ascii="Times New Roman" w:hAnsi="Times New Roman" w:cs="Times New Roman"/>
          <w:sz w:val="28"/>
          <w:szCs w:val="28"/>
        </w:rPr>
        <w:t xml:space="preserve"> </w:t>
      </w:r>
      <w:r w:rsidR="00D86C18" w:rsidRPr="003D5DAE">
        <w:rPr>
          <w:rFonts w:ascii="Times New Roman" w:hAnsi="Times New Roman" w:cs="Times New Roman"/>
          <w:sz w:val="28"/>
          <w:szCs w:val="28"/>
        </w:rPr>
        <w:t xml:space="preserve"> – М.: Машиностроение, 2005</w:t>
      </w:r>
      <w:r w:rsidR="00F57008" w:rsidRPr="003D5DAE">
        <w:rPr>
          <w:rFonts w:ascii="Times New Roman" w:hAnsi="Times New Roman" w:cs="Times New Roman"/>
          <w:sz w:val="28"/>
          <w:szCs w:val="28"/>
        </w:rPr>
        <w:t xml:space="preserve"> – 212</w:t>
      </w:r>
      <w:r>
        <w:rPr>
          <w:rFonts w:ascii="Times New Roman" w:hAnsi="Times New Roman" w:cs="Times New Roman"/>
          <w:sz w:val="28"/>
          <w:szCs w:val="28"/>
        </w:rPr>
        <w:t xml:space="preserve"> </w:t>
      </w:r>
      <w:r w:rsidR="00F57008" w:rsidRPr="003D5DAE">
        <w:rPr>
          <w:rFonts w:ascii="Times New Roman" w:hAnsi="Times New Roman" w:cs="Times New Roman"/>
          <w:sz w:val="28"/>
          <w:szCs w:val="28"/>
        </w:rPr>
        <w:t>с</w:t>
      </w:r>
      <w:r w:rsidR="00D86C18" w:rsidRPr="003D5DAE">
        <w:rPr>
          <w:rFonts w:ascii="Times New Roman" w:hAnsi="Times New Roman" w:cs="Times New Roman"/>
          <w:sz w:val="28"/>
          <w:szCs w:val="28"/>
        </w:rPr>
        <w:t>.</w:t>
      </w:r>
    </w:p>
    <w:p w:rsidR="00F57008" w:rsidRPr="00B17EBC" w:rsidRDefault="00F57008" w:rsidP="00C34101">
      <w:pPr>
        <w:pStyle w:val="a5"/>
        <w:spacing w:after="0" w:line="360" w:lineRule="auto"/>
        <w:ind w:left="1778"/>
        <w:jc w:val="both"/>
        <w:rPr>
          <w:rFonts w:ascii="Times New Roman" w:hAnsi="Times New Roman" w:cs="Times New Roman"/>
          <w:sz w:val="28"/>
          <w:szCs w:val="28"/>
        </w:rPr>
      </w:pPr>
    </w:p>
    <w:sectPr w:rsidR="00F57008" w:rsidRPr="00B17EBC" w:rsidSect="00B17EB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8DD" w:rsidRDefault="00A078DD" w:rsidP="000976CE">
      <w:pPr>
        <w:spacing w:after="0" w:line="240" w:lineRule="auto"/>
      </w:pPr>
      <w:r>
        <w:separator/>
      </w:r>
    </w:p>
  </w:endnote>
  <w:endnote w:type="continuationSeparator" w:id="0">
    <w:p w:rsidR="00A078DD" w:rsidRDefault="00A078DD" w:rsidP="00097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8DD" w:rsidRDefault="00A078DD" w:rsidP="000976CE">
      <w:pPr>
        <w:spacing w:after="0" w:line="240" w:lineRule="auto"/>
      </w:pPr>
      <w:r>
        <w:separator/>
      </w:r>
    </w:p>
  </w:footnote>
  <w:footnote w:type="continuationSeparator" w:id="0">
    <w:p w:rsidR="00A078DD" w:rsidRDefault="00A078DD" w:rsidP="00097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A0A"/>
    <w:multiLevelType w:val="hybridMultilevel"/>
    <w:tmpl w:val="B35AFD5E"/>
    <w:lvl w:ilvl="0" w:tplc="3A52C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DD72CA"/>
    <w:multiLevelType w:val="hybridMultilevel"/>
    <w:tmpl w:val="FD8A3F02"/>
    <w:lvl w:ilvl="0" w:tplc="9A9CF2BA">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0D5E8B"/>
    <w:multiLevelType w:val="hybridMultilevel"/>
    <w:tmpl w:val="ED348154"/>
    <w:lvl w:ilvl="0" w:tplc="BA5C004E">
      <w:start w:val="1"/>
      <w:numFmt w:val="decimal"/>
      <w:lvlText w:val="(%1)"/>
      <w:lvlJc w:val="left"/>
      <w:pPr>
        <w:ind w:left="2172" w:hanging="1605"/>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w:hdrShapeDefaults>
  <w:footnotePr>
    <w:footnote w:id="-1"/>
    <w:footnote w:id="0"/>
  </w:footnotePr>
  <w:endnotePr>
    <w:endnote w:id="-1"/>
    <w:endnote w:id="0"/>
  </w:endnotePr>
  <w:compat/>
  <w:rsids>
    <w:rsidRoot w:val="00926A3D"/>
    <w:rsid w:val="000976CE"/>
    <w:rsid w:val="00161573"/>
    <w:rsid w:val="00210681"/>
    <w:rsid w:val="0025758F"/>
    <w:rsid w:val="00260AD7"/>
    <w:rsid w:val="00263988"/>
    <w:rsid w:val="00286EDB"/>
    <w:rsid w:val="002954CF"/>
    <w:rsid w:val="002A527E"/>
    <w:rsid w:val="002E219D"/>
    <w:rsid w:val="002E73B2"/>
    <w:rsid w:val="00380D2F"/>
    <w:rsid w:val="003D5DAE"/>
    <w:rsid w:val="003E5F8B"/>
    <w:rsid w:val="00421234"/>
    <w:rsid w:val="00425586"/>
    <w:rsid w:val="00463392"/>
    <w:rsid w:val="00473671"/>
    <w:rsid w:val="00474F9E"/>
    <w:rsid w:val="004D0D85"/>
    <w:rsid w:val="005236D5"/>
    <w:rsid w:val="00535B74"/>
    <w:rsid w:val="00583E48"/>
    <w:rsid w:val="00617370"/>
    <w:rsid w:val="00624E12"/>
    <w:rsid w:val="006276D5"/>
    <w:rsid w:val="00673832"/>
    <w:rsid w:val="007430B7"/>
    <w:rsid w:val="007A4BAF"/>
    <w:rsid w:val="007A77D5"/>
    <w:rsid w:val="007D2BFB"/>
    <w:rsid w:val="007F06AC"/>
    <w:rsid w:val="008358EE"/>
    <w:rsid w:val="00842291"/>
    <w:rsid w:val="00926A3D"/>
    <w:rsid w:val="00936567"/>
    <w:rsid w:val="00973E77"/>
    <w:rsid w:val="009D658E"/>
    <w:rsid w:val="00A078DD"/>
    <w:rsid w:val="00A16963"/>
    <w:rsid w:val="00A529A3"/>
    <w:rsid w:val="00AC5D3A"/>
    <w:rsid w:val="00B17EBC"/>
    <w:rsid w:val="00C34101"/>
    <w:rsid w:val="00C94661"/>
    <w:rsid w:val="00C95123"/>
    <w:rsid w:val="00D86C18"/>
    <w:rsid w:val="00DA1692"/>
    <w:rsid w:val="00DA171F"/>
    <w:rsid w:val="00DD6D8F"/>
    <w:rsid w:val="00DE722D"/>
    <w:rsid w:val="00E4707D"/>
    <w:rsid w:val="00F15CDF"/>
    <w:rsid w:val="00F32E00"/>
    <w:rsid w:val="00F40CCD"/>
    <w:rsid w:val="00F57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C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5CDF"/>
    <w:rPr>
      <w:rFonts w:ascii="Tahoma" w:hAnsi="Tahoma" w:cs="Tahoma"/>
      <w:sz w:val="16"/>
      <w:szCs w:val="16"/>
    </w:rPr>
  </w:style>
  <w:style w:type="paragraph" w:styleId="a5">
    <w:name w:val="List Paragraph"/>
    <w:basedOn w:val="a"/>
    <w:uiPriority w:val="34"/>
    <w:qFormat/>
    <w:rsid w:val="00583E48"/>
    <w:pPr>
      <w:ind w:left="720"/>
      <w:contextualSpacing/>
    </w:pPr>
  </w:style>
  <w:style w:type="character" w:styleId="a6">
    <w:name w:val="Placeholder Text"/>
    <w:basedOn w:val="a0"/>
    <w:uiPriority w:val="99"/>
    <w:semiHidden/>
    <w:rsid w:val="00463392"/>
    <w:rPr>
      <w:color w:val="808080"/>
    </w:rPr>
  </w:style>
  <w:style w:type="table" w:styleId="a7">
    <w:name w:val="Table Grid"/>
    <w:basedOn w:val="a1"/>
    <w:uiPriority w:val="59"/>
    <w:rsid w:val="00257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976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76CE"/>
  </w:style>
  <w:style w:type="paragraph" w:styleId="aa">
    <w:name w:val="footer"/>
    <w:basedOn w:val="a"/>
    <w:link w:val="ab"/>
    <w:uiPriority w:val="99"/>
    <w:unhideWhenUsed/>
    <w:rsid w:val="000976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7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D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C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5CDF"/>
    <w:rPr>
      <w:rFonts w:ascii="Tahoma" w:hAnsi="Tahoma" w:cs="Tahoma"/>
      <w:sz w:val="16"/>
      <w:szCs w:val="16"/>
    </w:rPr>
  </w:style>
  <w:style w:type="paragraph" w:styleId="a5">
    <w:name w:val="List Paragraph"/>
    <w:basedOn w:val="a"/>
    <w:uiPriority w:val="34"/>
    <w:qFormat/>
    <w:rsid w:val="00583E48"/>
    <w:pPr>
      <w:ind w:left="720"/>
      <w:contextualSpacing/>
    </w:pPr>
  </w:style>
  <w:style w:type="character" w:styleId="a6">
    <w:name w:val="Placeholder Text"/>
    <w:basedOn w:val="a0"/>
    <w:uiPriority w:val="99"/>
    <w:semiHidden/>
    <w:rsid w:val="00463392"/>
    <w:rPr>
      <w:color w:val="808080"/>
    </w:rPr>
  </w:style>
  <w:style w:type="table" w:styleId="a7">
    <w:name w:val="Table Grid"/>
    <w:basedOn w:val="a1"/>
    <w:uiPriority w:val="59"/>
    <w:rsid w:val="00257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976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76CE"/>
  </w:style>
  <w:style w:type="paragraph" w:styleId="aa">
    <w:name w:val="footer"/>
    <w:basedOn w:val="a"/>
    <w:link w:val="ab"/>
    <w:uiPriority w:val="99"/>
    <w:unhideWhenUsed/>
    <w:rsid w:val="000976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76CE"/>
  </w:style>
</w:styles>
</file>

<file path=word/webSettings.xml><?xml version="1.0" encoding="utf-8"?>
<w:webSettings xmlns:r="http://schemas.openxmlformats.org/officeDocument/2006/relationships" xmlns:w="http://schemas.openxmlformats.org/wordprocessingml/2006/main">
  <w:divs>
    <w:div w:id="671643817">
      <w:bodyDiv w:val="1"/>
      <w:marLeft w:val="0"/>
      <w:marRight w:val="0"/>
      <w:marTop w:val="0"/>
      <w:marBottom w:val="0"/>
      <w:divBdr>
        <w:top w:val="none" w:sz="0" w:space="0" w:color="auto"/>
        <w:left w:val="none" w:sz="0" w:space="0" w:color="auto"/>
        <w:bottom w:val="none" w:sz="0" w:space="0" w:color="auto"/>
        <w:right w:val="none" w:sz="0" w:space="0" w:color="auto"/>
      </w:divBdr>
    </w:div>
    <w:div w:id="732578568">
      <w:bodyDiv w:val="1"/>
      <w:marLeft w:val="0"/>
      <w:marRight w:val="0"/>
      <w:marTop w:val="0"/>
      <w:marBottom w:val="0"/>
      <w:divBdr>
        <w:top w:val="none" w:sz="0" w:space="0" w:color="auto"/>
        <w:left w:val="none" w:sz="0" w:space="0" w:color="auto"/>
        <w:bottom w:val="none" w:sz="0" w:space="0" w:color="auto"/>
        <w:right w:val="none" w:sz="0" w:space="0" w:color="auto"/>
      </w:divBdr>
    </w:div>
    <w:div w:id="119499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microsoft.com/office/2007/relationships/stylesWithEffects" Target="stylesWithEffects.xml"/><Relationship Id="rId10" Type="http://schemas.openxmlformats.org/officeDocument/2006/relationships/oleObject" Target="embeddings/oleObject2.bin"/><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16</Pages>
  <Words>2699</Words>
  <Characters>15390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9</cp:revision>
  <dcterms:created xsi:type="dcterms:W3CDTF">2014-06-05T05:44:00Z</dcterms:created>
  <dcterms:modified xsi:type="dcterms:W3CDTF">2014-06-25T07:39:00Z</dcterms:modified>
</cp:coreProperties>
</file>