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2E" w:rsidRPr="00EA4D2E" w:rsidRDefault="00E1082A" w:rsidP="00A27687">
      <w:pPr>
        <w:pStyle w:val="ad"/>
        <w:contextualSpacing/>
        <w:rPr>
          <w:b w:val="0"/>
          <w:szCs w:val="28"/>
        </w:rPr>
      </w:pPr>
      <w:bookmarkStart w:id="0" w:name="OLE_LINK3"/>
      <w:bookmarkStart w:id="1" w:name="OLE_LINK4"/>
      <w:r w:rsidRPr="00E1082A">
        <w:t>Интегрированные в одежду</w:t>
      </w:r>
      <w:r w:rsidR="00EA4D2E" w:rsidRPr="00E1082A">
        <w:t xml:space="preserve"> </w:t>
      </w:r>
      <w:r w:rsidRPr="00E1082A">
        <w:t xml:space="preserve">электроды для регистрации </w:t>
      </w:r>
      <w:r w:rsidR="00B23578">
        <w:t>ЭКГ</w:t>
      </w:r>
      <w:r w:rsidR="00EA4D2E" w:rsidRPr="00EA4D2E">
        <w:rPr>
          <w:szCs w:val="28"/>
        </w:rPr>
        <w:t xml:space="preserve"> </w:t>
      </w:r>
    </w:p>
    <w:p w:rsidR="00C66F2D" w:rsidRPr="00EA4D2E" w:rsidRDefault="00C66F2D" w:rsidP="00A276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F2D" w:rsidRDefault="00C66F2D" w:rsidP="008B72E6">
      <w:pPr>
        <w:pStyle w:val="ae"/>
        <w:contextualSpacing/>
        <w:jc w:val="center"/>
        <w:rPr>
          <w:b/>
        </w:rPr>
      </w:pPr>
      <w:r w:rsidRPr="008B72E6">
        <w:rPr>
          <w:b/>
        </w:rPr>
        <w:t>С.А. Синютин, А.В. Леонова</w:t>
      </w:r>
    </w:p>
    <w:p w:rsidR="008B72E6" w:rsidRPr="008B72E6" w:rsidRDefault="008B72E6" w:rsidP="008B72E6">
      <w:pPr>
        <w:pStyle w:val="ae"/>
        <w:contextualSpacing/>
        <w:jc w:val="center"/>
        <w:rPr>
          <w:b/>
        </w:rPr>
      </w:pPr>
    </w:p>
    <w:p w:rsidR="00EA4D2E" w:rsidRPr="00EA4D2E" w:rsidRDefault="00A346C2" w:rsidP="00A27687">
      <w:pPr>
        <w:pStyle w:val="ac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A4D2E">
        <w:rPr>
          <w:color w:val="232323"/>
          <w:sz w:val="28"/>
          <w:szCs w:val="28"/>
          <w:shd w:val="clear" w:color="auto" w:fill="FDFEFF"/>
        </w:rPr>
        <w:t>Процедура записи ЭКГ</w:t>
      </w:r>
      <w:r w:rsidR="00AA470C" w:rsidRPr="00EA4D2E">
        <w:rPr>
          <w:color w:val="232323"/>
          <w:sz w:val="28"/>
          <w:szCs w:val="28"/>
          <w:shd w:val="clear" w:color="auto" w:fill="FDFEFF"/>
        </w:rPr>
        <w:t xml:space="preserve"> при холтеровском мониторировании </w:t>
      </w:r>
      <w:r w:rsidR="00F13BD4" w:rsidRPr="00EA4D2E">
        <w:rPr>
          <w:color w:val="232323"/>
          <w:sz w:val="28"/>
          <w:szCs w:val="28"/>
          <w:shd w:val="clear" w:color="auto" w:fill="FDFEFF"/>
        </w:rPr>
        <w:t xml:space="preserve"> (от 24 до 72 часов)</w:t>
      </w:r>
      <w:r w:rsidRPr="00EA4D2E">
        <w:rPr>
          <w:color w:val="232323"/>
          <w:sz w:val="28"/>
          <w:szCs w:val="28"/>
          <w:shd w:val="clear" w:color="auto" w:fill="FDFEFF"/>
        </w:rPr>
        <w:t xml:space="preserve"> в отличие от регистрации кратковременной ЭКГ</w:t>
      </w:r>
      <w:r w:rsidR="00F13BD4" w:rsidRPr="00EA4D2E">
        <w:rPr>
          <w:color w:val="232323"/>
          <w:sz w:val="28"/>
          <w:szCs w:val="28"/>
          <w:shd w:val="clear" w:color="auto" w:fill="FDFEFF"/>
        </w:rPr>
        <w:t xml:space="preserve"> (от 5 до 10 минут)</w:t>
      </w:r>
      <w:r w:rsidRPr="00EA4D2E">
        <w:rPr>
          <w:color w:val="232323"/>
          <w:sz w:val="28"/>
          <w:szCs w:val="28"/>
          <w:shd w:val="clear" w:color="auto" w:fill="FDFEFF"/>
        </w:rPr>
        <w:t xml:space="preserve">  предъявляет существенно более высокие требовани</w:t>
      </w:r>
      <w:r w:rsidR="00190BD0" w:rsidRPr="00EA4D2E">
        <w:rPr>
          <w:color w:val="232323"/>
          <w:sz w:val="28"/>
          <w:szCs w:val="28"/>
          <w:shd w:val="clear" w:color="auto" w:fill="FDFEFF"/>
        </w:rPr>
        <w:t>я</w:t>
      </w:r>
      <w:r w:rsidRPr="00EA4D2E">
        <w:rPr>
          <w:color w:val="232323"/>
          <w:sz w:val="28"/>
          <w:szCs w:val="28"/>
          <w:shd w:val="clear" w:color="auto" w:fill="FDFEFF"/>
        </w:rPr>
        <w:t xml:space="preserve"> к электродам. Электроды должны сохранять </w:t>
      </w:r>
      <w:r w:rsidR="00190BD0" w:rsidRPr="00EA4D2E">
        <w:rPr>
          <w:color w:val="232323"/>
          <w:sz w:val="28"/>
          <w:szCs w:val="28"/>
          <w:shd w:val="clear" w:color="auto" w:fill="FDFEFF"/>
        </w:rPr>
        <w:t xml:space="preserve">надежный </w:t>
      </w:r>
      <w:r w:rsidRPr="00EA4D2E">
        <w:rPr>
          <w:color w:val="232323"/>
          <w:sz w:val="28"/>
          <w:szCs w:val="28"/>
          <w:shd w:val="clear" w:color="auto" w:fill="FDFEFF"/>
        </w:rPr>
        <w:t>контакт</w:t>
      </w:r>
      <w:r w:rsidR="00190BD0" w:rsidRPr="00EA4D2E">
        <w:rPr>
          <w:color w:val="232323"/>
          <w:sz w:val="28"/>
          <w:szCs w:val="28"/>
          <w:shd w:val="clear" w:color="auto" w:fill="FDFEFF"/>
        </w:rPr>
        <w:t xml:space="preserve"> с кожей</w:t>
      </w:r>
      <w:r w:rsidR="00F13BD4" w:rsidRPr="00EA4D2E">
        <w:rPr>
          <w:color w:val="232323"/>
          <w:sz w:val="28"/>
          <w:szCs w:val="28"/>
          <w:shd w:val="clear" w:color="auto" w:fill="FDFEFF"/>
        </w:rPr>
        <w:t xml:space="preserve"> и при этом </w:t>
      </w:r>
      <w:r w:rsidRPr="00EA4D2E">
        <w:rPr>
          <w:color w:val="232323"/>
          <w:sz w:val="28"/>
          <w:szCs w:val="28"/>
          <w:shd w:val="clear" w:color="auto" w:fill="FDFEFF"/>
        </w:rPr>
        <w:t>не травмировать</w:t>
      </w:r>
      <w:r w:rsidR="00190BD0" w:rsidRPr="00EA4D2E">
        <w:rPr>
          <w:color w:val="232323"/>
          <w:sz w:val="28"/>
          <w:szCs w:val="28"/>
          <w:shd w:val="clear" w:color="auto" w:fill="FDFEFF"/>
        </w:rPr>
        <w:t xml:space="preserve"> </w:t>
      </w:r>
      <w:r w:rsidR="00F13BD4" w:rsidRPr="00EA4D2E">
        <w:rPr>
          <w:color w:val="232323"/>
          <w:sz w:val="28"/>
          <w:szCs w:val="28"/>
          <w:shd w:val="clear" w:color="auto" w:fill="FDFEFF"/>
        </w:rPr>
        <w:t>ее</w:t>
      </w:r>
      <w:r w:rsidRPr="00EA4D2E">
        <w:rPr>
          <w:color w:val="232323"/>
          <w:sz w:val="28"/>
          <w:szCs w:val="28"/>
          <w:shd w:val="clear" w:color="auto" w:fill="FDFEFF"/>
        </w:rPr>
        <w:t>, что в течение суток осуществить сложнее, чем в течение нескольких минут.</w:t>
      </w:r>
    </w:p>
    <w:p w:rsidR="00C9649A" w:rsidRPr="00EA4D2E" w:rsidRDefault="00A346C2" w:rsidP="00A27687">
      <w:pPr>
        <w:pStyle w:val="ac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EA4D2E">
        <w:rPr>
          <w:color w:val="232323"/>
          <w:sz w:val="28"/>
          <w:szCs w:val="28"/>
          <w:shd w:val="clear" w:color="auto" w:fill="FDFEFF"/>
        </w:rPr>
        <w:t>Используемые для этого одноразовые электроды выполняют данную функцию, но  при этом их применение достаточно дорого и с точки зрения комфорта обладает существенными недостатками</w:t>
      </w:r>
      <w:r w:rsidR="00EA4D2E" w:rsidRPr="00EA4D2E">
        <w:rPr>
          <w:color w:val="232323"/>
          <w:sz w:val="28"/>
          <w:szCs w:val="28"/>
          <w:shd w:val="clear" w:color="auto" w:fill="FDFEFF"/>
        </w:rPr>
        <w:t xml:space="preserve">: </w:t>
      </w:r>
      <w:r w:rsidR="00AA470C" w:rsidRPr="00EA4D2E">
        <w:rPr>
          <w:color w:val="232323"/>
          <w:sz w:val="28"/>
          <w:szCs w:val="28"/>
          <w:shd w:val="clear" w:color="auto" w:fill="FDFEFF"/>
        </w:rPr>
        <w:t xml:space="preserve"> </w:t>
      </w:r>
      <w:r w:rsidR="00EA4D2E" w:rsidRPr="00EA4D2E">
        <w:rPr>
          <w:color w:val="000000"/>
          <w:sz w:val="28"/>
          <w:szCs w:val="28"/>
        </w:rPr>
        <w:t>необходимо строго соблюдать методические требования по установке электродов; учитывать состояние и способ обработки кожи пациента; учитывать влияния свойств среды между кожей и электродом</w:t>
      </w:r>
      <w:r w:rsidR="00FB0E30">
        <w:rPr>
          <w:color w:val="000000"/>
          <w:sz w:val="28"/>
          <w:szCs w:val="28"/>
        </w:rPr>
        <w:t xml:space="preserve"> </w:t>
      </w:r>
      <w:r w:rsidR="00E60D36">
        <w:rPr>
          <w:color w:val="000000"/>
          <w:sz w:val="28"/>
          <w:szCs w:val="28"/>
        </w:rPr>
        <w:t>[1,</w:t>
      </w:r>
      <w:r w:rsidR="00FB0E30" w:rsidRPr="00FB0E30">
        <w:rPr>
          <w:color w:val="000000"/>
          <w:sz w:val="28"/>
          <w:szCs w:val="28"/>
        </w:rPr>
        <w:t>2]</w:t>
      </w:r>
      <w:r w:rsidR="00EA4D2E" w:rsidRPr="00EA4D2E">
        <w:rPr>
          <w:color w:val="000000"/>
          <w:sz w:val="28"/>
          <w:szCs w:val="28"/>
        </w:rPr>
        <w:t xml:space="preserve">. </w:t>
      </w:r>
      <w:r w:rsidR="00AA470C" w:rsidRPr="00EA4D2E">
        <w:rPr>
          <w:color w:val="232323"/>
          <w:sz w:val="28"/>
          <w:szCs w:val="28"/>
          <w:shd w:val="clear" w:color="auto" w:fill="FDFEFF"/>
        </w:rPr>
        <w:t>К</w:t>
      </w:r>
      <w:r w:rsidR="00F13BD4" w:rsidRPr="00EA4D2E">
        <w:rPr>
          <w:color w:val="232323"/>
          <w:sz w:val="28"/>
          <w:szCs w:val="28"/>
          <w:shd w:val="clear" w:color="auto" w:fill="FDFEFF"/>
        </w:rPr>
        <w:t>леящий слой электродов</w:t>
      </w:r>
      <w:r w:rsidR="00AA470C" w:rsidRPr="00EA4D2E">
        <w:rPr>
          <w:color w:val="232323"/>
          <w:sz w:val="28"/>
          <w:szCs w:val="28"/>
          <w:shd w:val="clear" w:color="auto" w:fill="FDFEFF"/>
        </w:rPr>
        <w:t xml:space="preserve"> может выз</w:t>
      </w:r>
      <w:r w:rsidR="00F13BD4" w:rsidRPr="00EA4D2E">
        <w:rPr>
          <w:color w:val="232323"/>
          <w:sz w:val="28"/>
          <w:szCs w:val="28"/>
          <w:shd w:val="clear" w:color="auto" w:fill="FDFEFF"/>
        </w:rPr>
        <w:t>вать</w:t>
      </w:r>
      <w:r w:rsidRPr="00EA4D2E">
        <w:rPr>
          <w:color w:val="232323"/>
          <w:sz w:val="28"/>
          <w:szCs w:val="28"/>
          <w:shd w:val="clear" w:color="auto" w:fill="FDFEFF"/>
        </w:rPr>
        <w:t xml:space="preserve"> аллерги</w:t>
      </w:r>
      <w:r w:rsidR="00AA470C" w:rsidRPr="00EA4D2E">
        <w:rPr>
          <w:color w:val="232323"/>
          <w:sz w:val="28"/>
          <w:szCs w:val="28"/>
          <w:shd w:val="clear" w:color="auto" w:fill="FDFEFF"/>
        </w:rPr>
        <w:t xml:space="preserve">ю и </w:t>
      </w:r>
      <w:r w:rsidR="00F13BD4" w:rsidRPr="00EA4D2E">
        <w:rPr>
          <w:color w:val="232323"/>
          <w:sz w:val="28"/>
          <w:szCs w:val="28"/>
          <w:shd w:val="clear" w:color="auto" w:fill="FDFEFF"/>
        </w:rPr>
        <w:t xml:space="preserve">существенные болевые ощущения при </w:t>
      </w:r>
      <w:r w:rsidR="00AA470C" w:rsidRPr="00EA4D2E">
        <w:rPr>
          <w:color w:val="232323"/>
          <w:sz w:val="28"/>
          <w:szCs w:val="28"/>
          <w:shd w:val="clear" w:color="auto" w:fill="FDFEFF"/>
        </w:rPr>
        <w:t xml:space="preserve">их </w:t>
      </w:r>
      <w:r w:rsidR="00F13BD4" w:rsidRPr="00EA4D2E">
        <w:rPr>
          <w:color w:val="232323"/>
          <w:sz w:val="28"/>
          <w:szCs w:val="28"/>
          <w:shd w:val="clear" w:color="auto" w:fill="FDFEFF"/>
        </w:rPr>
        <w:t>отклеивании, особенно если поверхность кожи покрыта обильным волосяным покровом,</w:t>
      </w:r>
      <w:r w:rsidR="00AA470C" w:rsidRPr="00EA4D2E">
        <w:rPr>
          <w:color w:val="232323"/>
          <w:sz w:val="28"/>
          <w:szCs w:val="28"/>
          <w:shd w:val="clear" w:color="auto" w:fill="FDFEFF"/>
        </w:rPr>
        <w:t xml:space="preserve"> в то время как</w:t>
      </w:r>
      <w:r w:rsidR="00F13BD4" w:rsidRPr="00EA4D2E">
        <w:rPr>
          <w:color w:val="232323"/>
          <w:sz w:val="28"/>
          <w:szCs w:val="28"/>
          <w:shd w:val="clear" w:color="auto" w:fill="FDFEFF"/>
        </w:rPr>
        <w:t xml:space="preserve"> некачественный клеящий слой может привести к потер</w:t>
      </w:r>
      <w:r w:rsidR="00C9649A" w:rsidRPr="00EA4D2E">
        <w:rPr>
          <w:color w:val="232323"/>
          <w:sz w:val="28"/>
          <w:szCs w:val="28"/>
          <w:shd w:val="clear" w:color="auto" w:fill="FDFEFF"/>
        </w:rPr>
        <w:t>е</w:t>
      </w:r>
      <w:r w:rsidR="00E60D36">
        <w:rPr>
          <w:color w:val="232323"/>
          <w:sz w:val="28"/>
          <w:szCs w:val="28"/>
          <w:shd w:val="clear" w:color="auto" w:fill="FDFEFF"/>
        </w:rPr>
        <w:t xml:space="preserve"> контакта </w:t>
      </w:r>
      <w:r w:rsidR="00AA470C" w:rsidRPr="00EA4D2E">
        <w:rPr>
          <w:color w:val="232323"/>
          <w:sz w:val="28"/>
          <w:szCs w:val="28"/>
          <w:shd w:val="clear" w:color="auto" w:fill="FDFEFF"/>
        </w:rPr>
        <w:t>и артефактам на ЭКГ</w:t>
      </w:r>
      <w:r w:rsidRPr="00EA4D2E">
        <w:rPr>
          <w:color w:val="232323"/>
          <w:sz w:val="28"/>
          <w:szCs w:val="28"/>
          <w:shd w:val="clear" w:color="auto" w:fill="FDFEFF"/>
        </w:rPr>
        <w:t xml:space="preserve">. </w:t>
      </w:r>
      <w:r w:rsidR="00AA470C" w:rsidRPr="00EA4D2E">
        <w:rPr>
          <w:color w:val="232323"/>
          <w:sz w:val="28"/>
          <w:szCs w:val="28"/>
          <w:shd w:val="clear" w:color="auto" w:fill="FDFEFF"/>
        </w:rPr>
        <w:t xml:space="preserve"> </w:t>
      </w:r>
      <w:r w:rsidR="00C9649A" w:rsidRPr="00EA4D2E">
        <w:rPr>
          <w:sz w:val="28"/>
          <w:szCs w:val="28"/>
        </w:rPr>
        <w:t>Малая площадь одноразовых электродов и наличие выступающего над поверхностью контакта с кнопкой также приводит к появлению артефактов на ЭКГ при наличии сил давления на кнопку, что при реальной деятельности всегда возможно.</w:t>
      </w:r>
    </w:p>
    <w:p w:rsidR="00C9649A" w:rsidRPr="00EA4D2E" w:rsidRDefault="00AA470C" w:rsidP="00A2768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D2E">
        <w:rPr>
          <w:rFonts w:ascii="Times New Roman" w:hAnsi="Times New Roman" w:cs="Times New Roman"/>
          <w:color w:val="232323"/>
          <w:sz w:val="28"/>
          <w:szCs w:val="28"/>
          <w:shd w:val="clear" w:color="auto" w:fill="FDFEFF"/>
        </w:rPr>
        <w:t xml:space="preserve">Существующие методики реабилитации больных </w:t>
      </w:r>
      <w:r w:rsidR="00C9649A" w:rsidRPr="00EA4D2E">
        <w:rPr>
          <w:rFonts w:ascii="Times New Roman" w:hAnsi="Times New Roman" w:cs="Times New Roman"/>
          <w:color w:val="232323"/>
          <w:sz w:val="28"/>
          <w:szCs w:val="28"/>
          <w:shd w:val="clear" w:color="auto" w:fill="FDFEFF"/>
        </w:rPr>
        <w:t xml:space="preserve">с </w:t>
      </w:r>
      <w:r w:rsidRPr="00EA4D2E">
        <w:rPr>
          <w:rFonts w:ascii="Times New Roman" w:hAnsi="Times New Roman" w:cs="Times New Roman"/>
          <w:color w:val="232323"/>
          <w:sz w:val="28"/>
          <w:szCs w:val="28"/>
          <w:shd w:val="clear" w:color="auto" w:fill="FDFEFF"/>
        </w:rPr>
        <w:t xml:space="preserve">заболеваниями сердечно-сосудистой системы подразумевают многократное повторение </w:t>
      </w:r>
      <w:r w:rsidR="00C9649A" w:rsidRPr="00EA4D2E">
        <w:rPr>
          <w:rFonts w:ascii="Times New Roman" w:hAnsi="Times New Roman" w:cs="Times New Roman"/>
          <w:color w:val="232323"/>
          <w:sz w:val="28"/>
          <w:szCs w:val="28"/>
          <w:shd w:val="clear" w:color="auto" w:fill="FDFEFF"/>
        </w:rPr>
        <w:t xml:space="preserve">в течение года процедуры холтеровского мониторирования. Поэтому актуальной задачей является разработка комфортных электродов или электродных устройств. </w:t>
      </w:r>
    </w:p>
    <w:p w:rsidR="00C9649A" w:rsidRPr="00EA4D2E" w:rsidRDefault="00C66F2D" w:rsidP="00A2768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D2E">
        <w:rPr>
          <w:rFonts w:ascii="Times New Roman" w:eastAsia="Times New Roman" w:hAnsi="Times New Roman" w:cs="Times New Roman"/>
          <w:sz w:val="28"/>
          <w:szCs w:val="28"/>
        </w:rPr>
        <w:t xml:space="preserve">С целью минимизации количества </w:t>
      </w:r>
      <w:r w:rsidR="00A346C2" w:rsidRPr="00EA4D2E">
        <w:rPr>
          <w:rFonts w:ascii="Times New Roman" w:eastAsia="Times New Roman" w:hAnsi="Times New Roman" w:cs="Times New Roman"/>
          <w:sz w:val="28"/>
          <w:szCs w:val="28"/>
        </w:rPr>
        <w:t>электродов</w:t>
      </w:r>
      <w:r w:rsidRPr="00EA4D2E">
        <w:rPr>
          <w:rFonts w:ascii="Times New Roman" w:eastAsia="Times New Roman" w:hAnsi="Times New Roman" w:cs="Times New Roman"/>
          <w:sz w:val="28"/>
          <w:szCs w:val="28"/>
        </w:rPr>
        <w:t xml:space="preserve">, можно снимать ЭКГ </w:t>
      </w:r>
      <w:r w:rsidR="00A346C2" w:rsidRPr="00EA4D2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4D2E">
        <w:rPr>
          <w:rFonts w:ascii="Times New Roman" w:eastAsia="Times New Roman" w:hAnsi="Times New Roman" w:cs="Times New Roman"/>
          <w:sz w:val="28"/>
          <w:szCs w:val="28"/>
        </w:rPr>
        <w:t xml:space="preserve"> одно</w:t>
      </w:r>
      <w:r w:rsidR="00A346C2" w:rsidRPr="00EA4D2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A4D2E">
        <w:rPr>
          <w:rFonts w:ascii="Times New Roman" w:eastAsia="Times New Roman" w:hAnsi="Times New Roman" w:cs="Times New Roman"/>
          <w:sz w:val="28"/>
          <w:szCs w:val="28"/>
        </w:rPr>
        <w:t xml:space="preserve"> отведени</w:t>
      </w:r>
      <w:r w:rsidR="00A346C2" w:rsidRPr="00EA4D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4D2E">
        <w:rPr>
          <w:rFonts w:ascii="Times New Roman" w:eastAsia="Times New Roman" w:hAnsi="Times New Roman" w:cs="Times New Roman"/>
          <w:sz w:val="28"/>
          <w:szCs w:val="28"/>
        </w:rPr>
        <w:t xml:space="preserve">. При этом теоретически достаточно двух электродов. </w:t>
      </w:r>
      <w:r w:rsidRPr="00EA4D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Однако поскольку заранее не известно положение электрической оси сердца у конкретного </w:t>
      </w:r>
      <w:r w:rsidR="00E449E7" w:rsidRPr="00EA4D2E">
        <w:rPr>
          <w:rFonts w:ascii="Times New Roman" w:eastAsia="Times New Roman" w:hAnsi="Times New Roman" w:cs="Times New Roman"/>
          <w:sz w:val="28"/>
          <w:szCs w:val="28"/>
        </w:rPr>
        <w:t>пациента</w:t>
      </w:r>
      <w:r w:rsidRPr="00EA4D2E">
        <w:rPr>
          <w:rFonts w:ascii="Times New Roman" w:eastAsia="Times New Roman" w:hAnsi="Times New Roman" w:cs="Times New Roman"/>
          <w:sz w:val="28"/>
          <w:szCs w:val="28"/>
        </w:rPr>
        <w:t xml:space="preserve"> (ее положение может и изменяться в зависимости от позы и усилий), то желательно иметь возможность надежно регистрировать ЭКГ независимо от текущего положения электрической оси сердца. Для этого достаточно синхронно регистрировать  три отведения ЭКГ во фронтальной плоскости. </w:t>
      </w:r>
    </w:p>
    <w:p w:rsidR="00931FBD" w:rsidRPr="00EA4D2E" w:rsidRDefault="00C66F2D" w:rsidP="00A2768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D2E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момент </w:t>
      </w:r>
      <w:r w:rsidR="00E449E7" w:rsidRPr="00EA4D2E">
        <w:rPr>
          <w:rFonts w:ascii="Times New Roman" w:eastAsia="Times New Roman" w:hAnsi="Times New Roman" w:cs="Times New Roman"/>
          <w:sz w:val="28"/>
          <w:szCs w:val="28"/>
        </w:rPr>
        <w:t>известны несколько</w:t>
      </w:r>
      <w:r w:rsidRPr="00EA4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9E7" w:rsidRPr="00EA4D2E">
        <w:rPr>
          <w:rFonts w:ascii="Times New Roman" w:eastAsia="Times New Roman" w:hAnsi="Times New Roman" w:cs="Times New Roman"/>
          <w:sz w:val="28"/>
          <w:szCs w:val="28"/>
        </w:rPr>
        <w:t xml:space="preserve">образцов </w:t>
      </w:r>
      <w:r w:rsidRPr="00EA4D2E">
        <w:rPr>
          <w:rFonts w:ascii="Times New Roman" w:eastAsia="Times New Roman" w:hAnsi="Times New Roman" w:cs="Times New Roman"/>
          <w:sz w:val="28"/>
          <w:szCs w:val="28"/>
        </w:rPr>
        <w:t>эргономичной системы крепления электродов для монитори</w:t>
      </w:r>
      <w:r w:rsidR="00E449E7" w:rsidRPr="00EA4D2E">
        <w:rPr>
          <w:rFonts w:ascii="Times New Roman" w:eastAsia="Times New Roman" w:hAnsi="Times New Roman" w:cs="Times New Roman"/>
          <w:sz w:val="28"/>
          <w:szCs w:val="28"/>
        </w:rPr>
        <w:t>нга сердечно-сосудистой системы</w:t>
      </w:r>
      <w:r w:rsidR="00E0745B" w:rsidRPr="00EA4D2E">
        <w:rPr>
          <w:rFonts w:ascii="Times New Roman" w:eastAsia="Times New Roman" w:hAnsi="Times New Roman" w:cs="Times New Roman"/>
          <w:sz w:val="28"/>
          <w:szCs w:val="28"/>
        </w:rPr>
        <w:t>, однако реально их купить не возможно, т.к. они существуют на стадии</w:t>
      </w:r>
      <w:r w:rsidRPr="00EA4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45B" w:rsidRPr="00EA4D2E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экспериментальных образцов </w:t>
      </w:r>
      <w:r w:rsidRPr="00EA4D2E">
        <w:rPr>
          <w:rFonts w:ascii="Times New Roman" w:eastAsia="Times New Roman" w:hAnsi="Times New Roman" w:cs="Times New Roman"/>
          <w:sz w:val="28"/>
          <w:szCs w:val="28"/>
        </w:rPr>
        <w:t>[</w:t>
      </w:r>
      <w:r w:rsidR="00E449E7" w:rsidRPr="00EA4D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4D2E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BD128C" w:rsidRPr="00EA4D2E" w:rsidRDefault="00E0745B" w:rsidP="00A2768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D2E">
        <w:rPr>
          <w:rFonts w:ascii="Times New Roman" w:eastAsia="Times New Roman" w:hAnsi="Times New Roman" w:cs="Times New Roman"/>
          <w:sz w:val="28"/>
          <w:szCs w:val="28"/>
        </w:rPr>
        <w:t>Наиболее удачным решением является интеграция электродов в одежду</w:t>
      </w:r>
      <w:r w:rsidR="00F3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83C" w:rsidRPr="00F3383C">
        <w:rPr>
          <w:rFonts w:ascii="Times New Roman" w:eastAsia="Times New Roman" w:hAnsi="Times New Roman" w:cs="Times New Roman"/>
          <w:sz w:val="28"/>
          <w:szCs w:val="28"/>
        </w:rPr>
        <w:t>[</w:t>
      </w:r>
      <w:r w:rsidR="00F338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F3383C" w:rsidRPr="00F3383C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EA4D2E">
        <w:rPr>
          <w:rFonts w:ascii="Times New Roman" w:eastAsia="Times New Roman" w:hAnsi="Times New Roman" w:cs="Times New Roman"/>
          <w:sz w:val="28"/>
          <w:szCs w:val="28"/>
        </w:rPr>
        <w:t>. При этом электроды могут быть как частью одежды (майка, футболка и т.д.), так и частью конструкции из</w:t>
      </w:r>
      <w:r w:rsidR="00C66F2D" w:rsidRPr="00EA4D2E">
        <w:rPr>
          <w:rFonts w:ascii="Times New Roman" w:eastAsia="Times New Roman" w:hAnsi="Times New Roman" w:cs="Times New Roman"/>
          <w:sz w:val="28"/>
          <w:szCs w:val="28"/>
        </w:rPr>
        <w:t xml:space="preserve"> эластичных лент, напоминающ</w:t>
      </w:r>
      <w:r w:rsidRPr="00EA4D2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66F2D" w:rsidRPr="00EA4D2E">
        <w:rPr>
          <w:rFonts w:ascii="Times New Roman" w:eastAsia="Times New Roman" w:hAnsi="Times New Roman" w:cs="Times New Roman"/>
          <w:sz w:val="28"/>
          <w:szCs w:val="28"/>
        </w:rPr>
        <w:t xml:space="preserve"> ортопедический бандаж, но без ребер жестк</w:t>
      </w:r>
      <w:r w:rsidR="00E60D36">
        <w:rPr>
          <w:rFonts w:ascii="Times New Roman" w:eastAsia="Times New Roman" w:hAnsi="Times New Roman" w:cs="Times New Roman"/>
          <w:sz w:val="28"/>
          <w:szCs w:val="28"/>
        </w:rPr>
        <w:t>ости и со сниженным натяжением.</w:t>
      </w:r>
      <w:r w:rsidRPr="00EA4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28C" w:rsidRPr="00EA4D2E">
        <w:rPr>
          <w:rFonts w:ascii="Times New Roman" w:eastAsia="Times New Roman" w:hAnsi="Times New Roman" w:cs="Times New Roman"/>
          <w:sz w:val="28"/>
          <w:szCs w:val="28"/>
        </w:rPr>
        <w:t>Сами электроды должны отвечать следующим требованиям:</w:t>
      </w:r>
    </w:p>
    <w:p w:rsidR="00BD128C" w:rsidRPr="00EA4D2E" w:rsidRDefault="00BD128C" w:rsidP="00A2768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D2E">
        <w:rPr>
          <w:rFonts w:ascii="Times New Roman" w:eastAsia="Times New Roman" w:hAnsi="Times New Roman" w:cs="Times New Roman"/>
          <w:sz w:val="28"/>
          <w:szCs w:val="28"/>
        </w:rPr>
        <w:t>1. Удельное поверхностное сопротивление не более 50 Ом/□ (Ом на квадрат)</w:t>
      </w:r>
      <w:r w:rsidR="000C0C80" w:rsidRPr="00EA4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28C" w:rsidRPr="00EA4D2E" w:rsidRDefault="00BD128C" w:rsidP="00A2768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D2E">
        <w:rPr>
          <w:rFonts w:ascii="Times New Roman" w:eastAsia="Times New Roman" w:hAnsi="Times New Roman" w:cs="Times New Roman"/>
          <w:sz w:val="28"/>
          <w:szCs w:val="28"/>
        </w:rPr>
        <w:t>2. Размер электрода не более 60×60 мм</w:t>
      </w:r>
      <w:r w:rsidR="000C0C80" w:rsidRPr="00EA4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28C" w:rsidRPr="00EA4D2E" w:rsidRDefault="00BD128C" w:rsidP="00A2768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D2E">
        <w:rPr>
          <w:rFonts w:ascii="Times New Roman" w:eastAsia="Times New Roman" w:hAnsi="Times New Roman" w:cs="Times New Roman"/>
          <w:sz w:val="28"/>
          <w:szCs w:val="28"/>
        </w:rPr>
        <w:t>3. Надежный контакт с металлом (сталь, медь)</w:t>
      </w:r>
      <w:r w:rsidR="000C0C80" w:rsidRPr="00EA4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28C" w:rsidRPr="00EA4D2E" w:rsidRDefault="00BD128C" w:rsidP="00A2768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D2E">
        <w:rPr>
          <w:rFonts w:ascii="Times New Roman" w:eastAsia="Times New Roman" w:hAnsi="Times New Roman" w:cs="Times New Roman"/>
          <w:sz w:val="28"/>
          <w:szCs w:val="28"/>
        </w:rPr>
        <w:t>4. Устойчивость к растворам, содержащим NaCl и высокомолекулярные спирты</w:t>
      </w:r>
      <w:r w:rsidR="000C0C80" w:rsidRPr="00EA4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FBD" w:rsidRPr="00EA4D2E" w:rsidRDefault="00931FBD" w:rsidP="00A2768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A4D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Для решения данной задачи были изготовлены экспериментальные  образцы эргономичной  конструкции из эластичных лент и из трикотажной ткани (майка). В качестве электродов используется специальная высокопроводящая ткань, удовлетворяющая описанным выше требованиям. </w:t>
      </w:r>
    </w:p>
    <w:p w:rsidR="00BD128C" w:rsidRPr="00EA4D2E" w:rsidRDefault="00BD128C" w:rsidP="00A2768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A4D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Одним из решений по созданию эргономичной системы крепления электродов ста</w:t>
      </w:r>
      <w:r w:rsidR="00931FBD" w:rsidRPr="00EA4D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</w:t>
      </w:r>
      <w:r w:rsidRPr="00EA4D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аналог корсетов, реклинаторов, бандажей, поясов для ортопедических целей. За счет лямок корсета и системы липучек или застежек «велкро» (для регулировки степени натяжения) достигается поддерживающий эффект, который можно использовать для крепления на </w:t>
      </w:r>
      <w:r w:rsidRPr="00EA4D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теле электродов ЭКГ. Для удерживания проводов вшиты специальные шлевки. Схема конструкции электродного устройства для кардиомониторинга из эластичных лент представлена на рисунке 1.</w:t>
      </w:r>
    </w:p>
    <w:p w:rsidR="00931FBD" w:rsidRPr="00EA4D2E" w:rsidRDefault="0024394B" w:rsidP="00A27687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324350" cy="3371850"/>
            <wp:effectExtent l="19050" t="0" r="0" b="0"/>
            <wp:docPr id="7" name="Рисунок 7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8C" w:rsidRDefault="00BD128C" w:rsidP="008B72E6">
      <w:pPr>
        <w:pStyle w:val="ac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A4D2E">
        <w:rPr>
          <w:color w:val="000000"/>
          <w:sz w:val="28"/>
          <w:szCs w:val="28"/>
        </w:rPr>
        <w:t>Рисунок 1. - Схема конструкции электродного устройства для кардиомониторинга из эластичных лент</w:t>
      </w:r>
      <w:r w:rsidR="00A27687">
        <w:rPr>
          <w:color w:val="000000"/>
          <w:sz w:val="28"/>
          <w:szCs w:val="28"/>
        </w:rPr>
        <w:t>.</w:t>
      </w:r>
    </w:p>
    <w:p w:rsidR="00A27687" w:rsidRPr="00EA4D2E" w:rsidRDefault="00A27687" w:rsidP="00A27687">
      <w:pPr>
        <w:pStyle w:val="ac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BD128C" w:rsidRDefault="00BD128C" w:rsidP="00A27687">
      <w:pPr>
        <w:pStyle w:val="ac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A4D2E">
        <w:rPr>
          <w:color w:val="000000"/>
          <w:sz w:val="28"/>
          <w:szCs w:val="28"/>
        </w:rPr>
        <w:t xml:space="preserve">Габаритные размеры такой конструкции зависят от антропометрических данных и анатомических особенностей испытуемого. На рисунке </w:t>
      </w:r>
      <w:r w:rsidR="00931FBD" w:rsidRPr="00EA4D2E">
        <w:rPr>
          <w:color w:val="000000"/>
          <w:sz w:val="28"/>
          <w:szCs w:val="28"/>
        </w:rPr>
        <w:t>2</w:t>
      </w:r>
      <w:r w:rsidRPr="00EA4D2E">
        <w:rPr>
          <w:color w:val="000000"/>
          <w:sz w:val="28"/>
          <w:szCs w:val="28"/>
        </w:rPr>
        <w:t xml:space="preserve"> показана конструкция, изготовленная для мужчины со стандартным размером типа L. </w:t>
      </w:r>
    </w:p>
    <w:p w:rsidR="0024394B" w:rsidRPr="00EA4D2E" w:rsidRDefault="0024394B" w:rsidP="0024394B">
      <w:pPr>
        <w:pStyle w:val="ac"/>
        <w:spacing w:before="0" w:beforeAutospacing="0" w:after="0" w:afterAutospacing="0" w:line="360" w:lineRule="auto"/>
        <w:ind w:firstLine="708"/>
        <w:contextualSpacing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85950" cy="1762125"/>
            <wp:effectExtent l="19050" t="0" r="0" b="0"/>
            <wp:docPr id="11" name="Рисунок 16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7400" cy="1771650"/>
            <wp:effectExtent l="19050" t="0" r="0" b="0"/>
            <wp:docPr id="15" name="Рисунок 19" descr="C:\Users\user\AppData\Local\Microsoft\Windows\Temporary Internet Files\Content.Word\Корс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Корсет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FBD" w:rsidRPr="00EA4D2E" w:rsidRDefault="00931FBD" w:rsidP="00A2768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128C" w:rsidRPr="00EA4D2E" w:rsidRDefault="00BD128C" w:rsidP="008B72E6">
      <w:pPr>
        <w:pStyle w:val="ac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A4D2E">
        <w:rPr>
          <w:color w:val="000000"/>
          <w:sz w:val="28"/>
          <w:szCs w:val="28"/>
        </w:rPr>
        <w:t>Рисунок 2 - Электродное устройство для кардиомониторинга из эластичных лент</w:t>
      </w:r>
    </w:p>
    <w:p w:rsidR="00BD128C" w:rsidRPr="00EA4D2E" w:rsidRDefault="00BD128C" w:rsidP="00A27687">
      <w:pPr>
        <w:pStyle w:val="ac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A4D2E">
        <w:rPr>
          <w:color w:val="000000"/>
          <w:sz w:val="28"/>
          <w:szCs w:val="28"/>
        </w:rPr>
        <w:lastRenderedPageBreak/>
        <w:t xml:space="preserve">Другим решением </w:t>
      </w:r>
      <w:r w:rsidR="000C0C80" w:rsidRPr="00EA4D2E">
        <w:rPr>
          <w:color w:val="000000"/>
          <w:sz w:val="28"/>
          <w:szCs w:val="28"/>
        </w:rPr>
        <w:t xml:space="preserve">стала </w:t>
      </w:r>
      <w:r w:rsidRPr="00EA4D2E">
        <w:rPr>
          <w:color w:val="000000"/>
          <w:sz w:val="28"/>
          <w:szCs w:val="28"/>
        </w:rPr>
        <w:t>майка</w:t>
      </w:r>
      <w:r w:rsidR="000C0C80" w:rsidRPr="00EA4D2E">
        <w:rPr>
          <w:color w:val="000000"/>
          <w:sz w:val="28"/>
          <w:szCs w:val="28"/>
        </w:rPr>
        <w:t xml:space="preserve"> изготовленная из трикотажного материала на хлопковой основе с высокой степенью эластичности со вшитыми электродами из той же высокопроводящей ткани, что и для конструкции из эластичных лент. </w:t>
      </w:r>
      <w:r w:rsidRPr="00EA4D2E">
        <w:rPr>
          <w:color w:val="000000"/>
          <w:sz w:val="28"/>
          <w:szCs w:val="28"/>
        </w:rPr>
        <w:t xml:space="preserve"> Схема конструкции электродного устройства для кардиомониторинга из трикотажного материала представлена на рисунке 3.</w:t>
      </w:r>
    </w:p>
    <w:p w:rsidR="000C0C80" w:rsidRPr="00EA4D2E" w:rsidRDefault="0024394B" w:rsidP="00A27687">
      <w:pPr>
        <w:pStyle w:val="ac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771900" cy="2724150"/>
            <wp:effectExtent l="19050" t="0" r="0" b="0"/>
            <wp:docPr id="29" name="Рисунок 29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8C" w:rsidRDefault="00BD128C" w:rsidP="008B72E6">
      <w:pPr>
        <w:pStyle w:val="ac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A4D2E">
        <w:rPr>
          <w:color w:val="000000"/>
          <w:sz w:val="28"/>
          <w:szCs w:val="28"/>
        </w:rPr>
        <w:t>Рисунок 3 - Схема конструкции электродного устройства для кардиомониторинга из трикотажного материала</w:t>
      </w:r>
    </w:p>
    <w:p w:rsidR="00A27687" w:rsidRPr="00EA4D2E" w:rsidRDefault="00A27687" w:rsidP="00A27687">
      <w:pPr>
        <w:pStyle w:val="ac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BD128C" w:rsidRPr="00EA4D2E" w:rsidRDefault="00BD128C" w:rsidP="00A27687">
      <w:pPr>
        <w:pStyle w:val="ac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A4D2E">
        <w:rPr>
          <w:color w:val="000000"/>
          <w:sz w:val="28"/>
          <w:szCs w:val="28"/>
        </w:rPr>
        <w:t xml:space="preserve">Габаритные размеры такой конструкции также зависят от антропометрических данных и анатомических особенностей испытуемого. На рисунке 3 показана конструкция, изготовленная для мужчины со стандартным размером типа L (рисунок 4). </w:t>
      </w:r>
    </w:p>
    <w:p w:rsidR="000C0C80" w:rsidRPr="00EA4D2E" w:rsidRDefault="0024394B" w:rsidP="00A27687">
      <w:pPr>
        <w:pStyle w:val="ac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24394B">
        <w:rPr>
          <w:noProof/>
          <w:color w:val="000000"/>
          <w:sz w:val="28"/>
          <w:szCs w:val="28"/>
        </w:rPr>
        <w:drawing>
          <wp:inline distT="0" distB="0" distL="0" distR="0">
            <wp:extent cx="1971675" cy="1800225"/>
            <wp:effectExtent l="19050" t="0" r="9525" b="0"/>
            <wp:docPr id="25" name="Рисунок 8" descr="C:\Users\М.видео\Documents\Папка обмена Bluetooth\16082013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.видео\Documents\Папка обмена Bluetooth\160820135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1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35" cy="180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8C" w:rsidRPr="00EA4D2E" w:rsidRDefault="00BD128C" w:rsidP="008B72E6">
      <w:pPr>
        <w:pStyle w:val="ac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A4D2E">
        <w:rPr>
          <w:color w:val="000000"/>
          <w:sz w:val="28"/>
          <w:szCs w:val="28"/>
        </w:rPr>
        <w:t>Рисунок 4 - Электродное устройство для кардиомониторинга из трикотажного материала</w:t>
      </w:r>
    </w:p>
    <w:p w:rsidR="00BD128C" w:rsidRPr="00EA4D2E" w:rsidRDefault="00BD128C" w:rsidP="00A27687">
      <w:pPr>
        <w:pStyle w:val="ac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A4D2E">
        <w:rPr>
          <w:color w:val="000000"/>
          <w:sz w:val="28"/>
          <w:szCs w:val="28"/>
        </w:rPr>
        <w:lastRenderedPageBreak/>
        <w:t>Обе описанные конструкции снабжены карманом для удобного ношения самого кардиомонитора.</w:t>
      </w:r>
    </w:p>
    <w:p w:rsidR="00EA4D2E" w:rsidRDefault="000C0C80" w:rsidP="00A276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Проведены экспериментальные исследования  изготовленных образцов электродных устройств на эргономичность, удобство эксплуатации при холтеровском мониторировании (до 3 суток). </w:t>
      </w:r>
      <w:r w:rsidR="00EA4D2E" w:rsidRPr="00EA4D2E">
        <w:rPr>
          <w:rFonts w:ascii="Times New Roman" w:hAnsi="Times New Roman" w:cs="Times New Roman"/>
          <w:color w:val="000000"/>
          <w:sz w:val="28"/>
          <w:szCs w:val="28"/>
        </w:rPr>
        <w:t>Экспериментальные исследования показали, что наиболее удачным вариантом является устройство для кардиомо</w:t>
      </w:r>
      <w:r w:rsidR="00EA4D2E">
        <w:rPr>
          <w:rFonts w:ascii="Times New Roman" w:hAnsi="Times New Roman" w:cs="Times New Roman"/>
          <w:color w:val="000000"/>
          <w:sz w:val="28"/>
          <w:szCs w:val="28"/>
        </w:rPr>
        <w:t>ниторинга из трикотажной ткани: устройство незаметно под одеж</w:t>
      </w:r>
      <w:r w:rsidR="00B2357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A4D2E">
        <w:rPr>
          <w:rFonts w:ascii="Times New Roman" w:hAnsi="Times New Roman" w:cs="Times New Roman"/>
          <w:color w:val="000000"/>
          <w:sz w:val="28"/>
          <w:szCs w:val="28"/>
        </w:rPr>
        <w:t>ой, не стесняет движений и легко стирается.</w:t>
      </w:r>
    </w:p>
    <w:p w:rsidR="00EA4D2E" w:rsidRPr="00EA4D2E" w:rsidRDefault="00EA4D2E" w:rsidP="00A276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Проведены экспериментальные исследования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</w:t>
      </w:r>
      <w:r w:rsidRPr="00EA4D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надежность контакта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интегрированных в одежду электродов для длительной регистрации ЭКГ в виде </w:t>
      </w:r>
      <w:r w:rsidRPr="00EA4D2E">
        <w:rPr>
          <w:rFonts w:ascii="Times New Roman" w:hAnsi="Times New Roman" w:cs="Times New Roman"/>
          <w:color w:val="000000"/>
          <w:sz w:val="28"/>
          <w:szCs w:val="28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A4D2E">
        <w:rPr>
          <w:rFonts w:ascii="Times New Roman" w:hAnsi="Times New Roman" w:cs="Times New Roman"/>
          <w:color w:val="000000"/>
          <w:sz w:val="28"/>
          <w:szCs w:val="28"/>
        </w:rPr>
        <w:t xml:space="preserve"> для кардиомониторинга из трикотажного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4D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1A0F94" w:rsidRPr="00EA4D2E" w:rsidRDefault="001A0F94" w:rsidP="00A27687">
      <w:pPr>
        <w:pStyle w:val="product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A4D2E">
        <w:rPr>
          <w:sz w:val="28"/>
          <w:szCs w:val="28"/>
        </w:rPr>
        <w:t>Для исследования</w:t>
      </w:r>
      <w:r w:rsidR="00F25303">
        <w:rPr>
          <w:sz w:val="28"/>
          <w:szCs w:val="28"/>
        </w:rPr>
        <w:t xml:space="preserve"> на надежность контакта</w:t>
      </w:r>
      <w:r w:rsidRPr="00EA4D2E">
        <w:rPr>
          <w:sz w:val="28"/>
          <w:szCs w:val="28"/>
        </w:rPr>
        <w:t xml:space="preserve"> </w:t>
      </w:r>
      <w:r w:rsidR="00F25303">
        <w:rPr>
          <w:bCs/>
          <w:kern w:val="36"/>
          <w:sz w:val="28"/>
          <w:szCs w:val="28"/>
        </w:rPr>
        <w:t xml:space="preserve">интегрированных в одежду электродов для длительной регистрации ЭКГ </w:t>
      </w:r>
      <w:r w:rsidRPr="00EA4D2E">
        <w:rPr>
          <w:sz w:val="28"/>
          <w:szCs w:val="28"/>
        </w:rPr>
        <w:t>использовалась тестовая плата фирмы Analog devices ADAS1000SDZ</w:t>
      </w:r>
      <w:r w:rsidR="00F25303">
        <w:rPr>
          <w:sz w:val="28"/>
          <w:szCs w:val="28"/>
        </w:rPr>
        <w:t xml:space="preserve"> </w:t>
      </w:r>
      <w:r w:rsidR="00F25303" w:rsidRPr="00F25303">
        <w:rPr>
          <w:sz w:val="28"/>
          <w:szCs w:val="28"/>
        </w:rPr>
        <w:t>[</w:t>
      </w:r>
      <w:r w:rsidR="00F25303">
        <w:rPr>
          <w:sz w:val="28"/>
          <w:szCs w:val="28"/>
        </w:rPr>
        <w:t>1</w:t>
      </w:r>
      <w:r w:rsidR="00F25303" w:rsidRPr="00F25303">
        <w:rPr>
          <w:sz w:val="28"/>
          <w:szCs w:val="28"/>
        </w:rPr>
        <w:t>]</w:t>
      </w:r>
      <w:r w:rsidRPr="00EA4D2E">
        <w:rPr>
          <w:sz w:val="28"/>
          <w:szCs w:val="28"/>
        </w:rPr>
        <w:t xml:space="preserve">. Работа </w:t>
      </w:r>
      <w:r w:rsidR="00F25303">
        <w:rPr>
          <w:sz w:val="28"/>
          <w:szCs w:val="28"/>
        </w:rPr>
        <w:t>электродов</w:t>
      </w:r>
      <w:r w:rsidRPr="00EA4D2E">
        <w:rPr>
          <w:sz w:val="28"/>
          <w:szCs w:val="28"/>
        </w:rPr>
        <w:t xml:space="preserve"> при включении для трех стандартных отведений показана на рисунке </w:t>
      </w:r>
      <w:r w:rsidR="00F25303" w:rsidRPr="00F25303">
        <w:rPr>
          <w:sz w:val="28"/>
          <w:szCs w:val="28"/>
        </w:rPr>
        <w:t>5</w:t>
      </w:r>
      <w:r w:rsidRPr="00EA4D2E">
        <w:rPr>
          <w:sz w:val="28"/>
          <w:szCs w:val="28"/>
        </w:rPr>
        <w:t>.</w:t>
      </w:r>
    </w:p>
    <w:p w:rsidR="001A0F94" w:rsidRPr="00EA4D2E" w:rsidRDefault="0024394B" w:rsidP="00A27687">
      <w:pPr>
        <w:pStyle w:val="product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55547" cy="2760133"/>
            <wp:effectExtent l="19050" t="0" r="2153" b="0"/>
            <wp:docPr id="38" name="Рисунок 38" descr="C:\Users\user\AppData\Local\Microsoft\Windows\Temporary Internet Files\Content.Word\Новый 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AppData\Local\Microsoft\Windows\Temporary Internet Files\Content.Word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33" cy="276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F94" w:rsidRDefault="001A0F94" w:rsidP="00A27687">
      <w:pPr>
        <w:pStyle w:val="product"/>
        <w:spacing w:before="0" w:beforeAutospacing="0" w:after="0" w:afterAutospacing="0" w:line="360" w:lineRule="auto"/>
        <w:contextualSpacing/>
        <w:jc w:val="center"/>
        <w:rPr>
          <w:bCs/>
          <w:kern w:val="36"/>
          <w:sz w:val="28"/>
          <w:szCs w:val="28"/>
        </w:rPr>
      </w:pPr>
      <w:r w:rsidRPr="00EA4D2E">
        <w:rPr>
          <w:sz w:val="28"/>
          <w:szCs w:val="28"/>
        </w:rPr>
        <w:t xml:space="preserve">Рисунок </w:t>
      </w:r>
      <w:r w:rsidR="00F25303" w:rsidRPr="00B23578">
        <w:rPr>
          <w:sz w:val="28"/>
          <w:szCs w:val="28"/>
        </w:rPr>
        <w:t>5</w:t>
      </w:r>
      <w:r w:rsidRPr="00EA4D2E">
        <w:rPr>
          <w:sz w:val="28"/>
          <w:szCs w:val="28"/>
        </w:rPr>
        <w:t xml:space="preserve">. Съем ЭКГ с </w:t>
      </w:r>
      <w:r w:rsidR="00F25303">
        <w:rPr>
          <w:bCs/>
          <w:kern w:val="36"/>
          <w:sz w:val="28"/>
          <w:szCs w:val="28"/>
        </w:rPr>
        <w:t>интегрированных в одежду электродов</w:t>
      </w:r>
    </w:p>
    <w:p w:rsidR="003A7DB4" w:rsidRPr="00EA4D2E" w:rsidRDefault="003A7DB4" w:rsidP="00A2768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E98" w:rsidRPr="00FB0E30" w:rsidRDefault="00BD128C" w:rsidP="00A276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D2E">
        <w:rPr>
          <w:rFonts w:ascii="Times New Roman" w:hAnsi="Times New Roman" w:cs="Times New Roman"/>
          <w:sz w:val="28"/>
          <w:szCs w:val="28"/>
        </w:rPr>
        <w:t xml:space="preserve">Результатом работы  является файл формата </w:t>
      </w:r>
      <w:r w:rsidR="00F2530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4D2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2530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B0E30">
        <w:rPr>
          <w:rFonts w:ascii="Times New Roman" w:hAnsi="Times New Roman" w:cs="Times New Roman"/>
          <w:sz w:val="28"/>
          <w:szCs w:val="28"/>
        </w:rPr>
        <w:t>, обр</w:t>
      </w:r>
      <w:r w:rsidR="00F25303">
        <w:rPr>
          <w:rFonts w:ascii="Times New Roman" w:hAnsi="Times New Roman" w:cs="Times New Roman"/>
          <w:sz w:val="28"/>
          <w:szCs w:val="28"/>
        </w:rPr>
        <w:t xml:space="preserve">аботанный с помощью </w:t>
      </w:r>
      <w:r w:rsidRPr="00EA4D2E">
        <w:rPr>
          <w:rFonts w:ascii="Times New Roman" w:hAnsi="Times New Roman" w:cs="Times New Roman"/>
          <w:sz w:val="28"/>
          <w:szCs w:val="28"/>
        </w:rPr>
        <w:t xml:space="preserve"> </w:t>
      </w:r>
      <w:r w:rsidR="00F25303" w:rsidRPr="00F25303">
        <w:rPr>
          <w:rFonts w:ascii="Times New Roman" w:hAnsi="Times New Roman" w:cs="Times New Roman"/>
          <w:sz w:val="28"/>
          <w:szCs w:val="28"/>
        </w:rPr>
        <w:t>программы Simulink, которая  является приложением к пакету MATLAB</w:t>
      </w:r>
      <w:r w:rsidR="00FB0E30">
        <w:rPr>
          <w:rFonts w:ascii="Times New Roman" w:hAnsi="Times New Roman" w:cs="Times New Roman"/>
          <w:sz w:val="28"/>
          <w:szCs w:val="28"/>
        </w:rPr>
        <w:t xml:space="preserve"> </w:t>
      </w:r>
      <w:r w:rsidR="00F3383C">
        <w:rPr>
          <w:rFonts w:ascii="Times New Roman" w:hAnsi="Times New Roman" w:cs="Times New Roman"/>
          <w:sz w:val="28"/>
          <w:szCs w:val="28"/>
        </w:rPr>
        <w:t>[2, 5, 6</w:t>
      </w:r>
      <w:r w:rsidR="00FB0E30" w:rsidRPr="00A27687">
        <w:rPr>
          <w:rFonts w:ascii="Times New Roman" w:hAnsi="Times New Roman" w:cs="Times New Roman"/>
          <w:sz w:val="28"/>
          <w:szCs w:val="28"/>
        </w:rPr>
        <w:t>]</w:t>
      </w:r>
      <w:r w:rsidR="00FB0E30" w:rsidRPr="00FB0E30">
        <w:rPr>
          <w:rFonts w:ascii="Times New Roman" w:hAnsi="Times New Roman" w:cs="Times New Roman"/>
          <w:sz w:val="28"/>
          <w:szCs w:val="28"/>
        </w:rPr>
        <w:t>.</w:t>
      </w:r>
    </w:p>
    <w:p w:rsidR="00420E98" w:rsidRDefault="00420E98" w:rsidP="00A2768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4D2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86530" cy="2457450"/>
            <wp:effectExtent l="19050" t="0" r="0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2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8C" w:rsidRPr="00EA4D2E" w:rsidRDefault="00F25303" w:rsidP="00A27687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6 - </w:t>
      </w:r>
      <w:r w:rsidR="00BD128C" w:rsidRPr="00F25303">
        <w:rPr>
          <w:rFonts w:ascii="Times New Roman" w:hAnsi="Times New Roman" w:cs="Times New Roman"/>
          <w:sz w:val="28"/>
          <w:szCs w:val="28"/>
        </w:rPr>
        <w:t>Схема процесса обработки сигнала в</w:t>
      </w:r>
      <w:r w:rsidR="00BD128C" w:rsidRPr="00EA4D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303">
        <w:rPr>
          <w:rFonts w:ascii="Times New Roman" w:hAnsi="Times New Roman" w:cs="Times New Roman"/>
          <w:sz w:val="28"/>
          <w:szCs w:val="28"/>
        </w:rPr>
        <w:t>Simulink</w:t>
      </w:r>
    </w:p>
    <w:p w:rsidR="00F25303" w:rsidRDefault="00F25303" w:rsidP="00A2768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C9E" w:rsidRDefault="00242C9E" w:rsidP="00A276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D2E">
        <w:rPr>
          <w:rFonts w:ascii="Times New Roman" w:hAnsi="Times New Roman" w:cs="Times New Roman"/>
          <w:sz w:val="28"/>
          <w:szCs w:val="28"/>
        </w:rPr>
        <w:t xml:space="preserve">Обработка сигнала содержит компенсацию постоянной составляющей, усиление, преобразование в дискретный сигнал и оценка спектра мощности.  Производилось сравнение сигналов с одноразовых электродов и с </w:t>
      </w:r>
      <w:r w:rsidR="00F25303">
        <w:rPr>
          <w:rFonts w:ascii="Times New Roman" w:hAnsi="Times New Roman" w:cs="Times New Roman"/>
          <w:sz w:val="28"/>
          <w:szCs w:val="28"/>
        </w:rPr>
        <w:t xml:space="preserve">электродов </w:t>
      </w:r>
      <w:r w:rsidRPr="00EA4D2E">
        <w:rPr>
          <w:rFonts w:ascii="Times New Roman" w:hAnsi="Times New Roman" w:cs="Times New Roman"/>
          <w:sz w:val="28"/>
          <w:szCs w:val="28"/>
        </w:rPr>
        <w:t>интегрированных в одежду. Оценка производилась во временной и частотной областях. Для более качественной оценки  устройство съема сигнала (сигма-дельта АЦП) программировался в трех режимах: с внутренним  ФНЧ на 40 Гц, 150 Гц, 500 Гц</w:t>
      </w:r>
      <w:r w:rsidR="00F3383C">
        <w:rPr>
          <w:rFonts w:ascii="Times New Roman" w:hAnsi="Times New Roman" w:cs="Times New Roman"/>
          <w:sz w:val="28"/>
          <w:szCs w:val="28"/>
        </w:rPr>
        <w:t xml:space="preserve"> [7,8,9</w:t>
      </w:r>
      <w:r w:rsidR="00FB0E30" w:rsidRPr="00FB0E30">
        <w:rPr>
          <w:rFonts w:ascii="Times New Roman" w:hAnsi="Times New Roman" w:cs="Times New Roman"/>
          <w:sz w:val="28"/>
          <w:szCs w:val="28"/>
        </w:rPr>
        <w:t>]</w:t>
      </w:r>
      <w:r w:rsidRPr="00EA4D2E">
        <w:rPr>
          <w:rFonts w:ascii="Times New Roman" w:hAnsi="Times New Roman" w:cs="Times New Roman"/>
          <w:sz w:val="28"/>
          <w:szCs w:val="28"/>
        </w:rPr>
        <w:t>.</w:t>
      </w:r>
      <w:r w:rsidR="00F25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303" w:rsidRPr="00EA4D2E" w:rsidRDefault="00F25303" w:rsidP="00A276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обработки файла показаны на рисунках 7 -10.</w:t>
      </w:r>
    </w:p>
    <w:bookmarkEnd w:id="0"/>
    <w:bookmarkEnd w:id="1"/>
    <w:p w:rsidR="007B278B" w:rsidRDefault="007B278B" w:rsidP="00E60D36">
      <w:pPr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A4D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4125" cy="2311528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83" cy="231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303" w:rsidRPr="00F253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9926" cy="2305050"/>
            <wp:effectExtent l="19050" t="0" r="9424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808" cy="231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303" w:rsidRDefault="00F25303" w:rsidP="00A2768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а)                                      б)</w:t>
      </w:r>
    </w:p>
    <w:p w:rsidR="00F25303" w:rsidRPr="00EA4D2E" w:rsidRDefault="00F25303" w:rsidP="008B72E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7 - </w:t>
      </w:r>
      <w:r w:rsidRPr="00EA4D2E">
        <w:rPr>
          <w:rFonts w:ascii="Times New Roman" w:hAnsi="Times New Roman" w:cs="Times New Roman"/>
          <w:sz w:val="28"/>
          <w:szCs w:val="28"/>
        </w:rPr>
        <w:t>Ф</w:t>
      </w:r>
      <w:r w:rsidR="0070392E">
        <w:rPr>
          <w:rFonts w:ascii="Times New Roman" w:hAnsi="Times New Roman" w:cs="Times New Roman"/>
          <w:sz w:val="28"/>
          <w:szCs w:val="28"/>
        </w:rPr>
        <w:t>НЧ</w:t>
      </w:r>
      <w:r w:rsidRPr="00EA4D2E">
        <w:rPr>
          <w:rFonts w:ascii="Times New Roman" w:hAnsi="Times New Roman" w:cs="Times New Roman"/>
          <w:sz w:val="28"/>
          <w:szCs w:val="28"/>
        </w:rPr>
        <w:t xml:space="preserve"> 40 Гц</w:t>
      </w:r>
      <w:r w:rsidR="0070392E">
        <w:rPr>
          <w:rFonts w:ascii="Times New Roman" w:hAnsi="Times New Roman" w:cs="Times New Roman"/>
          <w:sz w:val="28"/>
          <w:szCs w:val="28"/>
        </w:rPr>
        <w:t>. С</w:t>
      </w:r>
      <w:r w:rsidR="0070392E" w:rsidRPr="00EA4D2E">
        <w:rPr>
          <w:rFonts w:ascii="Times New Roman" w:hAnsi="Times New Roman" w:cs="Times New Roman"/>
          <w:sz w:val="28"/>
          <w:szCs w:val="28"/>
        </w:rPr>
        <w:t xml:space="preserve">игнал ЭКГ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A4D2E">
        <w:rPr>
          <w:rFonts w:ascii="Times New Roman" w:hAnsi="Times New Roman" w:cs="Times New Roman"/>
          <w:sz w:val="28"/>
          <w:szCs w:val="28"/>
        </w:rPr>
        <w:t>с одноразовых электродов</w:t>
      </w:r>
      <w:r>
        <w:rPr>
          <w:rFonts w:ascii="Times New Roman" w:hAnsi="Times New Roman" w:cs="Times New Roman"/>
          <w:sz w:val="28"/>
          <w:szCs w:val="28"/>
        </w:rPr>
        <w:t>, б)</w:t>
      </w:r>
      <w:r w:rsidRPr="00F25303">
        <w:rPr>
          <w:rFonts w:ascii="Times New Roman" w:hAnsi="Times New Roman" w:cs="Times New Roman"/>
          <w:sz w:val="28"/>
          <w:szCs w:val="28"/>
        </w:rPr>
        <w:t xml:space="preserve"> </w:t>
      </w:r>
      <w:r w:rsidRPr="00EA4D2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интегрированных в одежду</w:t>
      </w:r>
      <w:r w:rsidRPr="00EA4D2E">
        <w:rPr>
          <w:rFonts w:ascii="Times New Roman" w:hAnsi="Times New Roman" w:cs="Times New Roman"/>
          <w:sz w:val="28"/>
          <w:szCs w:val="28"/>
        </w:rPr>
        <w:t xml:space="preserve"> электродов</w:t>
      </w:r>
    </w:p>
    <w:p w:rsidR="00242C9E" w:rsidRPr="00EA4D2E" w:rsidRDefault="00242C9E" w:rsidP="00A276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bookmarkStart w:id="3" w:name="OLE_LINK2"/>
      <w:r w:rsidRPr="00EA4D2E">
        <w:rPr>
          <w:rFonts w:ascii="Times New Roman" w:hAnsi="Times New Roman" w:cs="Times New Roman"/>
          <w:sz w:val="28"/>
          <w:szCs w:val="28"/>
        </w:rPr>
        <w:lastRenderedPageBreak/>
        <w:t>Сравнивая сигналы ЭКГ с двух типов датчиков видим, что форма и амплитуда сигналов идентична, но шумовая составляющая на сигнале с майки более выражена, особенно это заметно на изолинии между комплексами.</w:t>
      </w:r>
    </w:p>
    <w:p w:rsidR="007B278B" w:rsidRPr="00EA4D2E" w:rsidRDefault="007B278B" w:rsidP="00A276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D2E">
        <w:rPr>
          <w:rFonts w:ascii="Times New Roman" w:hAnsi="Times New Roman" w:cs="Times New Roman"/>
          <w:sz w:val="28"/>
          <w:szCs w:val="28"/>
        </w:rPr>
        <w:t xml:space="preserve">Спектральная характеристика </w:t>
      </w:r>
      <w:r w:rsidR="0070392E">
        <w:rPr>
          <w:rFonts w:ascii="Times New Roman" w:hAnsi="Times New Roman" w:cs="Times New Roman"/>
          <w:sz w:val="28"/>
          <w:szCs w:val="28"/>
        </w:rPr>
        <w:t xml:space="preserve"> </w:t>
      </w:r>
      <w:r w:rsidRPr="00EA4D2E">
        <w:rPr>
          <w:rFonts w:ascii="Times New Roman" w:hAnsi="Times New Roman" w:cs="Times New Roman"/>
          <w:sz w:val="28"/>
          <w:szCs w:val="28"/>
        </w:rPr>
        <w:t xml:space="preserve">ЭКГ </w:t>
      </w:r>
      <w:r w:rsidR="0070392E">
        <w:rPr>
          <w:rFonts w:ascii="Times New Roman" w:hAnsi="Times New Roman" w:cs="Times New Roman"/>
          <w:sz w:val="28"/>
          <w:szCs w:val="28"/>
        </w:rPr>
        <w:t xml:space="preserve"> показана на рисунке 8. </w:t>
      </w:r>
      <w:bookmarkEnd w:id="2"/>
      <w:bookmarkEnd w:id="3"/>
    </w:p>
    <w:p w:rsidR="007B278B" w:rsidRDefault="007B278B" w:rsidP="00A2768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D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7475" cy="2354552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798" cy="236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92E" w:rsidRPr="00EA4D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050" cy="2369449"/>
            <wp:effectExtent l="1905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93" cy="237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2E" w:rsidRPr="00EA4D2E" w:rsidRDefault="0070392E" w:rsidP="00A2768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01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7B278B" w:rsidRPr="00EA4D2E" w:rsidRDefault="0070392E" w:rsidP="008B72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7"/>
      <w:bookmarkStart w:id="5" w:name="OLE_LINK8"/>
      <w:r>
        <w:rPr>
          <w:rFonts w:ascii="Times New Roman" w:hAnsi="Times New Roman" w:cs="Times New Roman"/>
          <w:sz w:val="28"/>
          <w:szCs w:val="28"/>
        </w:rPr>
        <w:t xml:space="preserve">Рисунок 8 – ФНЧ 40 Гц. </w:t>
      </w:r>
      <w:r w:rsidR="007B278B" w:rsidRPr="00EA4D2E">
        <w:rPr>
          <w:rFonts w:ascii="Times New Roman" w:hAnsi="Times New Roman" w:cs="Times New Roman"/>
          <w:sz w:val="28"/>
          <w:szCs w:val="28"/>
        </w:rPr>
        <w:t xml:space="preserve">Спектральная характеристика ЭКГ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A4D2E">
        <w:rPr>
          <w:rFonts w:ascii="Times New Roman" w:hAnsi="Times New Roman" w:cs="Times New Roman"/>
          <w:sz w:val="28"/>
          <w:szCs w:val="28"/>
        </w:rPr>
        <w:t>с одноразовых электродов</w:t>
      </w:r>
      <w:r>
        <w:rPr>
          <w:rFonts w:ascii="Times New Roman" w:hAnsi="Times New Roman" w:cs="Times New Roman"/>
          <w:sz w:val="28"/>
          <w:szCs w:val="28"/>
        </w:rPr>
        <w:t>, б)</w:t>
      </w:r>
      <w:r w:rsidRPr="00F25303">
        <w:rPr>
          <w:rFonts w:ascii="Times New Roman" w:hAnsi="Times New Roman" w:cs="Times New Roman"/>
          <w:sz w:val="28"/>
          <w:szCs w:val="28"/>
        </w:rPr>
        <w:t xml:space="preserve"> </w:t>
      </w:r>
      <w:r w:rsidRPr="00EA4D2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интегрированных в одежду</w:t>
      </w:r>
      <w:r w:rsidRPr="00EA4D2E">
        <w:rPr>
          <w:rFonts w:ascii="Times New Roman" w:hAnsi="Times New Roman" w:cs="Times New Roman"/>
          <w:sz w:val="28"/>
          <w:szCs w:val="28"/>
        </w:rPr>
        <w:t xml:space="preserve"> электродов</w:t>
      </w:r>
    </w:p>
    <w:bookmarkEnd w:id="4"/>
    <w:bookmarkEnd w:id="5"/>
    <w:p w:rsidR="007B278B" w:rsidRPr="00EA4D2E" w:rsidRDefault="007B278B" w:rsidP="00A2768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C9E" w:rsidRPr="00EA4D2E" w:rsidRDefault="00242C9E" w:rsidP="00A276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D2E">
        <w:rPr>
          <w:rFonts w:ascii="Times New Roman" w:hAnsi="Times New Roman" w:cs="Times New Roman"/>
          <w:sz w:val="28"/>
          <w:szCs w:val="28"/>
        </w:rPr>
        <w:t>При сравнении спектров двух сигналов характер спектров сигналов и соотношения одинаковые, но составляющая 3-й гармоники сетевой наводки  для электродов майка примерно в три раза выше.</w:t>
      </w:r>
    </w:p>
    <w:p w:rsidR="007B278B" w:rsidRDefault="0070392E" w:rsidP="00A2768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D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525" cy="2572985"/>
            <wp:effectExtent l="19050" t="0" r="0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51" cy="25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439" w:rsidRPr="00EA4D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7475" cy="253521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80" cy="254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2E" w:rsidRDefault="0070392E" w:rsidP="00A2768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                                                   б)</w:t>
      </w:r>
    </w:p>
    <w:p w:rsidR="0070392E" w:rsidRPr="00EA4D2E" w:rsidRDefault="0070392E" w:rsidP="008B72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9 – ФНЧ 150 Гц. Сигнал</w:t>
      </w:r>
      <w:r w:rsidRPr="00EA4D2E">
        <w:rPr>
          <w:rFonts w:ascii="Times New Roman" w:hAnsi="Times New Roman" w:cs="Times New Roman"/>
          <w:sz w:val="28"/>
          <w:szCs w:val="28"/>
        </w:rPr>
        <w:t xml:space="preserve"> ЭКГ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A4D2E">
        <w:rPr>
          <w:rFonts w:ascii="Times New Roman" w:hAnsi="Times New Roman" w:cs="Times New Roman"/>
          <w:sz w:val="28"/>
          <w:szCs w:val="28"/>
        </w:rPr>
        <w:t>с одноразовых электродов</w:t>
      </w:r>
      <w:r>
        <w:rPr>
          <w:rFonts w:ascii="Times New Roman" w:hAnsi="Times New Roman" w:cs="Times New Roman"/>
          <w:sz w:val="28"/>
          <w:szCs w:val="28"/>
        </w:rPr>
        <w:t>, б)</w:t>
      </w:r>
      <w:r w:rsidRPr="00F25303">
        <w:rPr>
          <w:rFonts w:ascii="Times New Roman" w:hAnsi="Times New Roman" w:cs="Times New Roman"/>
          <w:sz w:val="28"/>
          <w:szCs w:val="28"/>
        </w:rPr>
        <w:t xml:space="preserve"> </w:t>
      </w:r>
      <w:r w:rsidRPr="00EA4D2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интегрированных в одежду</w:t>
      </w:r>
      <w:r w:rsidRPr="00EA4D2E">
        <w:rPr>
          <w:rFonts w:ascii="Times New Roman" w:hAnsi="Times New Roman" w:cs="Times New Roman"/>
          <w:sz w:val="28"/>
          <w:szCs w:val="28"/>
        </w:rPr>
        <w:t xml:space="preserve"> электродов</w:t>
      </w:r>
    </w:p>
    <w:p w:rsidR="0070392E" w:rsidRPr="00EA4D2E" w:rsidRDefault="0070392E" w:rsidP="00A2768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C9E" w:rsidRPr="00EA4D2E" w:rsidRDefault="0070392E" w:rsidP="004015A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рисунков 9 а</w:t>
      </w:r>
      <w:r w:rsidR="00242C9E" w:rsidRPr="00EA4D2E">
        <w:rPr>
          <w:rFonts w:ascii="Times New Roman" w:hAnsi="Times New Roman" w:cs="Times New Roman"/>
          <w:sz w:val="28"/>
          <w:szCs w:val="28"/>
        </w:rPr>
        <w:t xml:space="preserve">мплитудные соотношения практически одинаковы и выросли на 15%, шумы пропорционально выросли по отношению к сигналу </w:t>
      </w:r>
      <w:r>
        <w:rPr>
          <w:rFonts w:ascii="Times New Roman" w:hAnsi="Times New Roman" w:cs="Times New Roman"/>
          <w:sz w:val="28"/>
          <w:szCs w:val="28"/>
        </w:rPr>
        <w:t xml:space="preserve">ЭКГ </w:t>
      </w:r>
      <w:r w:rsidR="00242C9E" w:rsidRPr="00EA4D2E">
        <w:rPr>
          <w:rFonts w:ascii="Times New Roman" w:hAnsi="Times New Roman" w:cs="Times New Roman"/>
          <w:sz w:val="28"/>
          <w:szCs w:val="28"/>
        </w:rPr>
        <w:t xml:space="preserve">снятому с ФНЧ на 40 Гц. </w:t>
      </w:r>
    </w:p>
    <w:p w:rsidR="007B278B" w:rsidRDefault="007B278B" w:rsidP="00A2768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D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8925" cy="2501489"/>
            <wp:effectExtent l="19050" t="0" r="9525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614" cy="250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92E" w:rsidRPr="00EA4D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7453" cy="2495550"/>
            <wp:effectExtent l="19050" t="0" r="0" b="0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00" cy="250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2E" w:rsidRPr="00EA4D2E" w:rsidRDefault="0070392E" w:rsidP="00A2768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                                                            б)</w:t>
      </w:r>
    </w:p>
    <w:p w:rsidR="0070392E" w:rsidRPr="00EA4D2E" w:rsidRDefault="0070392E" w:rsidP="00A2768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8 – ФНЧ 150 Гц. </w:t>
      </w:r>
      <w:r w:rsidRPr="00EA4D2E">
        <w:rPr>
          <w:rFonts w:ascii="Times New Roman" w:hAnsi="Times New Roman" w:cs="Times New Roman"/>
          <w:sz w:val="28"/>
          <w:szCs w:val="28"/>
        </w:rPr>
        <w:t xml:space="preserve">Спектральная характеристика ЭКГ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A4D2E">
        <w:rPr>
          <w:rFonts w:ascii="Times New Roman" w:hAnsi="Times New Roman" w:cs="Times New Roman"/>
          <w:sz w:val="28"/>
          <w:szCs w:val="28"/>
        </w:rPr>
        <w:t>с одноразовых электродов</w:t>
      </w:r>
      <w:r>
        <w:rPr>
          <w:rFonts w:ascii="Times New Roman" w:hAnsi="Times New Roman" w:cs="Times New Roman"/>
          <w:sz w:val="28"/>
          <w:szCs w:val="28"/>
        </w:rPr>
        <w:t>, б)</w:t>
      </w:r>
      <w:r w:rsidRPr="00F25303">
        <w:rPr>
          <w:rFonts w:ascii="Times New Roman" w:hAnsi="Times New Roman" w:cs="Times New Roman"/>
          <w:sz w:val="28"/>
          <w:szCs w:val="28"/>
        </w:rPr>
        <w:t xml:space="preserve"> </w:t>
      </w:r>
      <w:r w:rsidRPr="00EA4D2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интегрированных в одежду</w:t>
      </w:r>
      <w:r w:rsidRPr="00EA4D2E">
        <w:rPr>
          <w:rFonts w:ascii="Times New Roman" w:hAnsi="Times New Roman" w:cs="Times New Roman"/>
          <w:sz w:val="28"/>
          <w:szCs w:val="28"/>
        </w:rPr>
        <w:t xml:space="preserve"> электродов</w:t>
      </w:r>
    </w:p>
    <w:p w:rsidR="007B278B" w:rsidRPr="00EA4D2E" w:rsidRDefault="007B278B" w:rsidP="00A2768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C9E" w:rsidRPr="00A27687" w:rsidRDefault="0070392E" w:rsidP="00A27687">
      <w:pPr>
        <w:pStyle w:val="ae"/>
      </w:pPr>
      <w:r w:rsidRPr="00A27687">
        <w:t>На рисунке 8 т</w:t>
      </w:r>
      <w:r w:rsidR="00242C9E" w:rsidRPr="00A27687">
        <w:t>ретья гарм</w:t>
      </w:r>
      <w:r w:rsidRPr="00A27687">
        <w:t xml:space="preserve">оника сетевой наводки (150 Гц) </w:t>
      </w:r>
      <w:r w:rsidR="00242C9E" w:rsidRPr="00A27687">
        <w:t xml:space="preserve"> </w:t>
      </w:r>
      <w:r w:rsidRPr="00A27687">
        <w:t xml:space="preserve">с интегрированных в одежду электродов </w:t>
      </w:r>
      <w:r w:rsidR="00242C9E" w:rsidRPr="00A27687">
        <w:t xml:space="preserve"> на 10 дБ больше чем с одноразовых. </w:t>
      </w:r>
      <w:r w:rsidR="009D123D" w:rsidRPr="00A27687">
        <w:t>В сигнале выражены нечетные гармоники особенно 3</w:t>
      </w:r>
      <w:r w:rsidRPr="00A27687">
        <w:t xml:space="preserve"> – я, </w:t>
      </w:r>
      <w:r w:rsidR="009D123D" w:rsidRPr="00A27687">
        <w:t>5</w:t>
      </w:r>
      <w:r w:rsidRPr="00A27687">
        <w:t xml:space="preserve"> - я и </w:t>
      </w:r>
      <w:r w:rsidR="009D123D" w:rsidRPr="00A27687">
        <w:t>9 – я. При этом 3</w:t>
      </w:r>
      <w:r w:rsidRPr="00A27687">
        <w:t xml:space="preserve"> – </w:t>
      </w:r>
      <w:r w:rsidR="009D123D" w:rsidRPr="00A27687">
        <w:t xml:space="preserve">я гармоника в сигнале </w:t>
      </w:r>
      <w:r w:rsidRPr="00A27687">
        <w:t xml:space="preserve">с интегрированных в одежду электродов </w:t>
      </w:r>
      <w:r w:rsidR="009D123D" w:rsidRPr="00A27687">
        <w:t xml:space="preserve">на 10 дБ больше, а </w:t>
      </w:r>
      <w:r w:rsidRPr="00A27687">
        <w:t xml:space="preserve"> </w:t>
      </w:r>
      <w:r w:rsidR="009D123D" w:rsidRPr="00A27687">
        <w:t>5</w:t>
      </w:r>
      <w:r w:rsidRPr="00A27687">
        <w:t xml:space="preserve"> – я </w:t>
      </w:r>
      <w:r w:rsidR="009D123D" w:rsidRPr="00A27687">
        <w:t xml:space="preserve"> и 9</w:t>
      </w:r>
      <w:r w:rsidRPr="00A27687">
        <w:t xml:space="preserve"> – я </w:t>
      </w:r>
      <w:r w:rsidR="009D123D" w:rsidRPr="00A27687">
        <w:t xml:space="preserve"> больше на 5дБ чем</w:t>
      </w:r>
      <w:r w:rsidRPr="00A27687">
        <w:t xml:space="preserve"> с одноразовых электродов. </w:t>
      </w:r>
    </w:p>
    <w:p w:rsidR="00D25392" w:rsidRPr="00EA4D2E" w:rsidRDefault="00D25392" w:rsidP="00A2768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392" w:rsidRDefault="00D25392" w:rsidP="00A2768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D2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86050" cy="2546359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119" cy="254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92E" w:rsidRPr="00EA4D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8761" cy="2571750"/>
            <wp:effectExtent l="19050" t="0" r="0" b="0"/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391" cy="25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2E" w:rsidRPr="00EA4D2E" w:rsidRDefault="0070392E" w:rsidP="00A2768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                                              б)</w:t>
      </w:r>
    </w:p>
    <w:p w:rsidR="0070392E" w:rsidRPr="00EA4D2E" w:rsidRDefault="0070392E" w:rsidP="008B72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 – ФНЧ 500 Гц. Сигнал</w:t>
      </w:r>
      <w:r w:rsidRPr="00EA4D2E">
        <w:rPr>
          <w:rFonts w:ascii="Times New Roman" w:hAnsi="Times New Roman" w:cs="Times New Roman"/>
          <w:sz w:val="28"/>
          <w:szCs w:val="28"/>
        </w:rPr>
        <w:t xml:space="preserve"> ЭКГ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A4D2E">
        <w:rPr>
          <w:rFonts w:ascii="Times New Roman" w:hAnsi="Times New Roman" w:cs="Times New Roman"/>
          <w:sz w:val="28"/>
          <w:szCs w:val="28"/>
        </w:rPr>
        <w:t>с одноразовых электродов</w:t>
      </w:r>
      <w:r>
        <w:rPr>
          <w:rFonts w:ascii="Times New Roman" w:hAnsi="Times New Roman" w:cs="Times New Roman"/>
          <w:sz w:val="28"/>
          <w:szCs w:val="28"/>
        </w:rPr>
        <w:t>, б)</w:t>
      </w:r>
      <w:r w:rsidRPr="00F25303">
        <w:rPr>
          <w:rFonts w:ascii="Times New Roman" w:hAnsi="Times New Roman" w:cs="Times New Roman"/>
          <w:sz w:val="28"/>
          <w:szCs w:val="28"/>
        </w:rPr>
        <w:t xml:space="preserve"> </w:t>
      </w:r>
      <w:r w:rsidRPr="00EA4D2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интегрированных в одежду</w:t>
      </w:r>
      <w:r w:rsidRPr="00EA4D2E">
        <w:rPr>
          <w:rFonts w:ascii="Times New Roman" w:hAnsi="Times New Roman" w:cs="Times New Roman"/>
          <w:sz w:val="28"/>
          <w:szCs w:val="28"/>
        </w:rPr>
        <w:t xml:space="preserve"> электродов</w:t>
      </w:r>
    </w:p>
    <w:p w:rsidR="00D25392" w:rsidRPr="00EA4D2E" w:rsidRDefault="00D25392" w:rsidP="00A2768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23D" w:rsidRPr="00A27687" w:rsidRDefault="0070392E" w:rsidP="00A27687">
      <w:pPr>
        <w:pStyle w:val="ae"/>
      </w:pPr>
      <w:r w:rsidRPr="00A27687">
        <w:t>На рисунке 9 видно, что с</w:t>
      </w:r>
      <w:r w:rsidR="009D123D" w:rsidRPr="00A27687">
        <w:t>игнал при расширении полосы частот до 500 Гц практически не отличается от сигнала с полосой 150 Гц, изменяется только амплитуда и характер шумов.</w:t>
      </w:r>
    </w:p>
    <w:p w:rsidR="00D25392" w:rsidRDefault="00D25392" w:rsidP="00A27687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4D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50" cy="2470279"/>
            <wp:effectExtent l="19050" t="0" r="0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347" cy="247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92E" w:rsidRPr="0070392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392E" w:rsidRPr="00703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9987" cy="2438400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94" cy="243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2E" w:rsidRPr="00EA4D2E" w:rsidRDefault="0070392E" w:rsidP="00A2768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                                                            б)</w:t>
      </w:r>
    </w:p>
    <w:p w:rsidR="0070392E" w:rsidRPr="00EA4D2E" w:rsidRDefault="0070392E" w:rsidP="004015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1082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ФНЧ </w:t>
      </w:r>
      <w:r w:rsidR="00E1082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0 Гц. </w:t>
      </w:r>
      <w:r w:rsidRPr="00EA4D2E">
        <w:rPr>
          <w:rFonts w:ascii="Times New Roman" w:hAnsi="Times New Roman" w:cs="Times New Roman"/>
          <w:sz w:val="28"/>
          <w:szCs w:val="28"/>
        </w:rPr>
        <w:t xml:space="preserve">Спектральная характеристика ЭКГ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A4D2E">
        <w:rPr>
          <w:rFonts w:ascii="Times New Roman" w:hAnsi="Times New Roman" w:cs="Times New Roman"/>
          <w:sz w:val="28"/>
          <w:szCs w:val="28"/>
        </w:rPr>
        <w:t>с одноразовых электродов</w:t>
      </w:r>
      <w:r>
        <w:rPr>
          <w:rFonts w:ascii="Times New Roman" w:hAnsi="Times New Roman" w:cs="Times New Roman"/>
          <w:sz w:val="28"/>
          <w:szCs w:val="28"/>
        </w:rPr>
        <w:t>, б)</w:t>
      </w:r>
      <w:r w:rsidRPr="00F25303">
        <w:rPr>
          <w:rFonts w:ascii="Times New Roman" w:hAnsi="Times New Roman" w:cs="Times New Roman"/>
          <w:sz w:val="28"/>
          <w:szCs w:val="28"/>
        </w:rPr>
        <w:t xml:space="preserve"> </w:t>
      </w:r>
      <w:r w:rsidRPr="00EA4D2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интегрированных в одежду</w:t>
      </w:r>
      <w:r w:rsidRPr="00EA4D2E">
        <w:rPr>
          <w:rFonts w:ascii="Times New Roman" w:hAnsi="Times New Roman" w:cs="Times New Roman"/>
          <w:sz w:val="28"/>
          <w:szCs w:val="28"/>
        </w:rPr>
        <w:t xml:space="preserve"> электродов</w:t>
      </w:r>
    </w:p>
    <w:p w:rsidR="0070392E" w:rsidRDefault="0070392E" w:rsidP="00A27687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D123D" w:rsidRPr="00A27687" w:rsidRDefault="00E1082A" w:rsidP="00A27687">
      <w:pPr>
        <w:pStyle w:val="ae"/>
      </w:pPr>
      <w:r w:rsidRPr="00A27687">
        <w:t xml:space="preserve">Из спектральной характеристики на рисунке 10 </w:t>
      </w:r>
      <w:r w:rsidR="009D123D" w:rsidRPr="00A27687">
        <w:t>виден рост нечетных гармоник, особенно 3</w:t>
      </w:r>
      <w:r w:rsidRPr="00A27687">
        <w:t xml:space="preserve"> - й</w:t>
      </w:r>
      <w:r w:rsidR="009D123D" w:rsidRPr="00A27687">
        <w:t xml:space="preserve">, и 9-й. На 20 дБ 9 –я гармоника больше у </w:t>
      </w:r>
      <w:r w:rsidRPr="00A27687">
        <w:t xml:space="preserve">сигнала </w:t>
      </w:r>
      <w:r w:rsidRPr="00A27687">
        <w:lastRenderedPageBreak/>
        <w:t>ЭКГ с интегрированных в одежду электродов</w:t>
      </w:r>
      <w:r w:rsidR="009D123D" w:rsidRPr="00A27687">
        <w:t xml:space="preserve">. В среднем все высокочастотные гармоники </w:t>
      </w:r>
      <w:r w:rsidRPr="00A27687">
        <w:t xml:space="preserve"> сигнала ЭКГ с интегрированных в одежду электродов</w:t>
      </w:r>
      <w:r w:rsidR="009D123D" w:rsidRPr="00A27687">
        <w:t xml:space="preserve"> выше на 10-15 дБ. </w:t>
      </w:r>
    </w:p>
    <w:p w:rsidR="00E1082A" w:rsidRPr="00A27687" w:rsidRDefault="00E1082A" w:rsidP="00A27687">
      <w:pPr>
        <w:pStyle w:val="ae"/>
      </w:pPr>
      <w:r w:rsidRPr="00A27687">
        <w:t>При регистрации ЭКГ с  движущегося пациента характер артефактов связан с движением тела пользователя – высокоамплитудным и низкочастотным феноменам, устраняемых высокочастотной цифровой фильтрацией</w:t>
      </w:r>
      <w:r w:rsidR="00F3383C">
        <w:t xml:space="preserve"> [9,10,11</w:t>
      </w:r>
      <w:r w:rsidR="00FB0E30" w:rsidRPr="00A27687">
        <w:t>]</w:t>
      </w:r>
      <w:r w:rsidRPr="00A27687">
        <w:t xml:space="preserve">. Общее количество артефактов при использовании образца эргономичного устройства для кардиомониторинга из трикотажной ткани составило в среднем 50-60% от всего времени проведения исследования. </w:t>
      </w:r>
    </w:p>
    <w:p w:rsidR="009D123D" w:rsidRPr="00A27687" w:rsidRDefault="00E1082A" w:rsidP="00A27687">
      <w:pPr>
        <w:pStyle w:val="ae"/>
      </w:pPr>
      <w:r w:rsidRPr="00A27687">
        <w:t xml:space="preserve">Таким образом, экспериментальные исследования изготовленных образцов электродных устройств показали, что наиболее удачным вариантом является устройство для кардиомониторинга из трикотажной ткани: устройство незаметно под одежной, не стесняет движений и легко стирается. Образец электродной системы для кардиомониторинга из трикотажной ткани удобен в применении и конструктивно прост. </w:t>
      </w:r>
      <w:r w:rsidR="009D123D" w:rsidRPr="00A27687">
        <w:t xml:space="preserve">Надежность контакта </w:t>
      </w:r>
      <w:r w:rsidRPr="00A27687">
        <w:t xml:space="preserve">интегрированных в одежду электродов </w:t>
      </w:r>
      <w:r w:rsidR="009D123D" w:rsidRPr="00A27687">
        <w:t>можно обеспечить только увеличением площади контакта. Это приведет к тому, что увеличатся и уровни высокочастотных помех. Из экспериментов видно, что для интер</w:t>
      </w:r>
      <w:r w:rsidRPr="00A27687">
        <w:t>е</w:t>
      </w:r>
      <w:r w:rsidR="009D123D" w:rsidRPr="00A27687">
        <w:t xml:space="preserve">сующей </w:t>
      </w:r>
      <w:r w:rsidRPr="00A27687">
        <w:t xml:space="preserve">для анализа </w:t>
      </w:r>
      <w:r w:rsidR="009D123D" w:rsidRPr="00A27687">
        <w:t>области сигнала</w:t>
      </w:r>
      <w:r w:rsidRPr="00A27687">
        <w:t xml:space="preserve"> ЭКГ</w:t>
      </w:r>
      <w:r w:rsidR="009D123D" w:rsidRPr="00A27687">
        <w:t xml:space="preserve"> (до 40 Гц) эти различия не существенны, т.е</w:t>
      </w:r>
      <w:r w:rsidRPr="00A27687">
        <w:t xml:space="preserve">., </w:t>
      </w:r>
      <w:r w:rsidR="009D123D" w:rsidRPr="00A27687">
        <w:t xml:space="preserve"> если исключить гармонику 150 Гц, то различия </w:t>
      </w:r>
      <w:r w:rsidRPr="00A27687">
        <w:t xml:space="preserve">между одноразовыми и интегрированными электродами </w:t>
      </w:r>
      <w:r w:rsidR="009D123D" w:rsidRPr="00A27687">
        <w:t xml:space="preserve">менее чем 0,5 дБ. Это позволяет сделать вывод о </w:t>
      </w:r>
      <w:r w:rsidRPr="00A27687">
        <w:t>возможности</w:t>
      </w:r>
      <w:r w:rsidR="009D123D" w:rsidRPr="00A27687">
        <w:t xml:space="preserve"> применения элек</w:t>
      </w:r>
      <w:r w:rsidRPr="00A27687">
        <w:t xml:space="preserve">тродов интегрированных в одежду для проведения ЭКГ и холтеровского мониторирования. </w:t>
      </w:r>
    </w:p>
    <w:p w:rsidR="001A0F94" w:rsidRPr="00EA4D2E" w:rsidRDefault="001A0F94" w:rsidP="00A2768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82A">
        <w:rPr>
          <w:rFonts w:ascii="Times New Roman" w:eastAsia="Times New Roman" w:hAnsi="Times New Roman" w:cs="Times New Roman"/>
          <w:sz w:val="28"/>
          <w:szCs w:val="28"/>
        </w:rPr>
        <w:t xml:space="preserve">Результаты исследований, изложенные в данной статье, получены при финансовой поддержке Минобрнауки РФ в рамках реализации ФНИР </w:t>
      </w:r>
      <w:r w:rsidR="00DC759E">
        <w:rPr>
          <w:rFonts w:ascii="Times New Roman" w:eastAsia="Times New Roman" w:hAnsi="Times New Roman" w:cs="Times New Roman"/>
          <w:sz w:val="28"/>
          <w:szCs w:val="28"/>
        </w:rPr>
        <w:t xml:space="preserve">№43.01.51 </w:t>
      </w:r>
      <w:r w:rsidRPr="00E1082A">
        <w:rPr>
          <w:rFonts w:ascii="Times New Roman" w:eastAsia="Times New Roman" w:hAnsi="Times New Roman" w:cs="Times New Roman"/>
          <w:sz w:val="28"/>
          <w:szCs w:val="28"/>
        </w:rPr>
        <w:t>"Исследование отображения состояния человека в пространстве признаков и разработка методов обеспечения информационно-</w:t>
      </w:r>
      <w:r w:rsidRPr="00E1082A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психологической устойчивости человека при неблагоприятных информационных воздействиях".</w:t>
      </w:r>
    </w:p>
    <w:p w:rsidR="001A0F94" w:rsidRPr="00EA4D2E" w:rsidRDefault="001A0F94" w:rsidP="00A27687">
      <w:pPr>
        <w:spacing w:after="0" w:line="360" w:lineRule="auto"/>
        <w:ind w:left="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82A" w:rsidRDefault="00E1082A" w:rsidP="00A27687">
      <w:pPr>
        <w:pStyle w:val="af"/>
        <w:spacing w:before="0"/>
        <w:ind w:left="720"/>
      </w:pPr>
      <w:r>
        <w:t>Литература</w:t>
      </w:r>
      <w:r w:rsidR="008B72E6">
        <w:t>:</w:t>
      </w:r>
    </w:p>
    <w:p w:rsidR="001A0F94" w:rsidRDefault="001A0F94" w:rsidP="00A276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D2E">
        <w:rPr>
          <w:rFonts w:ascii="Times New Roman" w:hAnsi="Times New Roman" w:cs="Times New Roman"/>
          <w:sz w:val="28"/>
          <w:szCs w:val="28"/>
        </w:rPr>
        <w:t>Синютин С.А., Леонова А.В., Семенистая Е.С. Двухкомпонентный датчик для оценки психофизиологического состояния спасателя при ликвидации последствий чрезвычайных ситуаций [Текст] /Известия ЮФУ. Технические науки. Тематический выпуск «Медицинские  информационные системы МИС – 2013»Таганрог: Изд-во ЮФУ,  2013. №9.-257 с.</w:t>
      </w:r>
    </w:p>
    <w:p w:rsidR="001A0F94" w:rsidRPr="00EA4D2E" w:rsidRDefault="001A0F94" w:rsidP="00A276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D2E">
        <w:rPr>
          <w:rFonts w:ascii="Times New Roman" w:hAnsi="Times New Roman" w:cs="Times New Roman"/>
          <w:sz w:val="28"/>
          <w:szCs w:val="28"/>
        </w:rPr>
        <w:t>Баевский Р.М. Математический анализ изменений сердечного ритма при стрессе [Текст] / Р.М. Баевский, О.И. Кириллов, С.З. Клецкин, - М,: Наука, 1984, -222 с.</w:t>
      </w:r>
    </w:p>
    <w:p w:rsidR="001A0F94" w:rsidRPr="00F3383C" w:rsidRDefault="00F1036F" w:rsidP="00A276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6" w:tooltip="Posts by Gene Ostrovsky" w:history="1">
        <w:r w:rsidR="001A0F94" w:rsidRPr="00EA4D2E">
          <w:rPr>
            <w:rFonts w:ascii="Times New Roman" w:hAnsi="Times New Roman" w:cs="Times New Roman"/>
            <w:sz w:val="28"/>
            <w:szCs w:val="28"/>
            <w:lang w:val="en-US"/>
          </w:rPr>
          <w:t>G. Ostrovsky</w:t>
        </w:r>
      </w:hyperlink>
      <w:r w:rsidR="001A0F94" w:rsidRPr="00EA4D2E">
        <w:rPr>
          <w:rFonts w:ascii="Times New Roman" w:hAnsi="Times New Roman" w:cs="Times New Roman"/>
          <w:sz w:val="28"/>
          <w:szCs w:val="28"/>
          <w:lang w:val="en-US"/>
        </w:rPr>
        <w:t>.VitalJacket: Heart Monitoring Shirt [</w:t>
      </w:r>
      <w:r w:rsidR="001A0F94" w:rsidRPr="00EA4D2E">
        <w:rPr>
          <w:rFonts w:ascii="Times New Roman" w:hAnsi="Times New Roman" w:cs="Times New Roman"/>
          <w:sz w:val="28"/>
          <w:szCs w:val="28"/>
        </w:rPr>
        <w:t>Электронный</w:t>
      </w:r>
      <w:r w:rsidR="001A0F94" w:rsidRPr="00EA4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383C" w:rsidRPr="00F33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94" w:rsidRPr="00EA4D2E">
        <w:rPr>
          <w:rFonts w:ascii="Times New Roman" w:hAnsi="Times New Roman" w:cs="Times New Roman"/>
          <w:sz w:val="28"/>
          <w:szCs w:val="28"/>
        </w:rPr>
        <w:t>ресурс</w:t>
      </w:r>
      <w:r w:rsidR="00F3383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3383C" w:rsidRPr="00F33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94" w:rsidRPr="00EA4D2E">
        <w:rPr>
          <w:rFonts w:ascii="Times New Roman" w:hAnsi="Times New Roman" w:cs="Times New Roman"/>
          <w:sz w:val="28"/>
          <w:szCs w:val="28"/>
          <w:lang w:val="en-US"/>
        </w:rPr>
        <w:t>/</w:t>
      </w:r>
      <w:hyperlink r:id="rId27" w:history="1">
        <w:r w:rsidR="001A0F94" w:rsidRPr="00EA4D2E">
          <w:rPr>
            <w:rFonts w:ascii="Times New Roman" w:hAnsi="Times New Roman" w:cs="Times New Roman"/>
            <w:sz w:val="28"/>
            <w:szCs w:val="28"/>
            <w:lang w:val="en-US"/>
          </w:rPr>
          <w:t>http://www.medgadget.com/2008/04/vitaljacket_heart_monitoring_shirt.html</w:t>
        </w:r>
      </w:hyperlink>
      <w:r w:rsidR="001A0F94" w:rsidRPr="00EA4D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383C" w:rsidRPr="00F3383C" w:rsidRDefault="00F3383C" w:rsidP="00F338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83C">
        <w:rPr>
          <w:rFonts w:ascii="Times New Roman" w:hAnsi="Times New Roman" w:cs="Times New Roman"/>
          <w:sz w:val="28"/>
          <w:szCs w:val="28"/>
          <w:lang w:val="en-US"/>
        </w:rPr>
        <w:t xml:space="preserve">Smart Clothes: Textiles That Track Your Health 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F33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33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hyperlink r:id="rId28" w:history="1">
        <w:r w:rsidRPr="00F3383C">
          <w:rPr>
            <w:rFonts w:ascii="Times New Roman" w:hAnsi="Times New Roman" w:cs="Times New Roman"/>
            <w:sz w:val="28"/>
            <w:szCs w:val="28"/>
            <w:lang w:val="en-US"/>
          </w:rPr>
          <w:t>http://www.sciencedaily.com/releases/2008/03/080329121141.htm</w:t>
        </w:r>
      </w:hyperlink>
      <w:r w:rsidRPr="00F338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0F94" w:rsidRPr="00EA4D2E" w:rsidRDefault="001A0F94" w:rsidP="00A276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D2E">
        <w:rPr>
          <w:rFonts w:ascii="Times New Roman" w:hAnsi="Times New Roman" w:cs="Times New Roman"/>
          <w:sz w:val="28"/>
          <w:szCs w:val="28"/>
        </w:rPr>
        <w:t xml:space="preserve">Синютин С.А., Захаревич В.Г. </w:t>
      </w:r>
      <w:hyperlink r:id="rId29" w:history="1">
        <w:r w:rsidRPr="00EA4D2E">
          <w:rPr>
            <w:rFonts w:ascii="Times New Roman" w:hAnsi="Times New Roman" w:cs="Times New Roman"/>
            <w:sz w:val="28"/>
            <w:szCs w:val="28"/>
          </w:rPr>
          <w:t>Анализ стресса по данным вариационной пульсометрии с помощью Wavelet преобразования</w:t>
        </w:r>
      </w:hyperlink>
      <w:r w:rsidRPr="00EA4D2E">
        <w:rPr>
          <w:rFonts w:ascii="Times New Roman" w:hAnsi="Times New Roman" w:cs="Times New Roman"/>
          <w:sz w:val="28"/>
          <w:szCs w:val="28"/>
        </w:rPr>
        <w:t xml:space="preserve"> [Текст] / </w:t>
      </w:r>
      <w:hyperlink r:id="rId30" w:history="1">
        <w:r w:rsidRPr="00EA4D2E">
          <w:rPr>
            <w:rFonts w:ascii="Times New Roman" w:hAnsi="Times New Roman" w:cs="Times New Roman"/>
            <w:sz w:val="28"/>
            <w:szCs w:val="28"/>
          </w:rPr>
          <w:t>Известия ЮФУ. Технические науки</w:t>
        </w:r>
      </w:hyperlink>
      <w:r w:rsidRPr="00EA4D2E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EA4D2E">
          <w:rPr>
            <w:rFonts w:ascii="Times New Roman" w:hAnsi="Times New Roman" w:cs="Times New Roman"/>
            <w:sz w:val="28"/>
            <w:szCs w:val="28"/>
          </w:rPr>
          <w:t>№ 9</w:t>
        </w:r>
      </w:hyperlink>
      <w:r w:rsidRPr="00EA4D2E">
        <w:rPr>
          <w:rFonts w:ascii="Times New Roman" w:hAnsi="Times New Roman" w:cs="Times New Roman"/>
          <w:sz w:val="28"/>
          <w:szCs w:val="28"/>
        </w:rPr>
        <w:t>, 2012, С. -61-67.</w:t>
      </w:r>
    </w:p>
    <w:p w:rsidR="001A0F94" w:rsidRDefault="001A0F94" w:rsidP="00A276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D2E">
        <w:rPr>
          <w:rFonts w:ascii="Times New Roman" w:hAnsi="Times New Roman" w:cs="Times New Roman"/>
          <w:sz w:val="28"/>
          <w:szCs w:val="28"/>
        </w:rPr>
        <w:t>Синютин С.А. Оценка состояния сердечно-сосудистой системы на базе ЭКГ и оксигемометрии [Текст] / Извес</w:t>
      </w:r>
      <w:r w:rsidR="00F3383C">
        <w:rPr>
          <w:rFonts w:ascii="Times New Roman" w:hAnsi="Times New Roman" w:cs="Times New Roman"/>
          <w:sz w:val="28"/>
          <w:szCs w:val="28"/>
        </w:rPr>
        <w:t>тия</w:t>
      </w:r>
      <w:r w:rsidR="00F3383C" w:rsidRPr="00F3383C">
        <w:rPr>
          <w:rFonts w:ascii="Times New Roman" w:hAnsi="Times New Roman" w:cs="Times New Roman"/>
          <w:sz w:val="28"/>
          <w:szCs w:val="28"/>
        </w:rPr>
        <w:t xml:space="preserve"> </w:t>
      </w:r>
      <w:r w:rsidRPr="00EA4D2E">
        <w:rPr>
          <w:rFonts w:ascii="Times New Roman" w:hAnsi="Times New Roman" w:cs="Times New Roman"/>
          <w:sz w:val="28"/>
          <w:szCs w:val="28"/>
        </w:rPr>
        <w:t>ЮФУ. Технические науки, №5, 2010, С.-80-84.</w:t>
      </w:r>
    </w:p>
    <w:p w:rsidR="00A0232D" w:rsidRPr="00A0232D" w:rsidRDefault="00E1082A" w:rsidP="00A276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32D">
        <w:rPr>
          <w:rFonts w:ascii="Times New Roman" w:hAnsi="Times New Roman" w:cs="Times New Roman"/>
          <w:sz w:val="28"/>
          <w:szCs w:val="28"/>
        </w:rPr>
        <w:t>Леонова А.В., Зиновки</w:t>
      </w:r>
      <w:r w:rsidR="00154157">
        <w:rPr>
          <w:rFonts w:ascii="Times New Roman" w:hAnsi="Times New Roman" w:cs="Times New Roman"/>
          <w:sz w:val="28"/>
          <w:szCs w:val="28"/>
        </w:rPr>
        <w:t>н</w:t>
      </w:r>
      <w:r w:rsidRPr="00A0232D">
        <w:rPr>
          <w:rFonts w:ascii="Times New Roman" w:hAnsi="Times New Roman" w:cs="Times New Roman"/>
          <w:sz w:val="28"/>
          <w:szCs w:val="28"/>
        </w:rPr>
        <w:t xml:space="preserve"> П.К., Болдырев Е.Б. Аппаратно-программный комплекс регистрации нагрузки для функциональной диагностики </w:t>
      </w:r>
      <w:r w:rsidR="00F3383C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A0232D" w:rsidRPr="00A0232D">
        <w:rPr>
          <w:rFonts w:ascii="Times New Roman" w:hAnsi="Times New Roman" w:cs="Times New Roman"/>
          <w:sz w:val="28"/>
          <w:szCs w:val="28"/>
        </w:rPr>
        <w:t>// «Инженерный вестник Дона», 2012, №4. – Режим доступа: http://ivdon.ru/ magazine/archive/n4p1y2012/1130 (доступ свободный) – Загл. с экрана. – Яз. рус</w:t>
      </w:r>
      <w:r w:rsidR="00BD7881">
        <w:rPr>
          <w:rFonts w:ascii="Times New Roman" w:hAnsi="Times New Roman" w:cs="Times New Roman"/>
          <w:sz w:val="28"/>
          <w:szCs w:val="28"/>
        </w:rPr>
        <w:t>с</w:t>
      </w:r>
      <w:r w:rsidR="00A0232D" w:rsidRPr="00A02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32D" w:rsidRDefault="00F1036F" w:rsidP="00A276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A0232D" w:rsidRPr="00A0232D">
          <w:rPr>
            <w:rFonts w:ascii="Times New Roman" w:hAnsi="Times New Roman" w:cs="Times New Roman"/>
            <w:sz w:val="28"/>
            <w:szCs w:val="28"/>
          </w:rPr>
          <w:t>Тарасова</w:t>
        </w:r>
      </w:hyperlink>
      <w:r w:rsidR="00A0232D" w:rsidRPr="00A0232D">
        <w:rPr>
          <w:rFonts w:ascii="Times New Roman" w:hAnsi="Times New Roman" w:cs="Times New Roman"/>
          <w:sz w:val="28"/>
          <w:szCs w:val="28"/>
        </w:rPr>
        <w:t xml:space="preserve"> И.А., </w:t>
      </w:r>
      <w:hyperlink r:id="rId33" w:history="1">
        <w:r w:rsidR="00A0232D" w:rsidRPr="00A0232D">
          <w:rPr>
            <w:rFonts w:ascii="Times New Roman" w:hAnsi="Times New Roman" w:cs="Times New Roman"/>
            <w:sz w:val="28"/>
            <w:szCs w:val="28"/>
          </w:rPr>
          <w:t xml:space="preserve"> Леонова</w:t>
        </w:r>
      </w:hyperlink>
      <w:r w:rsidR="00A0232D" w:rsidRPr="00A0232D">
        <w:rPr>
          <w:rFonts w:ascii="Times New Roman" w:hAnsi="Times New Roman" w:cs="Times New Roman"/>
          <w:sz w:val="28"/>
          <w:szCs w:val="28"/>
        </w:rPr>
        <w:t xml:space="preserve"> А.В., </w:t>
      </w:r>
      <w:hyperlink r:id="rId34" w:history="1">
        <w:r w:rsidR="00A0232D" w:rsidRPr="00A0232D">
          <w:rPr>
            <w:rFonts w:ascii="Times New Roman" w:hAnsi="Times New Roman" w:cs="Times New Roman"/>
            <w:sz w:val="28"/>
            <w:szCs w:val="28"/>
          </w:rPr>
          <w:t xml:space="preserve"> Синютин</w:t>
        </w:r>
      </w:hyperlink>
      <w:r w:rsidR="00A0232D" w:rsidRPr="00A0232D">
        <w:rPr>
          <w:rFonts w:ascii="Times New Roman" w:hAnsi="Times New Roman" w:cs="Times New Roman"/>
          <w:sz w:val="28"/>
          <w:szCs w:val="28"/>
        </w:rPr>
        <w:t xml:space="preserve"> С.А. Алгоритмы фильтрации сигналов биоэлектрической природы [Электронный ресурс]  // «Инженерный вестник Дона», 2012, №4 (2). – Режим доступа: http://www.ivdon.ru/magazine/archive/n4p2y2012/1481</w:t>
      </w:r>
      <w:r w:rsidR="00A0232D">
        <w:rPr>
          <w:rFonts w:ascii="Times New Roman" w:hAnsi="Times New Roman" w:cs="Times New Roman"/>
          <w:sz w:val="28"/>
          <w:szCs w:val="28"/>
        </w:rPr>
        <w:t xml:space="preserve"> </w:t>
      </w:r>
      <w:r w:rsidR="00A0232D" w:rsidRPr="00A0232D">
        <w:rPr>
          <w:rFonts w:ascii="Times New Roman" w:hAnsi="Times New Roman" w:cs="Times New Roman"/>
          <w:sz w:val="28"/>
          <w:szCs w:val="28"/>
        </w:rPr>
        <w:t xml:space="preserve">(доступ свободный) – Загл. с экрана. – Яз. рус. </w:t>
      </w:r>
    </w:p>
    <w:p w:rsidR="00A0232D" w:rsidRPr="00A0232D" w:rsidRDefault="00A0232D" w:rsidP="00A276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32D">
        <w:rPr>
          <w:rFonts w:ascii="Times New Roman" w:hAnsi="Times New Roman" w:cs="Times New Roman"/>
          <w:sz w:val="28"/>
          <w:szCs w:val="28"/>
        </w:rPr>
        <w:t>Синютин С.А. Анализ RR интервального ряда водителя в условиях сильных помех с помощью Wavelet преобразования [Электронный ресурс] // «Инженерный вестник Дона», 2012, №3. – Режим доступа: http://ivdon.ru/magazine/archive/n3y2012/919 (доступ свободный) – Загл. с экрана. – Яз. рус.</w:t>
      </w:r>
    </w:p>
    <w:p w:rsidR="00A0232D" w:rsidRPr="00A0232D" w:rsidRDefault="00A0232D" w:rsidP="00A276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32D">
        <w:rPr>
          <w:rFonts w:ascii="Times New Roman" w:hAnsi="Times New Roman" w:cs="Times New Roman"/>
          <w:sz w:val="28"/>
          <w:szCs w:val="28"/>
        </w:rPr>
        <w:t>Семенистая Е.С., Леонова А.В. Экспериментальное исследование зависимости времени пульсовой волны от систолического артериального давления [Электронный ресурс] // «Актуальные вопросы исследования общественных и технических систем». Материалы Всероссийской научной конференции, часть 2. – Таганрог: Изд-во ТТИ ЮФУ, 2011. – Режим доступа:</w:t>
      </w:r>
      <w:hyperlink r:id="rId35" w:tgtFrame="blank" w:history="1">
        <w:r w:rsidRPr="00A0232D">
          <w:rPr>
            <w:rFonts w:ascii="Times New Roman" w:hAnsi="Times New Roman" w:cs="Times New Roman"/>
            <w:sz w:val="28"/>
            <w:szCs w:val="28"/>
          </w:rPr>
          <w:t>http://fre.tti.sfedu.ru/ru/conferences/132-aviots.html</w:t>
        </w:r>
      </w:hyperlink>
      <w:r w:rsidRPr="00A0232D">
        <w:rPr>
          <w:rFonts w:ascii="Times New Roman" w:hAnsi="Times New Roman" w:cs="Times New Roman"/>
          <w:sz w:val="28"/>
          <w:szCs w:val="28"/>
        </w:rPr>
        <w:t> – Загл. с экрана / – Яз. рус.</w:t>
      </w:r>
    </w:p>
    <w:p w:rsidR="001A0F94" w:rsidRPr="004015A4" w:rsidRDefault="00A0232D" w:rsidP="00A276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32D">
        <w:rPr>
          <w:rFonts w:ascii="Times New Roman" w:hAnsi="Times New Roman" w:cs="Times New Roman"/>
          <w:sz w:val="28"/>
          <w:szCs w:val="28"/>
        </w:rPr>
        <w:t>Адаптивные фильтры [Текст] / Под ред. К.Ф.Н.Коуэна и П.М.Гранта. – М.: Мир, 1988, 392 с.</w:t>
      </w:r>
    </w:p>
    <w:sectPr w:rsidR="001A0F94" w:rsidRPr="004015A4" w:rsidSect="00E9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5F" w:rsidRDefault="009E345F" w:rsidP="002903A4">
      <w:pPr>
        <w:spacing w:after="0" w:line="240" w:lineRule="auto"/>
      </w:pPr>
      <w:r>
        <w:separator/>
      </w:r>
    </w:p>
  </w:endnote>
  <w:endnote w:type="continuationSeparator" w:id="1">
    <w:p w:rsidR="009E345F" w:rsidRDefault="009E345F" w:rsidP="0029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5F" w:rsidRDefault="009E345F" w:rsidP="002903A4">
      <w:pPr>
        <w:spacing w:after="0" w:line="240" w:lineRule="auto"/>
      </w:pPr>
      <w:r>
        <w:separator/>
      </w:r>
    </w:p>
  </w:footnote>
  <w:footnote w:type="continuationSeparator" w:id="1">
    <w:p w:rsidR="009E345F" w:rsidRDefault="009E345F" w:rsidP="0029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F9F"/>
    <w:multiLevelType w:val="hybridMultilevel"/>
    <w:tmpl w:val="A16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D5BD4"/>
    <w:multiLevelType w:val="multilevel"/>
    <w:tmpl w:val="5F20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7246E"/>
    <w:multiLevelType w:val="multilevel"/>
    <w:tmpl w:val="A668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12D03"/>
    <w:multiLevelType w:val="multilevel"/>
    <w:tmpl w:val="F636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03A4"/>
    <w:rsid w:val="000C0C80"/>
    <w:rsid w:val="000F7487"/>
    <w:rsid w:val="00154157"/>
    <w:rsid w:val="001772B4"/>
    <w:rsid w:val="00190BD0"/>
    <w:rsid w:val="001A0F94"/>
    <w:rsid w:val="00201901"/>
    <w:rsid w:val="00204DE7"/>
    <w:rsid w:val="00242C9E"/>
    <w:rsid w:val="0024394B"/>
    <w:rsid w:val="002903A4"/>
    <w:rsid w:val="002F46B2"/>
    <w:rsid w:val="0030056E"/>
    <w:rsid w:val="003A7DB4"/>
    <w:rsid w:val="004015A4"/>
    <w:rsid w:val="00420E98"/>
    <w:rsid w:val="00462CF7"/>
    <w:rsid w:val="00607C07"/>
    <w:rsid w:val="006B21F1"/>
    <w:rsid w:val="006B235C"/>
    <w:rsid w:val="006D0A2E"/>
    <w:rsid w:val="0070392E"/>
    <w:rsid w:val="00773FAD"/>
    <w:rsid w:val="007B278B"/>
    <w:rsid w:val="00804439"/>
    <w:rsid w:val="008B72E6"/>
    <w:rsid w:val="009213D2"/>
    <w:rsid w:val="00931FBD"/>
    <w:rsid w:val="009D123D"/>
    <w:rsid w:val="009E345F"/>
    <w:rsid w:val="00A0232D"/>
    <w:rsid w:val="00A27687"/>
    <w:rsid w:val="00A346C2"/>
    <w:rsid w:val="00AA470C"/>
    <w:rsid w:val="00AB77D8"/>
    <w:rsid w:val="00B02DE9"/>
    <w:rsid w:val="00B23578"/>
    <w:rsid w:val="00BD128C"/>
    <w:rsid w:val="00BD7881"/>
    <w:rsid w:val="00C1367C"/>
    <w:rsid w:val="00C21E43"/>
    <w:rsid w:val="00C66F2D"/>
    <w:rsid w:val="00C9649A"/>
    <w:rsid w:val="00D25392"/>
    <w:rsid w:val="00D2795D"/>
    <w:rsid w:val="00D50451"/>
    <w:rsid w:val="00D86C46"/>
    <w:rsid w:val="00D93FB6"/>
    <w:rsid w:val="00DC759E"/>
    <w:rsid w:val="00E0745B"/>
    <w:rsid w:val="00E1082A"/>
    <w:rsid w:val="00E449E7"/>
    <w:rsid w:val="00E60D36"/>
    <w:rsid w:val="00E9551C"/>
    <w:rsid w:val="00EA4D2E"/>
    <w:rsid w:val="00F1036F"/>
    <w:rsid w:val="00F13BD4"/>
    <w:rsid w:val="00F25303"/>
    <w:rsid w:val="00F3383C"/>
    <w:rsid w:val="00FB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92"/>
  </w:style>
  <w:style w:type="paragraph" w:styleId="1">
    <w:name w:val="heading 1"/>
    <w:basedOn w:val="a"/>
    <w:next w:val="a"/>
    <w:link w:val="10"/>
    <w:uiPriority w:val="9"/>
    <w:qFormat/>
    <w:rsid w:val="00E10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3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03A4"/>
  </w:style>
  <w:style w:type="paragraph" w:styleId="a7">
    <w:name w:val="footer"/>
    <w:basedOn w:val="a"/>
    <w:link w:val="a8"/>
    <w:uiPriority w:val="99"/>
    <w:semiHidden/>
    <w:unhideWhenUsed/>
    <w:rsid w:val="0029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03A4"/>
  </w:style>
  <w:style w:type="character" w:customStyle="1" w:styleId="apple-converted-space">
    <w:name w:val="apple-converted-space"/>
    <w:basedOn w:val="a0"/>
    <w:rsid w:val="00C66F2D"/>
  </w:style>
  <w:style w:type="paragraph" w:customStyle="1" w:styleId="product">
    <w:name w:val="product"/>
    <w:basedOn w:val="a"/>
    <w:rsid w:val="001A0F94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1A0F94"/>
    <w:rPr>
      <w:b/>
      <w:bCs/>
    </w:rPr>
  </w:style>
  <w:style w:type="character" w:styleId="aa">
    <w:name w:val="Hyperlink"/>
    <w:basedOn w:val="a0"/>
    <w:uiPriority w:val="99"/>
    <w:unhideWhenUsed/>
    <w:rsid w:val="001A0F9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A0F9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A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ИВД: Заголовок статьи"/>
    <w:basedOn w:val="1"/>
    <w:qFormat/>
    <w:rsid w:val="00E1082A"/>
    <w:pPr>
      <w:keepLines w:val="0"/>
      <w:pageBreakBefore/>
      <w:shd w:val="clear" w:color="auto" w:fill="FFFFFF"/>
      <w:spacing w:before="0" w:line="360" w:lineRule="auto"/>
      <w:jc w:val="center"/>
    </w:pPr>
    <w:rPr>
      <w:rFonts w:ascii="Times New Roman" w:eastAsia="Times New Roman" w:hAnsi="Times New Roman" w:cs="Times New Roman"/>
      <w:color w:val="000000"/>
      <w:kern w:val="24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10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ИВД: Текст статьи"/>
    <w:basedOn w:val="ac"/>
    <w:qFormat/>
    <w:rsid w:val="00E1082A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paragraph" w:customStyle="1" w:styleId="af">
    <w:name w:val="ИВД: Подзаголовок"/>
    <w:basedOn w:val="2"/>
    <w:link w:val="af0"/>
    <w:qFormat/>
    <w:rsid w:val="00E1082A"/>
    <w:pPr>
      <w:keepLines w:val="0"/>
      <w:shd w:val="clear" w:color="auto" w:fill="FFFFFF"/>
      <w:spacing w:before="240" w:line="360" w:lineRule="auto"/>
      <w:jc w:val="center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af0">
    <w:name w:val="ИВД: Подзаголовок Знак"/>
    <w:link w:val="af"/>
    <w:rsid w:val="00E1082A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E10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medgadget.com/author/michae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http://www.ivdon.ru/magazine/search?search=%D0%A1.%D0%90.+%D0%A1%D0%B8%D0%BD%D1%8E%D1%82%D0%B8%D0%B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://www.ivdon.ru/magazine/search?search=%D0%90.%D0%92.+%D0%9B%D0%B5%D0%BE%D0%BD%D0%BE%D0%B2%D0%B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elibrary.ru/item.asp?id=182498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hyperlink" Target="http://www.ivdon.ru/magazine/search?search=%D0%98.%D0%90.+%D0%A2%D0%B0%D1%80%D0%B0%D1%81%D0%BE%D0%B2%D0%B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://www.sciencedaily.com/releases/2008/03/080329121141.ht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hyperlink" Target="http://elibrary.ru/contents.asp?issueid=1076613&amp;selid=182498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www.medgadget.com/2008/04/vitaljacket_heart_monitoring_shirt.html" TargetMode="External"/><Relationship Id="rId30" Type="http://schemas.openxmlformats.org/officeDocument/2006/relationships/hyperlink" Target="http://elibrary.ru/contents.asp?issueid=1076613" TargetMode="External"/><Relationship Id="rId35" Type="http://schemas.openxmlformats.org/officeDocument/2006/relationships/hyperlink" Target="http://fre.tti.sfedu.ru/ru/conferences/132-avio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Даня</cp:lastModifiedBy>
  <cp:revision>7</cp:revision>
  <dcterms:created xsi:type="dcterms:W3CDTF">2013-12-13T06:25:00Z</dcterms:created>
  <dcterms:modified xsi:type="dcterms:W3CDTF">2013-12-26T09:14:00Z</dcterms:modified>
</cp:coreProperties>
</file>