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9C" w:rsidRDefault="001F3339" w:rsidP="001F3339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3339">
        <w:rPr>
          <w:rFonts w:ascii="Times New Roman" w:hAnsi="Times New Roman" w:cs="Times New Roman"/>
          <w:b/>
          <w:sz w:val="24"/>
          <w:szCs w:val="24"/>
        </w:rPr>
        <w:t>В.А.Тищенко, В.И.Мухин, М.А.Бунин, Д.О.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339">
        <w:rPr>
          <w:rFonts w:ascii="Times New Roman" w:hAnsi="Times New Roman" w:cs="Times New Roman"/>
          <w:b/>
          <w:sz w:val="24"/>
          <w:szCs w:val="24"/>
        </w:rPr>
        <w:t>Перминов</w:t>
      </w:r>
      <w:proofErr w:type="spellEnd"/>
    </w:p>
    <w:p w:rsidR="001F3339" w:rsidRDefault="001F3339" w:rsidP="00E62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339" w:rsidRDefault="001F3339" w:rsidP="001F3339">
      <w:pPr>
        <w:pStyle w:val="1"/>
        <w:jc w:val="center"/>
        <w:rPr>
          <w:b/>
          <w:sz w:val="24"/>
          <w:szCs w:val="24"/>
        </w:rPr>
      </w:pPr>
      <w:r w:rsidRPr="003019C1">
        <w:rPr>
          <w:b/>
          <w:sz w:val="24"/>
          <w:szCs w:val="24"/>
        </w:rPr>
        <w:t>Развитие оборонной инфраструктуры в  Санкт-Петербургской агломерации</w:t>
      </w:r>
    </w:p>
    <w:p w:rsidR="001F3339" w:rsidRPr="001F3339" w:rsidRDefault="001F3339" w:rsidP="00E62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6F5" w:rsidRPr="003019C1" w:rsidRDefault="00E65A28" w:rsidP="0030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46F5" w:rsidRPr="003019C1">
        <w:rPr>
          <w:rFonts w:ascii="Times New Roman" w:hAnsi="Times New Roman" w:cs="Times New Roman"/>
          <w:sz w:val="24"/>
          <w:szCs w:val="24"/>
        </w:rPr>
        <w:t>Городская агломерация - целостное единство множества упорядоченных по целям, задачам, месту и времени - объектов труда, отдыха и быта населения разнородных градоформирующих групп производств и услуг - представляет собой систему жизнедеятельности людей. Именно на основе единого замысла и плана, посредством единого управления городской агломерацией их действия приводятся в систему, достигается эффект (результат), получить который другим способом невозможно.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 xml:space="preserve">Базовой составляющей развития любой территории является сеть населённых мест и связывающих их коммуникаций, образующая пространственный  структурообразующий каркас, который градостроители называют планировочным. Каркас представляет собой иерархически построенную сеть планировочных центров и осей, образуемую населёнными местами </w:t>
      </w:r>
      <w:r w:rsidR="00E65A28" w:rsidRPr="003019C1">
        <w:rPr>
          <w:rFonts w:ascii="Times New Roman" w:hAnsi="Times New Roman" w:cs="Times New Roman"/>
          <w:sz w:val="24"/>
          <w:szCs w:val="24"/>
        </w:rPr>
        <w:t xml:space="preserve">и транспортными коммуникациями, </w:t>
      </w:r>
      <w:r w:rsidRPr="003019C1">
        <w:rPr>
          <w:rFonts w:ascii="Times New Roman" w:hAnsi="Times New Roman" w:cs="Times New Roman"/>
          <w:sz w:val="24"/>
          <w:szCs w:val="24"/>
        </w:rPr>
        <w:t>связывающими их между собой.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>Одним из основных узлов планировочного каркаса страны является Санкт-Петербургская городская агломерация. Общеизвестно, что крупнейшие города и городские агломерации, являются местами формирования и сосредоточения интеллектуального, трудового и материального потенциала общества. Основами развития Санкт-Петербургской агломерации являются, интенсификация связей между скоплениями населённых пунктов, главным образом городских, на её территории и развитие коммуникаций, обеспечивающих эти связи</w:t>
      </w:r>
      <w:r w:rsidR="000A1E6E" w:rsidRPr="003019C1">
        <w:rPr>
          <w:rFonts w:ascii="Times New Roman" w:hAnsi="Times New Roman" w:cs="Times New Roman"/>
          <w:sz w:val="24"/>
          <w:szCs w:val="24"/>
        </w:rPr>
        <w:t>.</w:t>
      </w:r>
      <w:r w:rsidRPr="0030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 xml:space="preserve">В настоящее время  появляются возможности формирования агломерации нового типа на основе использования современных видов скоростного наземного транспорта, позволяющих обеспечить возможность ежедневных трудовых, социально-культурных и бытовых связей между большими, крупными и крупнейшими </w:t>
      </w:r>
      <w:proofErr w:type="gramStart"/>
      <w:r w:rsidRPr="003019C1">
        <w:rPr>
          <w:rFonts w:ascii="Times New Roman" w:hAnsi="Times New Roman" w:cs="Times New Roman"/>
          <w:sz w:val="24"/>
          <w:szCs w:val="24"/>
        </w:rPr>
        <w:t>городами</w:t>
      </w:r>
      <w:proofErr w:type="gramEnd"/>
      <w:r w:rsidRPr="003019C1">
        <w:rPr>
          <w:rFonts w:ascii="Times New Roman" w:hAnsi="Times New Roman" w:cs="Times New Roman"/>
          <w:sz w:val="24"/>
          <w:szCs w:val="24"/>
        </w:rPr>
        <w:t xml:space="preserve"> расположенными на расстоянии 200-300 километров. Построение транспортных сетей в районной планировке преследует цель оптимальной организации </w:t>
      </w:r>
      <w:proofErr w:type="spellStart"/>
      <w:r w:rsidRPr="003019C1">
        <w:rPr>
          <w:rFonts w:ascii="Times New Roman" w:hAnsi="Times New Roman" w:cs="Times New Roman"/>
          <w:sz w:val="24"/>
          <w:szCs w:val="24"/>
        </w:rPr>
        <w:t>внутриагломерационных</w:t>
      </w:r>
      <w:proofErr w:type="spellEnd"/>
      <w:r w:rsidRPr="003019C1">
        <w:rPr>
          <w:rFonts w:ascii="Times New Roman" w:hAnsi="Times New Roman" w:cs="Times New Roman"/>
          <w:sz w:val="24"/>
          <w:szCs w:val="24"/>
        </w:rPr>
        <w:t xml:space="preserve"> сообщений, в том числе и для размещения военной составляющей района. Общеизвестно, что в зонах влияния крупных городов и районах формирования групповых систем населённых мест (к которым относится Санкт-Петербургская агломерация), особое внимание обращают на создание мощной сети </w:t>
      </w:r>
      <w:proofErr w:type="spellStart"/>
      <w:r w:rsidRPr="003019C1">
        <w:rPr>
          <w:rFonts w:ascii="Times New Roman" w:hAnsi="Times New Roman" w:cs="Times New Roman"/>
          <w:sz w:val="24"/>
          <w:szCs w:val="24"/>
        </w:rPr>
        <w:t>внутриагломерационного</w:t>
      </w:r>
      <w:proofErr w:type="spellEnd"/>
      <w:r w:rsidRPr="003019C1">
        <w:rPr>
          <w:rFonts w:ascii="Times New Roman" w:hAnsi="Times New Roman" w:cs="Times New Roman"/>
          <w:sz w:val="24"/>
          <w:szCs w:val="24"/>
        </w:rPr>
        <w:t xml:space="preserve"> транспорта, способного обеспечить перевозки больших объёмов грузов и людей между центральным городом, другими значительными населёнными пунктами [</w:t>
      </w:r>
      <w:r w:rsidR="00A30244" w:rsidRPr="003019C1">
        <w:rPr>
          <w:rFonts w:ascii="Times New Roman" w:hAnsi="Times New Roman" w:cs="Times New Roman"/>
          <w:sz w:val="24"/>
          <w:szCs w:val="24"/>
        </w:rPr>
        <w:t>1</w:t>
      </w:r>
      <w:r w:rsidRPr="003019C1">
        <w:rPr>
          <w:rFonts w:ascii="Times New Roman" w:hAnsi="Times New Roman" w:cs="Times New Roman"/>
          <w:sz w:val="24"/>
          <w:szCs w:val="24"/>
        </w:rPr>
        <w:t>, стр</w:t>
      </w:r>
      <w:r w:rsidR="000A1E6E" w:rsidRPr="003019C1">
        <w:rPr>
          <w:rFonts w:ascii="Times New Roman" w:hAnsi="Times New Roman" w:cs="Times New Roman"/>
          <w:sz w:val="24"/>
          <w:szCs w:val="24"/>
        </w:rPr>
        <w:t>.</w:t>
      </w:r>
      <w:r w:rsidRPr="003019C1">
        <w:rPr>
          <w:rFonts w:ascii="Times New Roman" w:hAnsi="Times New Roman" w:cs="Times New Roman"/>
          <w:sz w:val="24"/>
          <w:szCs w:val="24"/>
        </w:rPr>
        <w:t>169]. В Северо-Западном регионе связь Санкт-Петербурга с крупными городами, с которыми может быть обеспечена двухчасовая доступность: Петрозаводск, Псков, Новгород и Вологда, что влечёт за собой усиление оборонного потенциала не только Санкт-Петербургской агломерации, но и всего Северо-запада России [</w:t>
      </w:r>
      <w:r w:rsidR="00A30244" w:rsidRPr="003019C1">
        <w:rPr>
          <w:rFonts w:ascii="Times New Roman" w:hAnsi="Times New Roman" w:cs="Times New Roman"/>
          <w:sz w:val="24"/>
          <w:szCs w:val="24"/>
        </w:rPr>
        <w:t>2</w:t>
      </w:r>
      <w:r w:rsidRPr="003019C1">
        <w:rPr>
          <w:rFonts w:ascii="Times New Roman" w:hAnsi="Times New Roman" w:cs="Times New Roman"/>
          <w:sz w:val="24"/>
          <w:szCs w:val="24"/>
        </w:rPr>
        <w:t xml:space="preserve">, с.19]. 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В направлении совершенствования одним из наиболее рациональных считается создание объектов </w:t>
      </w:r>
      <w:r w:rsidRPr="003019C1">
        <w:rPr>
          <w:rFonts w:ascii="Times New Roman" w:hAnsi="Times New Roman" w:cs="Times New Roman"/>
          <w:sz w:val="24"/>
          <w:szCs w:val="24"/>
        </w:rPr>
        <w:t>оборонной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“двойного” назначения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18466D"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. Усилия Правительства Санкт-Петербурга, закрепленные в  Генеральном плане, также ставят это своей целью. В первую очередь сюда относятся объекты транспорта: автомобильного, железнодорожного,  морского и воздушного.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Главными объектами развития автодорожного каркаса, обслуживающего и формирующего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важнейшие транспортные связи регионального и межрегионального значения, должны быть Кольцевая автодорога вокруг Петербурга,</w:t>
      </w:r>
      <w:r w:rsidRPr="003019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продолжением ее трассы в северном направлении на Хельсинки, Западный скоростной диаметр (ЗСД), широтная скоростная городская дорога.</w:t>
      </w:r>
      <w:r w:rsidR="00FD173B" w:rsidRPr="0030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Для обороны</w:t>
      </w:r>
      <w:r w:rsidRPr="003019C1">
        <w:rPr>
          <w:rFonts w:ascii="Times New Roman" w:hAnsi="Times New Roman" w:cs="Times New Roman"/>
          <w:sz w:val="24"/>
          <w:szCs w:val="24"/>
        </w:rPr>
        <w:t xml:space="preserve"> Санкт-Петербургской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9C1">
        <w:rPr>
          <w:rFonts w:ascii="Times New Roman" w:hAnsi="Times New Roman" w:cs="Times New Roman"/>
          <w:sz w:val="24"/>
          <w:szCs w:val="24"/>
        </w:rPr>
        <w:t>агломерации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такое кольцо позволяет достичь маневренного действия войск</w:t>
      </w:r>
      <w:r w:rsidRPr="003019C1">
        <w:rPr>
          <w:rFonts w:ascii="Times New Roman" w:hAnsi="Times New Roman" w:cs="Times New Roman"/>
          <w:sz w:val="24"/>
          <w:szCs w:val="24"/>
        </w:rPr>
        <w:t>, что не позволяет противнику продвинуться к  её ядру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. Сегодня военные специалисты пришли к выводу о том, что город</w:t>
      </w:r>
      <w:r w:rsidRPr="003019C1">
        <w:rPr>
          <w:rFonts w:ascii="Times New Roman" w:hAnsi="Times New Roman" w:cs="Times New Roman"/>
          <w:sz w:val="24"/>
          <w:szCs w:val="24"/>
        </w:rPr>
        <w:t>ские агломерации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должны быть “вписаны” органично в общую систему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lastRenderedPageBreak/>
        <w:t>обороны</w:t>
      </w:r>
      <w:r w:rsidRPr="003019C1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, составляя ее костяк на том или ином направлении, и являясь опорой для ведения высокоманевренных действий в оборонительных операциях. Их принципом должно стать сочетание жесткой позиционной обороны </w:t>
      </w:r>
      <w:r w:rsidRPr="003019C1">
        <w:rPr>
          <w:rFonts w:ascii="Times New Roman" w:hAnsi="Times New Roman" w:cs="Times New Roman"/>
          <w:sz w:val="24"/>
          <w:szCs w:val="24"/>
        </w:rPr>
        <w:t xml:space="preserve">на территории поясов   агломераций,  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ключевых    городов    с   маневренными   действиями 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войск </w:t>
      </w:r>
      <w:proofErr w:type="gramStart"/>
      <w:r w:rsidRPr="003019C1"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19C1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D0730B"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В рамках “Пространственной схемы”  получила планировочное решение еще одна тема, связанная с выведением из </w:t>
      </w:r>
      <w:r w:rsidRPr="003019C1">
        <w:rPr>
          <w:rFonts w:ascii="Times New Roman" w:hAnsi="Times New Roman" w:cs="Times New Roman"/>
          <w:sz w:val="24"/>
          <w:szCs w:val="24"/>
        </w:rPr>
        <w:t>ядра Санкт-Петербургской агломерации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грузового транспорта, а, следовательно, обеспечивается маневр для бронетанковых сил в реализации обороны</w:t>
      </w:r>
      <w:r w:rsidRPr="003019C1">
        <w:rPr>
          <w:rFonts w:ascii="Times New Roman" w:hAnsi="Times New Roman" w:cs="Times New Roman"/>
          <w:sz w:val="24"/>
          <w:szCs w:val="24"/>
        </w:rPr>
        <w:t xml:space="preserve"> поясов агломерации и его ядра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перспективе каждое из основных межрегиональных транспортных направлений должно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получить скоростную автодорогу и автомагистраль непрерывного движения. Скоростные дороги лучше прокладывать по новым трассам, а магистрали непрерывного движения</w:t>
      </w:r>
      <w:r w:rsidRPr="003019C1">
        <w:rPr>
          <w:rFonts w:ascii="Times New Roman" w:hAnsi="Times New Roman" w:cs="Times New Roman"/>
          <w:sz w:val="24"/>
          <w:szCs w:val="24"/>
        </w:rPr>
        <w:t xml:space="preserve">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создавать на базе существующих автодорог, имеющих 2-ю или 3-ю технические категории.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>В результате комплексной реконструктивной и строительной деятельности должны быть сформированы следующие автомагистрали</w:t>
      </w:r>
      <w:r w:rsidRPr="003019C1">
        <w:rPr>
          <w:rFonts w:ascii="Times New Roman" w:hAnsi="Times New Roman" w:cs="Times New Roman"/>
          <w:sz w:val="24"/>
          <w:szCs w:val="24"/>
        </w:rPr>
        <w:t xml:space="preserve"> на территории Санкт-Петербургской агломерации: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left="709" w:hanging="704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 xml:space="preserve"> 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9C1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Скоростные автодороги Москва - Санкт-Петербург (с примыканием к </w:t>
      </w:r>
      <w:r w:rsidRPr="003019C1">
        <w:rPr>
          <w:rFonts w:ascii="Times New Roman" w:hAnsi="Times New Roman" w:cs="Times New Roman"/>
          <w:sz w:val="24"/>
          <w:szCs w:val="24"/>
        </w:rPr>
        <w:t xml:space="preserve">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КАД в районе </w:t>
      </w:r>
      <w:r w:rsidRPr="003019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Софийской ул. и к ЗСД в районе ст. </w:t>
      </w:r>
      <w:proofErr w:type="spellStart"/>
      <w:r w:rsidRPr="003019C1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Предпортовая</w:t>
      </w:r>
      <w:proofErr w:type="spellEnd"/>
      <w:r w:rsidRPr="003019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и Санкт-Петербург – госграница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с Финляндией (направлением на Хельсинки);</w:t>
      </w:r>
      <w:proofErr w:type="gramEnd"/>
    </w:p>
    <w:p w:rsidR="006446F5" w:rsidRPr="003019C1" w:rsidRDefault="006446F5" w:rsidP="003019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pacing w:val="-2"/>
          <w:sz w:val="24"/>
          <w:szCs w:val="24"/>
        </w:rPr>
        <w:t>Западный скоростной диаметр (ЗСД);</w:t>
      </w:r>
    </w:p>
    <w:p w:rsidR="006446F5" w:rsidRPr="003019C1" w:rsidRDefault="006446F5" w:rsidP="003019C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>Скоростная автодорога Санкт-Петербург - Псков, примыкающая к КАД в створе магистрали №15;</w:t>
      </w:r>
    </w:p>
    <w:p w:rsidR="006446F5" w:rsidRPr="003019C1" w:rsidRDefault="006446F5" w:rsidP="003019C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 xml:space="preserve">      4.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Усть-Лугу, примыкающая к КАД в районе Ломоносова;</w:t>
      </w:r>
    </w:p>
    <w:p w:rsidR="006446F5" w:rsidRPr="003019C1" w:rsidRDefault="006446F5" w:rsidP="003019C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5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>Скоростная городская дорога широтного направления с мостом через Неву от Западного скоростного диаметра до Мурманского шоссе;</w:t>
      </w:r>
    </w:p>
    <w:p w:rsidR="006446F5" w:rsidRPr="003019C1" w:rsidRDefault="006446F5" w:rsidP="003019C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5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3019C1">
        <w:rPr>
          <w:rFonts w:ascii="Times New Roman" w:eastAsia="Times New Roman" w:hAnsi="Times New Roman" w:cs="Times New Roman"/>
          <w:sz w:val="24"/>
          <w:szCs w:val="24"/>
        </w:rPr>
        <w:t>Скоростная автодорога на Приозерск – Сортавалу (с примыканием к Кольцевой автодороге в створе пр.</w:t>
      </w:r>
      <w:proofErr w:type="gramEnd"/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19C1">
        <w:rPr>
          <w:rFonts w:ascii="Times New Roman" w:eastAsia="Times New Roman" w:hAnsi="Times New Roman" w:cs="Times New Roman"/>
          <w:sz w:val="24"/>
          <w:szCs w:val="24"/>
        </w:rPr>
        <w:t>Энгельса)</w:t>
      </w:r>
      <w:r w:rsidRPr="003019C1">
        <w:rPr>
          <w:rFonts w:ascii="Times New Roman" w:hAnsi="Times New Roman" w:cs="Times New Roman"/>
          <w:sz w:val="24"/>
          <w:szCs w:val="24"/>
        </w:rPr>
        <w:t xml:space="preserve"> </w:t>
      </w:r>
      <w:r w:rsidRPr="003019C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10CA8" w:rsidRPr="003019C1">
        <w:rPr>
          <w:rFonts w:ascii="Times New Roman" w:hAnsi="Times New Roman" w:cs="Times New Roman"/>
          <w:sz w:val="24"/>
          <w:szCs w:val="24"/>
        </w:rPr>
        <w:t>5</w:t>
      </w:r>
      <w:r w:rsidRPr="003019C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46F5" w:rsidRPr="003019C1" w:rsidRDefault="006446F5" w:rsidP="003019C1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bCs/>
          <w:sz w:val="24"/>
          <w:szCs w:val="24"/>
        </w:rPr>
        <w:t>Для формирования Санкт-Петербургской агломерации, как опоры Северо-западного региона России</w:t>
      </w:r>
      <w:r w:rsidRPr="003019C1">
        <w:rPr>
          <w:rFonts w:ascii="Times New Roman" w:hAnsi="Times New Roman" w:cs="Times New Roman"/>
          <w:sz w:val="24"/>
          <w:szCs w:val="24"/>
        </w:rPr>
        <w:t xml:space="preserve">, требуется развитие транспортного узла на её территории.  Основные средства для достижения этой генеральной цели – взаимоувязанные планировочные, строительные и организационные преобразования транспортных сетей, приобретающих при этом во все большей степени свойства </w:t>
      </w:r>
      <w:proofErr w:type="spellStart"/>
      <w:r w:rsidRPr="003019C1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3019C1">
        <w:rPr>
          <w:rFonts w:ascii="Times New Roman" w:hAnsi="Times New Roman" w:cs="Times New Roman"/>
          <w:sz w:val="24"/>
          <w:szCs w:val="24"/>
        </w:rPr>
        <w:t xml:space="preserve"> транспортных систем, также, что преобразования эти </w:t>
      </w:r>
      <w:r w:rsidRPr="003019C1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 должны сочетаться взвешенно и рационально с другими градостроительными </w:t>
      </w:r>
      <w:r w:rsidRPr="003019C1">
        <w:rPr>
          <w:rFonts w:ascii="Times New Roman" w:hAnsi="Times New Roman" w:cs="Times New Roman"/>
          <w:sz w:val="24"/>
          <w:szCs w:val="24"/>
        </w:rPr>
        <w:t>преобразованиями территорий, «вмещающих» в указанные сети.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>Необходимо улучшить транспортную доступность в пассажирском сообщении</w:t>
      </w:r>
      <w:r w:rsidRPr="003019C1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3019C1">
        <w:rPr>
          <w:rFonts w:ascii="Times New Roman" w:hAnsi="Times New Roman" w:cs="Times New Roman"/>
          <w:spacing w:val="-1"/>
          <w:sz w:val="24"/>
          <w:szCs w:val="24"/>
        </w:rPr>
        <w:t xml:space="preserve">важнейших </w:t>
      </w:r>
      <w:r w:rsidRPr="003019C1">
        <w:rPr>
          <w:rFonts w:ascii="Times New Roman" w:hAnsi="Times New Roman" w:cs="Times New Roman"/>
          <w:sz w:val="24"/>
          <w:szCs w:val="24"/>
        </w:rPr>
        <w:t>региональных и глобальных городских центров относительно территории Санкт-Петербургской агломерации. Достижение этой цели основывается на решении следующих задач:</w:t>
      </w:r>
    </w:p>
    <w:p w:rsidR="006446F5" w:rsidRPr="003019C1" w:rsidRDefault="006446F5" w:rsidP="003019C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pacing w:val="-2"/>
          <w:sz w:val="24"/>
          <w:szCs w:val="24"/>
        </w:rPr>
        <w:t>Обеспечение высокоскоростного сообщения между городами расположенными в Северо-западном регионе (</w:t>
      </w:r>
      <w:r w:rsidRPr="003019C1">
        <w:rPr>
          <w:rFonts w:ascii="Times New Roman" w:hAnsi="Times New Roman" w:cs="Times New Roman"/>
          <w:spacing w:val="-1"/>
          <w:sz w:val="24"/>
          <w:szCs w:val="24"/>
        </w:rPr>
        <w:t xml:space="preserve">В. </w:t>
      </w:r>
      <w:r w:rsidRPr="003019C1">
        <w:rPr>
          <w:rFonts w:ascii="Times New Roman" w:hAnsi="Times New Roman" w:cs="Times New Roman"/>
          <w:sz w:val="24"/>
          <w:szCs w:val="24"/>
        </w:rPr>
        <w:t>Новгородом, Псковом, Петрозаводском, и.т.д.)</w:t>
      </w:r>
      <w:r w:rsidRPr="003019C1">
        <w:rPr>
          <w:rFonts w:ascii="Times New Roman" w:hAnsi="Times New Roman" w:cs="Times New Roman"/>
          <w:spacing w:val="-2"/>
          <w:sz w:val="24"/>
          <w:szCs w:val="24"/>
        </w:rPr>
        <w:t>, а также во втором поясе агломерации.</w:t>
      </w:r>
    </w:p>
    <w:p w:rsidR="006446F5" w:rsidRPr="003019C1" w:rsidRDefault="006446F5" w:rsidP="003019C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</w:t>
      </w:r>
      <w:proofErr w:type="spellStart"/>
      <w:r w:rsidRPr="003019C1">
        <w:rPr>
          <w:rFonts w:ascii="Times New Roman" w:hAnsi="Times New Roman" w:cs="Times New Roman"/>
          <w:spacing w:val="-1"/>
          <w:sz w:val="24"/>
          <w:szCs w:val="24"/>
        </w:rPr>
        <w:t>взаимоувязку</w:t>
      </w:r>
      <w:proofErr w:type="spellEnd"/>
      <w:r w:rsidRPr="003019C1">
        <w:rPr>
          <w:rFonts w:ascii="Times New Roman" w:hAnsi="Times New Roman" w:cs="Times New Roman"/>
          <w:spacing w:val="-1"/>
          <w:sz w:val="24"/>
          <w:szCs w:val="24"/>
        </w:rPr>
        <w:t xml:space="preserve"> реализации </w:t>
      </w:r>
      <w:r w:rsidRPr="003019C1">
        <w:rPr>
          <w:rFonts w:ascii="Times New Roman" w:hAnsi="Times New Roman" w:cs="Times New Roman"/>
          <w:sz w:val="24"/>
          <w:szCs w:val="24"/>
        </w:rPr>
        <w:t xml:space="preserve">мероприятий по развитию внешних, пригородных и внутригородских транспортных сетей. </w:t>
      </w:r>
    </w:p>
    <w:p w:rsidR="006446F5" w:rsidRPr="003019C1" w:rsidRDefault="006446F5" w:rsidP="003019C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62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 xml:space="preserve"> Увеличение прохождения транспортных грузопотоков, а также все существенные потоки транспортных средств, перевозящих грузы по территории Санкт-Петербургской агломерации, на уровне, не препятствующем развитию Санкт-Петербурга, как «постиндустриального» города, административного, культурного и туристического центра с высококачественной </w:t>
      </w:r>
      <w:r w:rsidRPr="003019C1">
        <w:rPr>
          <w:rFonts w:ascii="Times New Roman" w:hAnsi="Times New Roman" w:cs="Times New Roman"/>
          <w:spacing w:val="-2"/>
          <w:sz w:val="24"/>
          <w:szCs w:val="24"/>
        </w:rPr>
        <w:t xml:space="preserve">средой жизнедеятельности, повышающего свой статус в региональной и глобальной </w:t>
      </w:r>
      <w:r w:rsidRPr="003019C1">
        <w:rPr>
          <w:rFonts w:ascii="Times New Roman" w:hAnsi="Times New Roman" w:cs="Times New Roman"/>
          <w:sz w:val="24"/>
          <w:szCs w:val="24"/>
        </w:rPr>
        <w:t xml:space="preserve">сети городских центров. 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4.</w:t>
      </w:r>
      <w:r w:rsidRPr="003019C1">
        <w:rPr>
          <w:rFonts w:ascii="Times New Roman" w:hAnsi="Times New Roman" w:cs="Times New Roman"/>
          <w:sz w:val="24"/>
          <w:szCs w:val="24"/>
        </w:rPr>
        <w:tab/>
        <w:t>Расширить возможности совершения и повысить качество периодических (ежедневных,     еженедельных,     сезонных)     и     эпизодических     транспортных передвижений в Санкт-Петербург по трудовым, учебным, деловым и культурно-</w:t>
      </w:r>
      <w:r w:rsidRPr="003019C1">
        <w:rPr>
          <w:rFonts w:ascii="Times New Roman" w:hAnsi="Times New Roman" w:cs="Times New Roman"/>
          <w:spacing w:val="-1"/>
          <w:sz w:val="24"/>
          <w:szCs w:val="24"/>
        </w:rPr>
        <w:t xml:space="preserve">бытовым целям населению прилегающих территорий, а постоянному и временному </w:t>
      </w:r>
      <w:r w:rsidRPr="003019C1">
        <w:rPr>
          <w:rFonts w:ascii="Times New Roman" w:hAnsi="Times New Roman" w:cs="Times New Roman"/>
          <w:sz w:val="24"/>
          <w:szCs w:val="24"/>
        </w:rPr>
        <w:t>населению Санкт-Петербурга - в его пригородную зону, в крупнейшие центры Ленинградской области и других территорий Петербургского региона. То есть необходимо решать задачу усиления транспортной связности Санкт-Петербургской агломерации и Санкт-Петербургского региона.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Высокое качество транспортно-коммуникационных связей будет обеспечиваться </w:t>
      </w:r>
      <w:proofErr w:type="spellStart"/>
      <w:r w:rsidRPr="003019C1">
        <w:rPr>
          <w:rFonts w:ascii="Times New Roman" w:eastAsia="Times New Roman" w:hAnsi="Times New Roman" w:cs="Times New Roman"/>
          <w:sz w:val="24"/>
          <w:szCs w:val="24"/>
        </w:rPr>
        <w:t>логистической</w:t>
      </w:r>
      <w:proofErr w:type="spellEnd"/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надежностью работы городской и пригородной коммуникативной системы, </w:t>
      </w:r>
      <w:r w:rsidRPr="003019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встроенной в международные </w:t>
      </w:r>
      <w:proofErr w:type="spellStart"/>
      <w:r w:rsidRPr="003019C1">
        <w:rPr>
          <w:rFonts w:ascii="Times New Roman" w:eastAsia="Times New Roman" w:hAnsi="Times New Roman" w:cs="Times New Roman"/>
          <w:spacing w:val="-1"/>
          <w:sz w:val="24"/>
          <w:szCs w:val="24"/>
        </w:rPr>
        <w:t>логистические</w:t>
      </w:r>
      <w:proofErr w:type="spellEnd"/>
      <w:r w:rsidRPr="003019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коммуникативные сети. Из этого следует, что обслуживания в транспортно-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коммуникационной сети Санкт-Петербурга и его пригородной зоны, </w:t>
      </w:r>
      <w:r w:rsidRPr="003019C1">
        <w:rPr>
          <w:rFonts w:ascii="Times New Roman" w:hAnsi="Times New Roman" w:cs="Times New Roman"/>
          <w:sz w:val="24"/>
          <w:szCs w:val="24"/>
        </w:rPr>
        <w:t xml:space="preserve">обеспечивают высокую степень развития одной из составляющей оборонной инфраструктуры агломерации, транспортной. 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 xml:space="preserve">Размещение войск на территории крупнейшей агломерации правомерно рассматривать с градостроительных позиций, так как оно представляет собой совокупность населенных мест различной величины и выполняющих многообразные функции в обороне, как агломерации, так и государства в целом. Оно является единым социально-пространственным комплексом, в котором происходит постоянное движение населения со служебными и культурно-бытовыми целями. 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>Таким образом, можно сделать вывод, что на территории крупнейшей агломерации существуют две системы размещения населенных мест: первая, включающая пункты народнохозяйственного профиля, другая – объекты Министерства обороны. Они взаимно тяготеют друг к другу, так как устойчивость их связей основывается на единстве политической, социальной, экономической и энерготехнической организации; общей транспортной сети; постоянных и разнообразных культурно-бытовых отношениях. Игнорирование этих контактов не может не отразиться на уровне обслуживания, как военных объектов, так и других населенных мест.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>Для Санкт-Петербург</w:t>
      </w:r>
      <w:r w:rsidRPr="003019C1">
        <w:rPr>
          <w:rFonts w:ascii="Times New Roman" w:hAnsi="Times New Roman" w:cs="Times New Roman"/>
          <w:sz w:val="24"/>
          <w:szCs w:val="24"/>
        </w:rPr>
        <w:t>ской агломерации,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9C1">
        <w:rPr>
          <w:rFonts w:ascii="Times New Roman" w:hAnsi="Times New Roman" w:cs="Times New Roman"/>
          <w:sz w:val="24"/>
          <w:szCs w:val="24"/>
        </w:rPr>
        <w:t>а собственно Санкт-Петербург, являющиеся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3019C1">
        <w:rPr>
          <w:rFonts w:ascii="Times New Roman" w:hAnsi="Times New Roman" w:cs="Times New Roman"/>
          <w:sz w:val="24"/>
          <w:szCs w:val="24"/>
        </w:rPr>
        <w:t>ом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военного округа и крупнейшего гарнизона </w:t>
      </w:r>
      <w:r w:rsidRPr="003019C1">
        <w:rPr>
          <w:rFonts w:ascii="Times New Roman" w:hAnsi="Times New Roman" w:cs="Times New Roman"/>
          <w:sz w:val="24"/>
          <w:szCs w:val="24"/>
        </w:rPr>
        <w:t>оборонная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инфраструктура, ее состояние, хотя и находятся в лучшем качестве по сравнению с общим, тем не менее, требует своего совершенствования. История России, самого города Санкт-Петербурга, свидетельствует о том, что неразвитость </w:t>
      </w:r>
      <w:r w:rsidRPr="003019C1">
        <w:rPr>
          <w:rFonts w:ascii="Times New Roman" w:hAnsi="Times New Roman" w:cs="Times New Roman"/>
          <w:sz w:val="24"/>
          <w:szCs w:val="24"/>
        </w:rPr>
        <w:t>оборонной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служит одной из важнейших причин поражения в войнах, а также блокад.</w:t>
      </w:r>
      <w:r w:rsidRPr="00301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</w:t>
      </w:r>
      <w:r w:rsidRPr="003019C1">
        <w:rPr>
          <w:rFonts w:ascii="Times New Roman" w:hAnsi="Times New Roman" w:cs="Times New Roman"/>
          <w:color w:val="000000"/>
          <w:sz w:val="24"/>
          <w:szCs w:val="24"/>
        </w:rPr>
        <w:t xml:space="preserve"> военных</w:t>
      </w: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</w:t>
      </w:r>
      <w:r w:rsidRPr="003019C1">
        <w:rPr>
          <w:rFonts w:ascii="Times New Roman" w:hAnsi="Times New Roman" w:cs="Times New Roman"/>
          <w:color w:val="000000"/>
          <w:sz w:val="24"/>
          <w:szCs w:val="24"/>
        </w:rPr>
        <w:t>крупнейшей агломерации</w:t>
      </w: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силу сложившегося порядка финансирования, не отвечает современным требованиям. Многие объекты расположены в постройках 18-19 вв. Особенно это относится к зданиям </w:t>
      </w:r>
      <w:r w:rsidRPr="003019C1">
        <w:rPr>
          <w:rFonts w:ascii="Times New Roman" w:hAnsi="Times New Roman" w:cs="Times New Roman"/>
          <w:color w:val="000000"/>
          <w:sz w:val="24"/>
          <w:szCs w:val="24"/>
        </w:rPr>
        <w:t>находящимся в ядре агломерации.</w:t>
      </w: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Участки земель, занимаемых </w:t>
      </w:r>
      <w:r w:rsidRPr="003019C1">
        <w:rPr>
          <w:rFonts w:ascii="Times New Roman" w:hAnsi="Times New Roman" w:cs="Times New Roman"/>
          <w:color w:val="000000"/>
          <w:sz w:val="24"/>
          <w:szCs w:val="24"/>
        </w:rPr>
        <w:t xml:space="preserve">военными </w:t>
      </w: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объектами </w:t>
      </w:r>
      <w:r w:rsidRPr="003019C1">
        <w:rPr>
          <w:rFonts w:ascii="Times New Roman" w:hAnsi="Times New Roman" w:cs="Times New Roman"/>
          <w:color w:val="000000"/>
          <w:sz w:val="24"/>
          <w:szCs w:val="24"/>
        </w:rPr>
        <w:t>крупнейшей агломерации</w:t>
      </w: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инвестиционном процессе практически не участвуют, хотя и имеют высокую ценность и возможности. 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>В целом центральная часть</w:t>
      </w:r>
      <w:r w:rsidRPr="003019C1">
        <w:rPr>
          <w:rFonts w:ascii="Times New Roman" w:hAnsi="Times New Roman" w:cs="Times New Roman"/>
          <w:sz w:val="24"/>
          <w:szCs w:val="24"/>
        </w:rPr>
        <w:t xml:space="preserve"> ядра агломерации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в инженерно-транспортном отношении характеризуется</w:t>
      </w:r>
      <w:r w:rsidRPr="003019C1">
        <w:rPr>
          <w:rFonts w:ascii="Times New Roman" w:hAnsi="Times New Roman" w:cs="Times New Roman"/>
          <w:sz w:val="24"/>
          <w:szCs w:val="24"/>
        </w:rPr>
        <w:t>,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как кризисная зона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810CA8"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Увеличение портовых мощностей “тянет” за собой соответствующие инфраструктуры: использованием части бездействующих ныне территорий и недвижимости бывших предприятий ВПК под </w:t>
      </w:r>
      <w:proofErr w:type="spellStart"/>
      <w:r w:rsidRPr="003019C1">
        <w:rPr>
          <w:rFonts w:ascii="Times New Roman" w:eastAsia="Times New Roman" w:hAnsi="Times New Roman" w:cs="Times New Roman"/>
          <w:sz w:val="24"/>
          <w:szCs w:val="24"/>
        </w:rPr>
        <w:t>терминально-складские</w:t>
      </w:r>
      <w:proofErr w:type="spellEnd"/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 функции. В угрожаемый период эти территории будут использоваться для создания стратегического и оперативного резерва. По плану обороны предусматриваются   создание складов боеприпасов, продовольствия, медицинского и других видов имущества, топливных баз, пути подвоза и эвакуации, сборные пункты поврежденной техники и др.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810CA8"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6F5" w:rsidRPr="003019C1" w:rsidRDefault="006446F5" w:rsidP="0030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 xml:space="preserve">В стране дефицит крупных агломераций создает проблемы для пространственного развития, стране не хватает сильных центров, организующих оборону территории и способных ускорять модернизацию периферии, что является неотъемлемой частью </w:t>
      </w:r>
      <w:r w:rsidRPr="003019C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к защите, как отдельного участка территории, так и страны в целом. Процессами  естественного формирования оборонной инфраструктуры агломерации, проявляющиеся в стягивании населения в пригороды городов, а также интенсификации взаимодействий между поселениями, реально происходят. В случае если стратегия формирования агломераций начнет реализовываться в городах расположенных на территории крупнейших агломераций, встанет вопрос об административном статусе данных образований и органах управления ими. Ввиду сложности реализации крупных межрегиональных/межмуниципальных инфраструктурных проектов, </w:t>
      </w:r>
      <w:proofErr w:type="gramStart"/>
      <w:r w:rsidRPr="003019C1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3019C1">
        <w:rPr>
          <w:rFonts w:ascii="Times New Roman" w:hAnsi="Times New Roman" w:cs="Times New Roman"/>
          <w:sz w:val="24"/>
          <w:szCs w:val="24"/>
        </w:rPr>
        <w:t xml:space="preserve"> в том числе и на развитие составляющих элементов для подготовки к защите и проблем поддержания единого правового и регулятивного пространства в РФ необходимо решать и целый комплекс вопросов административного характера, такие как конфигурация границ новых регионов, образующихся на территории крупнейшей агломерации и перспективы их объединения, что позволит создавать механизмы совместной реализации развития инфраструктурных проектов, в том числе и её оборонной  составляющей. </w:t>
      </w:r>
    </w:p>
    <w:p w:rsidR="006446F5" w:rsidRPr="003019C1" w:rsidRDefault="006446F5" w:rsidP="003019C1">
      <w:pPr>
        <w:tabs>
          <w:tab w:val="left" w:pos="284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hAnsi="Times New Roman" w:cs="Times New Roman"/>
          <w:sz w:val="24"/>
          <w:szCs w:val="24"/>
        </w:rPr>
        <w:t xml:space="preserve">Исследование показало, что пограничное пространство, находящееся внутри городской агломерации, представляет собой сложный объект, испытывающий на себе влияние как мегаполиса, так и территориально близких населенных пунктов, входящих в состав агломерации. Несмотря на тесные внутренние социальные взаимодействия и </w:t>
      </w:r>
      <w:proofErr w:type="spellStart"/>
      <w:r w:rsidRPr="003019C1">
        <w:rPr>
          <w:rFonts w:ascii="Times New Roman" w:hAnsi="Times New Roman" w:cs="Times New Roman"/>
          <w:sz w:val="24"/>
          <w:szCs w:val="24"/>
        </w:rPr>
        <w:t>гомогенность</w:t>
      </w:r>
      <w:proofErr w:type="spellEnd"/>
      <w:r w:rsidRPr="003019C1">
        <w:rPr>
          <w:rFonts w:ascii="Times New Roman" w:hAnsi="Times New Roman" w:cs="Times New Roman"/>
          <w:sz w:val="24"/>
          <w:szCs w:val="24"/>
        </w:rPr>
        <w:t xml:space="preserve"> условий жизнедеятельности, нельзя говорить об однородности социального пространства и отсутствии влияния административной границы. Историко-социальная карта территории, а также такие критерии территориальной общности, как территориальная идентичность и наличие элементов самоуправления, позволяют говорить о наличии внутренней социально-территориальной структуры пограничной области.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sz w:val="24"/>
          <w:szCs w:val="24"/>
        </w:rPr>
        <w:t>Российские крупные города переживают драматические изменения базового процесса развития и смену функционального ядра — то есть с опозданием в 25—30 лет быстро повторяют путь крупных городов США и Западной Европы. Промышленная функция выдавливается на периферию, а в основу развития города ложатся процессы управления и обращения финансовых, информационных, товарных и людских потоков. Рынок труда и подготовка высококвалифицированных сотрудников, генерирование идей и новаций, новых продуктов и рынков, организация финансирования и управления проектами лежат в центре современной городской экономики. Все эти виды деятельности зависят от людей и коммуникационной инфраструктуры — а люди выбирают комфорт, разнообразие индивидуального потребления и жизненного опыта, открытость и обилие новых возможностей [</w:t>
      </w:r>
      <w:r w:rsidR="0020159F" w:rsidRPr="003019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6446F5" w:rsidRPr="003019C1" w:rsidRDefault="006446F5" w:rsidP="003019C1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масштабе России для организации обороны государства генеральная схема дислокации стала бы наиболее экономичным способом решения обустройства, формирования оборонной инфраструктуры страны. </w:t>
      </w:r>
      <w:r w:rsidRPr="003019C1">
        <w:rPr>
          <w:rFonts w:ascii="Times New Roman" w:eastAsia="Times New Roman" w:hAnsi="Times New Roman" w:cs="Times New Roman"/>
          <w:sz w:val="24"/>
          <w:szCs w:val="24"/>
        </w:rPr>
        <w:t xml:space="preserve">Улучшение деятельности вооруженной защиты неразрывно связано с правильной территориальной организацией всех тех “сетей”, которые ее составляют (виды и рода войск в первую очередь). Не меньшим образом улучшение деятельности Вооруженных сил связано с  её инфраструктурой. </w:t>
      </w:r>
    </w:p>
    <w:p w:rsidR="00D371EF" w:rsidRPr="00306171" w:rsidRDefault="006446F5" w:rsidP="00306171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стране к настоящему времени сформировалось весьма сложная система научно-проектных работ по градостроительству, включающая весьма широкий спектр проектно-</w:t>
      </w:r>
      <w:r w:rsidRPr="003019C1">
        <w:rPr>
          <w:rFonts w:ascii="Times New Roman" w:hAnsi="Times New Roman" w:cs="Times New Roman"/>
          <w:sz w:val="24"/>
          <w:szCs w:val="24"/>
        </w:rPr>
        <w:t xml:space="preserve">планировочной документации на различных территориальных уровнях. </w:t>
      </w:r>
      <w:proofErr w:type="gramStart"/>
      <w:r w:rsidRPr="003019C1">
        <w:rPr>
          <w:rFonts w:ascii="Times New Roman" w:hAnsi="Times New Roman" w:cs="Times New Roman"/>
          <w:sz w:val="24"/>
          <w:szCs w:val="24"/>
        </w:rPr>
        <w:t xml:space="preserve">К этим же работам и относится Генеральная схема расселения страны, а также следует на таком же уровне заниматься </w:t>
      </w:r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генеральной схемой дислокации, которая могла бы определить направление дальнейшего развития в оборонной составляющей государства, так как её целью является наиболее рациональные решения в территориально-хозяйственном устройстве проектируемого района, формировании его архитектурно-планировочной структуры и функционального зонирования в целях обеспечения оптимальных условий для развития оборонной</w:t>
      </w:r>
      <w:proofErr w:type="gramEnd"/>
      <w:r w:rsidRPr="00301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составляющей.</w:t>
      </w:r>
    </w:p>
    <w:p w:rsidR="00306171" w:rsidRPr="00306171" w:rsidRDefault="00306171" w:rsidP="00306171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sz w:val="24"/>
          <w:szCs w:val="24"/>
        </w:rPr>
      </w:pPr>
    </w:p>
    <w:p w:rsidR="00D371EF" w:rsidRPr="001F3339" w:rsidRDefault="001F3339" w:rsidP="00306171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1F3339">
        <w:rPr>
          <w:b/>
          <w:sz w:val="24"/>
          <w:szCs w:val="24"/>
        </w:rPr>
        <w:lastRenderedPageBreak/>
        <w:t>Литература</w:t>
      </w:r>
      <w:r>
        <w:rPr>
          <w:b/>
          <w:sz w:val="24"/>
          <w:szCs w:val="24"/>
        </w:rPr>
        <w:t>:</w:t>
      </w:r>
    </w:p>
    <w:p w:rsidR="00A30244" w:rsidRPr="001F3339" w:rsidRDefault="001F3339" w:rsidP="001F33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244" w:rsidRPr="001F3339">
        <w:rPr>
          <w:rFonts w:ascii="Times New Roman" w:hAnsi="Times New Roman" w:cs="Times New Roman"/>
          <w:sz w:val="24"/>
          <w:szCs w:val="24"/>
        </w:rPr>
        <w:t>Владимиров В.В., Фомин И.Н. Основы районной планировки. – М.: Высшая школа, 1995.</w:t>
      </w:r>
    </w:p>
    <w:p w:rsidR="0018466D" w:rsidRPr="001F3339" w:rsidRDefault="001F3339" w:rsidP="001F33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466D" w:rsidRPr="001F3339">
        <w:rPr>
          <w:rFonts w:ascii="Times New Roman" w:hAnsi="Times New Roman" w:cs="Times New Roman"/>
          <w:sz w:val="24"/>
          <w:szCs w:val="24"/>
        </w:rPr>
        <w:t xml:space="preserve">Вильнер М.Я. О стратегии развития территории России // Вестник «Зодчий 21 век».- 2009. -№3. </w:t>
      </w:r>
    </w:p>
    <w:p w:rsidR="0018466D" w:rsidRPr="001F3339" w:rsidRDefault="001F3339" w:rsidP="001F33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5F0D" w:rsidRPr="001F3339">
        <w:rPr>
          <w:rFonts w:ascii="Times New Roman" w:hAnsi="Times New Roman" w:cs="Times New Roman"/>
          <w:sz w:val="24"/>
          <w:szCs w:val="24"/>
        </w:rPr>
        <w:t>Круглов В.В., Сосновский М.Е. О тенденциях развития современной вооруженной борьбы // Военная мысль. – 1998. - №2.</w:t>
      </w:r>
    </w:p>
    <w:p w:rsidR="0007526B" w:rsidRPr="001F3339" w:rsidRDefault="001F3339" w:rsidP="001F33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526B" w:rsidRPr="001F3339">
        <w:rPr>
          <w:rFonts w:ascii="Times New Roman" w:hAnsi="Times New Roman" w:cs="Times New Roman"/>
          <w:sz w:val="24"/>
          <w:szCs w:val="24"/>
        </w:rPr>
        <w:t xml:space="preserve">Бланк В.П., </w:t>
      </w:r>
      <w:proofErr w:type="spellStart"/>
      <w:r w:rsidR="0007526B" w:rsidRPr="001F3339">
        <w:rPr>
          <w:rFonts w:ascii="Times New Roman" w:hAnsi="Times New Roman" w:cs="Times New Roman"/>
          <w:sz w:val="24"/>
          <w:szCs w:val="24"/>
        </w:rPr>
        <w:t>Собровин</w:t>
      </w:r>
      <w:proofErr w:type="spellEnd"/>
      <w:r w:rsidR="0007526B" w:rsidRPr="001F3339">
        <w:rPr>
          <w:rFonts w:ascii="Times New Roman" w:hAnsi="Times New Roman" w:cs="Times New Roman"/>
          <w:sz w:val="24"/>
          <w:szCs w:val="24"/>
        </w:rPr>
        <w:t xml:space="preserve"> В.А. Некоторые вопросы обороны населенных пунктов. // Военная мысль. – 1994. - №3.    </w:t>
      </w:r>
    </w:p>
    <w:p w:rsidR="00810CA8" w:rsidRPr="001F3339" w:rsidRDefault="001F3339" w:rsidP="001F33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10CA8" w:rsidRPr="001F3339">
        <w:rPr>
          <w:rFonts w:ascii="Times New Roman" w:hAnsi="Times New Roman" w:cs="Times New Roman"/>
          <w:sz w:val="24"/>
          <w:szCs w:val="24"/>
        </w:rPr>
        <w:t xml:space="preserve">Солодилов В.В.  Проект «Развитие городских агломераций в зоне транспортного коридора Москва-Санкт-Петербург» «Петербургский </w:t>
      </w:r>
      <w:proofErr w:type="spellStart"/>
      <w:r w:rsidR="00810CA8" w:rsidRPr="001F3339">
        <w:rPr>
          <w:rFonts w:ascii="Times New Roman" w:hAnsi="Times New Roman" w:cs="Times New Roman"/>
          <w:sz w:val="24"/>
          <w:szCs w:val="24"/>
        </w:rPr>
        <w:t>НИПИград</w:t>
      </w:r>
      <w:proofErr w:type="spellEnd"/>
      <w:r w:rsidR="00810CA8" w:rsidRPr="001F3339">
        <w:rPr>
          <w:rFonts w:ascii="Times New Roman" w:hAnsi="Times New Roman" w:cs="Times New Roman"/>
          <w:sz w:val="24"/>
          <w:szCs w:val="24"/>
        </w:rPr>
        <w:t>» - СПб.2005.</w:t>
      </w:r>
    </w:p>
    <w:p w:rsidR="00810CA8" w:rsidRPr="001F3339" w:rsidRDefault="001F3339" w:rsidP="001F33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10CA8" w:rsidRPr="001F3339">
        <w:rPr>
          <w:rFonts w:ascii="Times New Roman" w:hAnsi="Times New Roman" w:cs="Times New Roman"/>
          <w:sz w:val="24"/>
          <w:szCs w:val="24"/>
        </w:rPr>
        <w:t>Реконструкция центра Санкт-Петербурга / Инвестиционная стратегия. – СПб</w:t>
      </w:r>
      <w:proofErr w:type="gramStart"/>
      <w:r w:rsidR="00810CA8" w:rsidRPr="001F333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810CA8" w:rsidRPr="001F3339">
        <w:rPr>
          <w:rFonts w:ascii="Times New Roman" w:hAnsi="Times New Roman" w:cs="Times New Roman"/>
          <w:sz w:val="24"/>
          <w:szCs w:val="24"/>
        </w:rPr>
        <w:t>Леонтьевский</w:t>
      </w:r>
      <w:proofErr w:type="spellEnd"/>
      <w:r w:rsidR="00810CA8" w:rsidRPr="001F3339">
        <w:rPr>
          <w:rFonts w:ascii="Times New Roman" w:hAnsi="Times New Roman" w:cs="Times New Roman"/>
          <w:sz w:val="24"/>
          <w:szCs w:val="24"/>
        </w:rPr>
        <w:t xml:space="preserve"> центр,1999.</w:t>
      </w:r>
    </w:p>
    <w:p w:rsidR="00810CA8" w:rsidRPr="001F3339" w:rsidRDefault="001F3339" w:rsidP="001F333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10CA8" w:rsidRPr="001F3339">
        <w:rPr>
          <w:rFonts w:ascii="Times New Roman" w:hAnsi="Times New Roman" w:cs="Times New Roman"/>
          <w:sz w:val="24"/>
          <w:szCs w:val="24"/>
        </w:rPr>
        <w:t>Ионин Г.Д., Шитиков Б.В. Оборона города // Военная мысль. – 2000. - №3.</w:t>
      </w:r>
    </w:p>
    <w:sectPr w:rsidR="00810CA8" w:rsidRPr="001F3339" w:rsidSect="0025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A63"/>
    <w:multiLevelType w:val="hybridMultilevel"/>
    <w:tmpl w:val="68FC03B2"/>
    <w:lvl w:ilvl="0" w:tplc="B4C0A4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3156DA0"/>
    <w:multiLevelType w:val="hybridMultilevel"/>
    <w:tmpl w:val="D34C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EAB"/>
    <w:multiLevelType w:val="singleLevel"/>
    <w:tmpl w:val="225ECDE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35641FF"/>
    <w:multiLevelType w:val="hybridMultilevel"/>
    <w:tmpl w:val="6CA45C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1E59"/>
    <w:multiLevelType w:val="hybridMultilevel"/>
    <w:tmpl w:val="91AA99F6"/>
    <w:lvl w:ilvl="0" w:tplc="D9DA02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3D7E"/>
    <w:multiLevelType w:val="hybridMultilevel"/>
    <w:tmpl w:val="288E3CD4"/>
    <w:lvl w:ilvl="0" w:tplc="0419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F4302"/>
    <w:multiLevelType w:val="singleLevel"/>
    <w:tmpl w:val="8AB249F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6F5"/>
    <w:rsid w:val="0007526B"/>
    <w:rsid w:val="000A1E6E"/>
    <w:rsid w:val="001627A7"/>
    <w:rsid w:val="0018466D"/>
    <w:rsid w:val="001F3339"/>
    <w:rsid w:val="0020159F"/>
    <w:rsid w:val="002570C4"/>
    <w:rsid w:val="003019C1"/>
    <w:rsid w:val="00306171"/>
    <w:rsid w:val="003D712C"/>
    <w:rsid w:val="00472BA2"/>
    <w:rsid w:val="005E2E5A"/>
    <w:rsid w:val="006314A7"/>
    <w:rsid w:val="00631BB9"/>
    <w:rsid w:val="006446F5"/>
    <w:rsid w:val="00741247"/>
    <w:rsid w:val="00742BBF"/>
    <w:rsid w:val="008013E9"/>
    <w:rsid w:val="00810CA8"/>
    <w:rsid w:val="00A30244"/>
    <w:rsid w:val="00A35F0D"/>
    <w:rsid w:val="00A83C5E"/>
    <w:rsid w:val="00AE2DD0"/>
    <w:rsid w:val="00B73C8B"/>
    <w:rsid w:val="00D0730B"/>
    <w:rsid w:val="00D371EF"/>
    <w:rsid w:val="00D665D9"/>
    <w:rsid w:val="00E6279C"/>
    <w:rsid w:val="00E65A28"/>
    <w:rsid w:val="00F5624A"/>
    <w:rsid w:val="00FD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F5"/>
    <w:pPr>
      <w:ind w:left="720"/>
      <w:contextualSpacing/>
    </w:pPr>
  </w:style>
  <w:style w:type="paragraph" w:customStyle="1" w:styleId="1">
    <w:name w:val="Обычный1"/>
    <w:rsid w:val="006314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">
    <w:name w:val="Обычный2"/>
    <w:rsid w:val="0018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D371E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71EF"/>
    <w:rPr>
      <w:rFonts w:ascii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unhideWhenUsed/>
    <w:rsid w:val="003061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06171"/>
  </w:style>
  <w:style w:type="paragraph" w:customStyle="1" w:styleId="a6">
    <w:name w:val="Базовый"/>
    <w:rsid w:val="00306171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06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Даня</cp:lastModifiedBy>
  <cp:revision>26</cp:revision>
  <dcterms:created xsi:type="dcterms:W3CDTF">2010-01-11T06:59:00Z</dcterms:created>
  <dcterms:modified xsi:type="dcterms:W3CDTF">2012-11-10T18:28:00Z</dcterms:modified>
</cp:coreProperties>
</file>