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C1E" w:rsidRPr="00CA3D34" w:rsidRDefault="00477C1E" w:rsidP="00477C1E">
      <w:pPr>
        <w:spacing w:after="0" w:line="360" w:lineRule="auto"/>
        <w:jc w:val="center"/>
        <w:rPr>
          <w:rFonts w:ascii="Times New Roman" w:eastAsia="Times New Roman" w:hAnsi="Times New Roman" w:cs="Times New Roman"/>
          <w:b/>
          <w:bCs/>
          <w:snapToGrid w:val="0"/>
          <w:sz w:val="28"/>
          <w:szCs w:val="28"/>
          <w:lang w:eastAsia="he-IL" w:bidi="he-IL"/>
        </w:rPr>
      </w:pPr>
      <w:r w:rsidRPr="00CA3D34">
        <w:rPr>
          <w:rFonts w:ascii="Times New Roman" w:eastAsia="Times New Roman" w:hAnsi="Times New Roman" w:cs="Times New Roman"/>
          <w:b/>
          <w:bCs/>
          <w:snapToGrid w:val="0"/>
          <w:sz w:val="28"/>
          <w:szCs w:val="28"/>
          <w:lang w:eastAsia="he-IL" w:bidi="he-IL"/>
        </w:rPr>
        <w:t xml:space="preserve">Green </w:t>
      </w:r>
      <w:proofErr w:type="spellStart"/>
      <w:r w:rsidRPr="00CA3D34">
        <w:rPr>
          <w:rFonts w:ascii="Times New Roman" w:eastAsia="Times New Roman" w:hAnsi="Times New Roman" w:cs="Times New Roman"/>
          <w:b/>
          <w:bCs/>
          <w:snapToGrid w:val="0"/>
          <w:sz w:val="28"/>
          <w:szCs w:val="28"/>
          <w:lang w:eastAsia="he-IL" w:bidi="he-IL"/>
        </w:rPr>
        <w:t>nanostructured</w:t>
      </w:r>
      <w:proofErr w:type="spellEnd"/>
      <w:r w:rsidRPr="00CA3D34">
        <w:rPr>
          <w:rFonts w:ascii="Times New Roman" w:eastAsia="Times New Roman" w:hAnsi="Times New Roman" w:cs="Times New Roman"/>
          <w:b/>
          <w:bCs/>
          <w:snapToGrid w:val="0"/>
          <w:sz w:val="28"/>
          <w:szCs w:val="28"/>
          <w:lang w:eastAsia="he-IL" w:bidi="he-IL"/>
        </w:rPr>
        <w:t xml:space="preserve"> biodegradable materials </w:t>
      </w:r>
    </w:p>
    <w:p w:rsidR="00477C1E" w:rsidRPr="00CA3D34" w:rsidRDefault="00477C1E" w:rsidP="00477C1E">
      <w:pPr>
        <w:spacing w:after="0" w:line="360" w:lineRule="auto"/>
        <w:jc w:val="center"/>
        <w:rPr>
          <w:rFonts w:ascii="Times New Roman" w:eastAsia="Times New Roman" w:hAnsi="Times New Roman" w:cs="Times New Roman"/>
          <w:b/>
          <w:bCs/>
          <w:snapToGrid w:val="0"/>
          <w:sz w:val="28"/>
          <w:szCs w:val="28"/>
          <w:lang w:eastAsia="he-IL" w:bidi="he-IL"/>
        </w:rPr>
      </w:pPr>
      <w:r w:rsidRPr="00CA3D34">
        <w:rPr>
          <w:rFonts w:ascii="Times New Roman" w:eastAsia="Times New Roman" w:hAnsi="Times New Roman" w:cs="Times New Roman"/>
          <w:b/>
          <w:bCs/>
          <w:snapToGrid w:val="0"/>
          <w:sz w:val="28"/>
          <w:szCs w:val="28"/>
          <w:lang w:eastAsia="he-IL" w:bidi="he-IL"/>
        </w:rPr>
        <w:t>Short Review</w:t>
      </w:r>
    </w:p>
    <w:p w:rsidR="00477C1E" w:rsidRPr="00CA3D34" w:rsidRDefault="00477C1E" w:rsidP="00477C1E">
      <w:pPr>
        <w:spacing w:after="0" w:line="360" w:lineRule="auto"/>
        <w:jc w:val="center"/>
        <w:rPr>
          <w:rFonts w:ascii="Times New Roman" w:eastAsia="Times New Roman" w:hAnsi="Times New Roman" w:cs="Times New Roman"/>
          <w:b/>
          <w:bCs/>
          <w:snapToGrid w:val="0"/>
          <w:sz w:val="28"/>
          <w:szCs w:val="28"/>
          <w:lang w:eastAsia="he-IL" w:bidi="he-IL"/>
        </w:rPr>
      </w:pPr>
      <w:r w:rsidRPr="00CA3D34">
        <w:rPr>
          <w:rFonts w:ascii="Times New Roman" w:eastAsia="Times New Roman" w:hAnsi="Times New Roman" w:cs="Times New Roman"/>
          <w:b/>
          <w:bCs/>
          <w:snapToGrid w:val="0"/>
          <w:sz w:val="28"/>
          <w:szCs w:val="28"/>
          <w:lang w:eastAsia="he-IL" w:bidi="he-IL"/>
        </w:rPr>
        <w:t>Part I</w:t>
      </w:r>
      <w:r w:rsidR="009F2314">
        <w:rPr>
          <w:rFonts w:ascii="Times New Roman" w:eastAsia="Times New Roman" w:hAnsi="Times New Roman" w:cs="Times New Roman"/>
          <w:b/>
          <w:bCs/>
          <w:snapToGrid w:val="0"/>
          <w:sz w:val="28"/>
          <w:szCs w:val="28"/>
          <w:lang w:eastAsia="he-IL" w:bidi="he-IL"/>
        </w:rPr>
        <w:t>I</w:t>
      </w:r>
    </w:p>
    <w:p w:rsidR="00477C1E" w:rsidRDefault="00477C1E" w:rsidP="00477C1E">
      <w:pPr>
        <w:spacing w:after="0" w:line="240" w:lineRule="auto"/>
        <w:contextualSpacing/>
        <w:jc w:val="center"/>
        <w:rPr>
          <w:rFonts w:ascii="Times New Roman" w:eastAsia="Batang" w:hAnsi="Times New Roman" w:cs="Times New Roman"/>
          <w:b/>
          <w:bCs/>
          <w:iCs/>
          <w:kern w:val="24"/>
          <w:lang w:eastAsia="he-IL" w:bidi="he-IL"/>
        </w:rPr>
      </w:pPr>
    </w:p>
    <w:p w:rsidR="00477C1E" w:rsidRPr="00477C1E" w:rsidRDefault="00477C1E" w:rsidP="00477C1E">
      <w:pPr>
        <w:spacing w:after="240" w:line="240" w:lineRule="auto"/>
        <w:jc w:val="center"/>
        <w:rPr>
          <w:rFonts w:ascii="Times New Roman" w:eastAsia="Batang" w:hAnsi="Times New Roman" w:cs="Times New Roman"/>
          <w:bCs/>
          <w:i/>
          <w:iCs/>
          <w:kern w:val="24"/>
          <w:sz w:val="28"/>
          <w:szCs w:val="28"/>
          <w:lang w:eastAsia="he-IL" w:bidi="he-IL"/>
        </w:rPr>
      </w:pPr>
      <w:r w:rsidRPr="00CA3D34">
        <w:rPr>
          <w:rFonts w:ascii="Times New Roman" w:eastAsia="Batang" w:hAnsi="Times New Roman" w:cs="Times New Roman"/>
          <w:bCs/>
          <w:i/>
          <w:iCs/>
          <w:kern w:val="24"/>
          <w:sz w:val="28"/>
          <w:szCs w:val="28"/>
          <w:lang w:eastAsia="he-IL" w:bidi="he-IL"/>
        </w:rPr>
        <w:t>O. Figovsky</w:t>
      </w:r>
      <w:r w:rsidRPr="00CA3D34">
        <w:rPr>
          <w:rFonts w:ascii="Times New Roman" w:eastAsia="Batang" w:hAnsi="Times New Roman" w:cs="Times New Roman"/>
          <w:bCs/>
          <w:i/>
          <w:iCs/>
          <w:kern w:val="24"/>
          <w:sz w:val="28"/>
          <w:szCs w:val="28"/>
          <w:vertAlign w:val="superscript"/>
          <w:lang w:eastAsia="he-IL" w:bidi="he-IL"/>
        </w:rPr>
        <w:t>1</w:t>
      </w:r>
      <w:r w:rsidRPr="00CA3D34">
        <w:rPr>
          <w:rFonts w:ascii="Times New Roman" w:eastAsia="Batang" w:hAnsi="Times New Roman" w:cs="Times New Roman"/>
          <w:bCs/>
          <w:i/>
          <w:iCs/>
          <w:kern w:val="24"/>
          <w:sz w:val="28"/>
          <w:szCs w:val="28"/>
          <w:lang w:eastAsia="he-IL" w:bidi="he-IL"/>
        </w:rPr>
        <w:t>, D. Beilin</w:t>
      </w:r>
      <w:r w:rsidRPr="00CA3D34">
        <w:rPr>
          <w:rFonts w:ascii="Times New Roman" w:eastAsia="Batang" w:hAnsi="Times New Roman" w:cs="Times New Roman"/>
          <w:bCs/>
          <w:i/>
          <w:iCs/>
          <w:kern w:val="24"/>
          <w:sz w:val="28"/>
          <w:szCs w:val="28"/>
          <w:vertAlign w:val="superscript"/>
          <w:lang w:eastAsia="he-IL" w:bidi="he-IL"/>
        </w:rPr>
        <w:t>2</w:t>
      </w:r>
    </w:p>
    <w:p w:rsidR="00477C1E" w:rsidRPr="00477C1E" w:rsidRDefault="00477C1E" w:rsidP="00477C1E">
      <w:pPr>
        <w:spacing w:after="0" w:line="240" w:lineRule="auto"/>
        <w:contextualSpacing/>
        <w:jc w:val="center"/>
        <w:rPr>
          <w:rFonts w:ascii="Times New Roman" w:eastAsia="Batang" w:hAnsi="Times New Roman" w:cs="Times New Roman"/>
          <w:bCs/>
          <w:i/>
          <w:iCs/>
          <w:kern w:val="24"/>
          <w:sz w:val="24"/>
          <w:szCs w:val="24"/>
          <w:lang w:eastAsia="he-IL" w:bidi="he-IL"/>
        </w:rPr>
      </w:pPr>
      <w:r w:rsidRPr="00CA3D34">
        <w:rPr>
          <w:rFonts w:ascii="Times New Roman" w:eastAsia="Batang" w:hAnsi="Times New Roman" w:cs="Times New Roman"/>
          <w:bCs/>
          <w:i/>
          <w:iCs/>
          <w:kern w:val="24"/>
          <w:sz w:val="24"/>
          <w:szCs w:val="24"/>
          <w:vertAlign w:val="superscript"/>
          <w:lang w:eastAsia="he-IL" w:bidi="he-IL"/>
        </w:rPr>
        <w:t>1</w:t>
      </w:r>
      <w:r w:rsidRPr="00CA3D34">
        <w:rPr>
          <w:rFonts w:ascii="Times New Roman" w:eastAsia="Batang" w:hAnsi="Times New Roman" w:cs="Times New Roman"/>
          <w:bCs/>
          <w:i/>
          <w:iCs/>
          <w:kern w:val="24"/>
          <w:sz w:val="24"/>
          <w:szCs w:val="24"/>
          <w:lang w:eastAsia="he-IL" w:bidi="he-IL"/>
        </w:rPr>
        <w:t>Nanotech Indu</w:t>
      </w:r>
      <w:r>
        <w:rPr>
          <w:rFonts w:ascii="Times New Roman" w:eastAsia="Batang" w:hAnsi="Times New Roman" w:cs="Times New Roman"/>
          <w:bCs/>
          <w:i/>
          <w:iCs/>
          <w:kern w:val="24"/>
          <w:sz w:val="24"/>
          <w:szCs w:val="24"/>
          <w:lang w:eastAsia="he-IL" w:bidi="he-IL"/>
        </w:rPr>
        <w:t>stries, Inc, Daly City, CA, USA</w:t>
      </w:r>
    </w:p>
    <w:p w:rsidR="00477C1E" w:rsidRPr="00477C1E" w:rsidRDefault="00477C1E" w:rsidP="00477C1E">
      <w:pPr>
        <w:spacing w:after="0" w:line="240" w:lineRule="auto"/>
        <w:contextualSpacing/>
        <w:jc w:val="center"/>
        <w:rPr>
          <w:rFonts w:ascii="Times New Roman" w:eastAsia="Batang" w:hAnsi="Times New Roman" w:cs="Times New Roman"/>
          <w:bCs/>
          <w:i/>
          <w:iCs/>
          <w:kern w:val="24"/>
          <w:sz w:val="24"/>
          <w:szCs w:val="24"/>
          <w:lang w:eastAsia="he-IL" w:bidi="he-IL"/>
        </w:rPr>
      </w:pPr>
      <w:r w:rsidRPr="00CA3D34">
        <w:rPr>
          <w:rFonts w:ascii="Times New Roman" w:eastAsia="Batang" w:hAnsi="Times New Roman" w:cs="Times New Roman"/>
          <w:bCs/>
          <w:i/>
          <w:iCs/>
          <w:kern w:val="24"/>
          <w:sz w:val="24"/>
          <w:szCs w:val="24"/>
          <w:lang w:eastAsia="he-IL" w:bidi="he-IL"/>
        </w:rPr>
        <w:t xml:space="preserve"> </w:t>
      </w:r>
      <w:r w:rsidRPr="00CA3D34">
        <w:rPr>
          <w:rFonts w:ascii="Times New Roman" w:eastAsia="Batang" w:hAnsi="Times New Roman" w:cs="Times New Roman"/>
          <w:bCs/>
          <w:i/>
          <w:iCs/>
          <w:kern w:val="24"/>
          <w:sz w:val="24"/>
          <w:szCs w:val="24"/>
          <w:vertAlign w:val="superscript"/>
          <w:lang w:eastAsia="he-IL" w:bidi="he-IL"/>
        </w:rPr>
        <w:t>2</w:t>
      </w:r>
      <w:r w:rsidRPr="00CA3D34">
        <w:rPr>
          <w:rFonts w:ascii="Times New Roman" w:eastAsia="Batang" w:hAnsi="Times New Roman" w:cs="Times New Roman"/>
          <w:bCs/>
          <w:i/>
          <w:iCs/>
          <w:kern w:val="24"/>
          <w:sz w:val="24"/>
          <w:szCs w:val="24"/>
          <w:lang w:eastAsia="he-IL" w:bidi="he-IL"/>
        </w:rPr>
        <w:t xml:space="preserve">Polymate Ltd-INRC, </w:t>
      </w:r>
      <w:proofErr w:type="spellStart"/>
      <w:r w:rsidRPr="00CA3D34">
        <w:rPr>
          <w:rFonts w:ascii="Times New Roman" w:eastAsia="Batang" w:hAnsi="Times New Roman" w:cs="Times New Roman"/>
          <w:bCs/>
          <w:i/>
          <w:iCs/>
          <w:kern w:val="24"/>
          <w:sz w:val="24"/>
          <w:szCs w:val="24"/>
          <w:lang w:eastAsia="he-IL" w:bidi="he-IL"/>
        </w:rPr>
        <w:t>Migdal</w:t>
      </w:r>
      <w:proofErr w:type="spellEnd"/>
      <w:r w:rsidRPr="00CA3D34">
        <w:rPr>
          <w:rFonts w:ascii="Times New Roman" w:eastAsia="Batang" w:hAnsi="Times New Roman" w:cs="Times New Roman"/>
          <w:bCs/>
          <w:i/>
          <w:iCs/>
          <w:kern w:val="24"/>
          <w:sz w:val="24"/>
          <w:szCs w:val="24"/>
          <w:lang w:eastAsia="he-IL" w:bidi="he-IL"/>
        </w:rPr>
        <w:t xml:space="preserve"> </w:t>
      </w:r>
      <w:proofErr w:type="spellStart"/>
      <w:r w:rsidRPr="00CA3D34">
        <w:rPr>
          <w:rFonts w:ascii="Times New Roman" w:eastAsia="Batang" w:hAnsi="Times New Roman" w:cs="Times New Roman"/>
          <w:bCs/>
          <w:i/>
          <w:iCs/>
          <w:kern w:val="24"/>
          <w:sz w:val="24"/>
          <w:szCs w:val="24"/>
          <w:lang w:eastAsia="he-IL" w:bidi="he-IL"/>
        </w:rPr>
        <w:t>HaEmek</w:t>
      </w:r>
      <w:proofErr w:type="spellEnd"/>
      <w:r w:rsidRPr="00CA3D34">
        <w:rPr>
          <w:rFonts w:ascii="Times New Roman" w:eastAsia="Batang" w:hAnsi="Times New Roman" w:cs="Times New Roman"/>
          <w:bCs/>
          <w:i/>
          <w:iCs/>
          <w:kern w:val="24"/>
          <w:sz w:val="24"/>
          <w:szCs w:val="24"/>
          <w:lang w:eastAsia="he-IL" w:bidi="he-IL"/>
        </w:rPr>
        <w:t>, Israel</w:t>
      </w:r>
    </w:p>
    <w:p w:rsidR="00477C1E" w:rsidRPr="00033012" w:rsidRDefault="00477C1E" w:rsidP="00477C1E">
      <w:pPr>
        <w:spacing w:before="240" w:after="0" w:line="240" w:lineRule="auto"/>
        <w:ind w:right="561"/>
        <w:jc w:val="both"/>
        <w:rPr>
          <w:rFonts w:ascii="Times New Roman" w:hAnsi="Times New Roman" w:cs="Times New Roman"/>
          <w:sz w:val="24"/>
          <w:szCs w:val="24"/>
        </w:rPr>
      </w:pPr>
      <w:r w:rsidRPr="00CA3D34">
        <w:rPr>
          <w:rFonts w:ascii="Times New Roman" w:hAnsi="Times New Roman" w:cs="Times New Roman"/>
          <w:b/>
          <w:sz w:val="24"/>
          <w:szCs w:val="24"/>
        </w:rPr>
        <w:t xml:space="preserve">Abstract: </w:t>
      </w:r>
      <w:r w:rsidRPr="00CA3D34">
        <w:rPr>
          <w:rStyle w:val="hps"/>
          <w:rFonts w:ascii="Times New Roman" w:hAnsi="Times New Roman" w:cs="Times New Roman"/>
          <w:color w:val="222222"/>
          <w:sz w:val="24"/>
          <w:szCs w:val="24"/>
        </w:rPr>
        <w:t xml:space="preserve">The article presents a brief overview of the work in producing </w:t>
      </w:r>
      <w:r w:rsidRPr="00CA3D34">
        <w:rPr>
          <w:rFonts w:ascii="Times New Roman" w:hAnsi="Times New Roman" w:cs="Times New Roman"/>
          <w:color w:val="222222"/>
          <w:sz w:val="24"/>
          <w:szCs w:val="24"/>
        </w:rPr>
        <w:t xml:space="preserve">and studying of </w:t>
      </w:r>
      <w:r w:rsidRPr="00CA3D34">
        <w:rPr>
          <w:rStyle w:val="hps"/>
          <w:rFonts w:ascii="Times New Roman" w:hAnsi="Times New Roman" w:cs="Times New Roman"/>
          <w:color w:val="222222"/>
          <w:sz w:val="24"/>
          <w:szCs w:val="24"/>
        </w:rPr>
        <w:t xml:space="preserve">environment friendly </w:t>
      </w:r>
      <w:proofErr w:type="spellStart"/>
      <w:r w:rsidRPr="00CA3D34">
        <w:rPr>
          <w:rStyle w:val="hps"/>
          <w:rFonts w:ascii="Times New Roman" w:hAnsi="Times New Roman" w:cs="Times New Roman"/>
          <w:color w:val="222222"/>
          <w:sz w:val="24"/>
          <w:szCs w:val="24"/>
        </w:rPr>
        <w:t>nanostructured</w:t>
      </w:r>
      <w:proofErr w:type="spellEnd"/>
      <w:r w:rsidRPr="00CA3D34">
        <w:rPr>
          <w:rStyle w:val="hps"/>
          <w:rFonts w:ascii="Times New Roman" w:hAnsi="Times New Roman" w:cs="Times New Roman"/>
          <w:color w:val="222222"/>
          <w:sz w:val="24"/>
          <w:szCs w:val="24"/>
        </w:rPr>
        <w:t xml:space="preserve"> polymeric composites. </w:t>
      </w:r>
      <w:r w:rsidRPr="00CA3D34">
        <w:rPr>
          <w:rFonts w:ascii="Times New Roman" w:hAnsi="Times New Roman" w:cs="Times New Roman"/>
          <w:sz w:val="24"/>
          <w:szCs w:val="24"/>
        </w:rPr>
        <w:t xml:space="preserve">Preparation technology and main applications of the </w:t>
      </w:r>
      <w:proofErr w:type="spellStart"/>
      <w:r w:rsidRPr="00CA3D34">
        <w:rPr>
          <w:rFonts w:ascii="Times New Roman" w:hAnsi="Times New Roman" w:cs="Times New Roman"/>
          <w:sz w:val="24"/>
          <w:szCs w:val="24"/>
        </w:rPr>
        <w:t>nanocellulose</w:t>
      </w:r>
      <w:proofErr w:type="spellEnd"/>
      <w:r w:rsidRPr="00CA3D34">
        <w:rPr>
          <w:rFonts w:ascii="Times New Roman" w:hAnsi="Times New Roman" w:cs="Times New Roman"/>
          <w:sz w:val="24"/>
          <w:szCs w:val="24"/>
        </w:rPr>
        <w:t xml:space="preserve"> (</w:t>
      </w:r>
      <w:proofErr w:type="spellStart"/>
      <w:r w:rsidRPr="00CA3D34">
        <w:rPr>
          <w:rFonts w:ascii="Times New Roman" w:hAnsi="Times New Roman" w:cs="Times New Roman"/>
          <w:sz w:val="24"/>
          <w:szCs w:val="24"/>
        </w:rPr>
        <w:t>NanoCell</w:t>
      </w:r>
      <w:proofErr w:type="spellEnd"/>
      <w:r w:rsidRPr="00CA3D34">
        <w:rPr>
          <w:rFonts w:ascii="Times New Roman" w:hAnsi="Times New Roman" w:cs="Times New Roman"/>
          <w:sz w:val="24"/>
          <w:szCs w:val="24"/>
        </w:rPr>
        <w:t>) is described. Novel environment friendly hydrophobic polymer composites were developed. These compo</w:t>
      </w:r>
      <w:r w:rsidRPr="00CA3D34">
        <w:rPr>
          <w:rFonts w:ascii="Times New Roman" w:hAnsi="Times New Roman" w:cs="Times New Roman"/>
          <w:sz w:val="24"/>
          <w:szCs w:val="24"/>
        </w:rPr>
        <w:softHyphen/>
        <w:t xml:space="preserve">sites consist of a thick layer of cellulose substrate and a thin protective layer of a biodegradable polymer. Various types of the layer composites and their applications in production of packaging materials are described. </w:t>
      </w:r>
      <w:r w:rsidRPr="00CA3D34">
        <w:rPr>
          <w:rFonts w:ascii="Times New Roman" w:hAnsi="Times New Roman" w:cs="Times New Roman"/>
          <w:bCs/>
          <w:snapToGrid w:val="0"/>
          <w:sz w:val="24"/>
          <w:szCs w:val="24"/>
        </w:rPr>
        <w:t xml:space="preserve">The proposed biodegradable </w:t>
      </w:r>
      <w:proofErr w:type="spellStart"/>
      <w:r w:rsidRPr="00CA3D34">
        <w:rPr>
          <w:rFonts w:ascii="Times New Roman" w:hAnsi="Times New Roman" w:cs="Times New Roman"/>
          <w:bCs/>
          <w:snapToGrid w:val="0"/>
          <w:sz w:val="24"/>
          <w:szCs w:val="24"/>
        </w:rPr>
        <w:t>nanocomposite</w:t>
      </w:r>
      <w:proofErr w:type="spellEnd"/>
      <w:r w:rsidRPr="00CA3D34">
        <w:rPr>
          <w:rFonts w:ascii="Times New Roman" w:hAnsi="Times New Roman" w:cs="Times New Roman"/>
          <w:bCs/>
          <w:snapToGrid w:val="0"/>
          <w:sz w:val="24"/>
          <w:szCs w:val="24"/>
        </w:rPr>
        <w:t xml:space="preserve"> coating increases </w:t>
      </w:r>
      <w:proofErr w:type="gramStart"/>
      <w:r w:rsidRPr="00CA3D34">
        <w:rPr>
          <w:rFonts w:ascii="Times New Roman" w:hAnsi="Times New Roman" w:cs="Times New Roman"/>
          <w:bCs/>
          <w:snapToGrid w:val="0"/>
          <w:sz w:val="24"/>
          <w:szCs w:val="24"/>
        </w:rPr>
        <w:t>strength</w:t>
      </w:r>
      <w:proofErr w:type="gramEnd"/>
      <w:r w:rsidRPr="00CA3D34">
        <w:rPr>
          <w:rFonts w:ascii="Times New Roman" w:hAnsi="Times New Roman" w:cs="Times New Roman"/>
          <w:bCs/>
          <w:snapToGrid w:val="0"/>
          <w:sz w:val="24"/>
          <w:szCs w:val="24"/>
        </w:rPr>
        <w:t xml:space="preserve"> of the natural packaging materials and serves effective barrier against water and grease. </w:t>
      </w:r>
      <w:r w:rsidRPr="00CA3D34">
        <w:rPr>
          <w:rFonts w:ascii="Times New Roman" w:hAnsi="Times New Roman" w:cs="Times New Roman"/>
          <w:sz w:val="24"/>
          <w:szCs w:val="24"/>
        </w:rPr>
        <w:t xml:space="preserve">Wastes of the novel polymer materials can be utilized in two ways: by </w:t>
      </w:r>
      <w:proofErr w:type="spellStart"/>
      <w:r w:rsidRPr="00CA3D34">
        <w:rPr>
          <w:rFonts w:ascii="Times New Roman" w:hAnsi="Times New Roman" w:cs="Times New Roman"/>
          <w:sz w:val="24"/>
          <w:szCs w:val="24"/>
        </w:rPr>
        <w:t>repulping</w:t>
      </w:r>
      <w:proofErr w:type="spellEnd"/>
      <w:r w:rsidRPr="00CA3D34">
        <w:rPr>
          <w:rFonts w:ascii="Times New Roman" w:hAnsi="Times New Roman" w:cs="Times New Roman"/>
          <w:sz w:val="24"/>
          <w:szCs w:val="24"/>
        </w:rPr>
        <w:t xml:space="preserve"> and by biodegrada</w:t>
      </w:r>
      <w:r w:rsidRPr="00CA3D34">
        <w:rPr>
          <w:rFonts w:ascii="Times New Roman" w:hAnsi="Times New Roman" w:cs="Times New Roman"/>
          <w:sz w:val="24"/>
          <w:szCs w:val="24"/>
        </w:rPr>
        <w:softHyphen/>
        <w:t>tion. Widespread usage of the proposed polymer compo</w:t>
      </w:r>
      <w:r w:rsidRPr="00CA3D34">
        <w:rPr>
          <w:rFonts w:ascii="Times New Roman" w:hAnsi="Times New Roman" w:cs="Times New Roman"/>
          <w:sz w:val="24"/>
          <w:szCs w:val="24"/>
        </w:rPr>
        <w:softHyphen/>
        <w:t xml:space="preserve">site materials will bring about an improvement in the ecological state of the environment. Method for preparation of the reactive </w:t>
      </w:r>
      <w:proofErr w:type="spellStart"/>
      <w:r w:rsidRPr="00CA3D34">
        <w:rPr>
          <w:rFonts w:ascii="Times New Roman" w:hAnsi="Times New Roman" w:cs="Times New Roman"/>
          <w:sz w:val="24"/>
          <w:szCs w:val="24"/>
        </w:rPr>
        <w:t>nanocellulose</w:t>
      </w:r>
      <w:proofErr w:type="spellEnd"/>
      <w:r w:rsidRPr="00CA3D34">
        <w:rPr>
          <w:rFonts w:ascii="Times New Roman" w:hAnsi="Times New Roman" w:cs="Times New Roman"/>
          <w:sz w:val="24"/>
          <w:szCs w:val="24"/>
        </w:rPr>
        <w:t xml:space="preserve"> </w:t>
      </w:r>
      <w:proofErr w:type="spellStart"/>
      <w:r w:rsidRPr="00CA3D34">
        <w:rPr>
          <w:rFonts w:ascii="Times New Roman" w:hAnsi="Times New Roman" w:cs="Times New Roman"/>
          <w:sz w:val="24"/>
          <w:szCs w:val="24"/>
        </w:rPr>
        <w:t>biocarrier</w:t>
      </w:r>
      <w:proofErr w:type="spellEnd"/>
      <w:r w:rsidRPr="00CA3D34">
        <w:rPr>
          <w:rFonts w:ascii="Times New Roman" w:hAnsi="Times New Roman" w:cs="Times New Roman"/>
          <w:sz w:val="24"/>
          <w:szCs w:val="24"/>
        </w:rPr>
        <w:t xml:space="preserve"> and discussion about its biomedical and cosmetic applications are described as well</w:t>
      </w:r>
      <w:r w:rsidR="00033012" w:rsidRPr="00033012">
        <w:rPr>
          <w:rFonts w:ascii="Times New Roman" w:hAnsi="Times New Roman" w:cs="Times New Roman"/>
          <w:sz w:val="24"/>
          <w:szCs w:val="24"/>
        </w:rPr>
        <w:t>.</w:t>
      </w:r>
    </w:p>
    <w:p w:rsidR="00477C1E" w:rsidRPr="00CA3D34" w:rsidRDefault="00477C1E" w:rsidP="00477C1E">
      <w:pPr>
        <w:spacing w:after="0" w:line="240" w:lineRule="auto"/>
        <w:ind w:right="560"/>
        <w:jc w:val="both"/>
        <w:rPr>
          <w:rFonts w:ascii="Times New Roman" w:hAnsi="Times New Roman" w:cs="Times New Roman"/>
          <w:sz w:val="24"/>
          <w:szCs w:val="24"/>
        </w:rPr>
      </w:pPr>
      <w:r w:rsidRPr="00CA3D34">
        <w:rPr>
          <w:rFonts w:ascii="Times New Roman" w:hAnsi="Times New Roman" w:cs="Times New Roman"/>
          <w:b/>
          <w:sz w:val="24"/>
          <w:szCs w:val="24"/>
        </w:rPr>
        <w:t>Keywords</w:t>
      </w:r>
      <w:r w:rsidRPr="00CA3D34">
        <w:rPr>
          <w:rFonts w:ascii="Times New Roman" w:hAnsi="Times New Roman" w:cs="Times New Roman"/>
          <w:sz w:val="24"/>
          <w:szCs w:val="24"/>
        </w:rPr>
        <w:t xml:space="preserve">: </w:t>
      </w:r>
      <w:proofErr w:type="spellStart"/>
      <w:r w:rsidRPr="00CA3D34">
        <w:rPr>
          <w:rFonts w:ascii="Times New Roman" w:hAnsi="Times New Roman" w:cs="Times New Roman"/>
          <w:sz w:val="24"/>
          <w:szCs w:val="24"/>
        </w:rPr>
        <w:t>nanocellulose</w:t>
      </w:r>
      <w:proofErr w:type="spellEnd"/>
      <w:r w:rsidRPr="00CA3D34">
        <w:rPr>
          <w:rFonts w:ascii="Times New Roman" w:hAnsi="Times New Roman" w:cs="Times New Roman"/>
          <w:sz w:val="24"/>
          <w:szCs w:val="24"/>
        </w:rPr>
        <w:t xml:space="preserve">, </w:t>
      </w:r>
      <w:proofErr w:type="spellStart"/>
      <w:r w:rsidRPr="00CA3D34">
        <w:rPr>
          <w:rFonts w:ascii="Times New Roman" w:hAnsi="Times New Roman" w:cs="Times New Roman"/>
          <w:sz w:val="24"/>
          <w:szCs w:val="24"/>
        </w:rPr>
        <w:t>biocarier</w:t>
      </w:r>
      <w:proofErr w:type="spellEnd"/>
      <w:r w:rsidRPr="00CA3D34">
        <w:rPr>
          <w:rFonts w:ascii="Times New Roman" w:hAnsi="Times New Roman" w:cs="Times New Roman"/>
          <w:sz w:val="24"/>
          <w:szCs w:val="24"/>
        </w:rPr>
        <w:t xml:space="preserve">, biodegradable materials, </w:t>
      </w:r>
      <w:proofErr w:type="spellStart"/>
      <w:r w:rsidRPr="00CA3D34">
        <w:rPr>
          <w:rFonts w:ascii="Times New Roman" w:hAnsi="Times New Roman" w:cs="Times New Roman"/>
          <w:sz w:val="24"/>
          <w:szCs w:val="24"/>
        </w:rPr>
        <w:t>nanocopmosite</w:t>
      </w:r>
      <w:proofErr w:type="spellEnd"/>
      <w:r w:rsidRPr="00CA3D34">
        <w:rPr>
          <w:rFonts w:ascii="Times New Roman" w:hAnsi="Times New Roman" w:cs="Times New Roman"/>
          <w:sz w:val="24"/>
          <w:szCs w:val="24"/>
        </w:rPr>
        <w:t xml:space="preserve"> polymer coating, packaging materials, ecological safety.</w:t>
      </w:r>
    </w:p>
    <w:p w:rsidR="00043043" w:rsidRDefault="00043043" w:rsidP="003A05EB">
      <w:pPr>
        <w:spacing w:after="0" w:line="240" w:lineRule="auto"/>
        <w:contextualSpacing/>
        <w:rPr>
          <w:rFonts w:ascii="Times New Roman" w:eastAsia="Batang" w:hAnsi="Times New Roman" w:cs="Times New Roman"/>
          <w:b/>
          <w:bCs/>
          <w:iCs/>
          <w:kern w:val="24"/>
          <w:lang w:eastAsia="he-IL" w:bidi="he-IL"/>
        </w:rPr>
      </w:pPr>
    </w:p>
    <w:p w:rsidR="00CA33D8" w:rsidRDefault="00CA33D8" w:rsidP="00C664B0">
      <w:pPr>
        <w:spacing w:after="0" w:line="240" w:lineRule="auto"/>
        <w:jc w:val="both"/>
        <w:rPr>
          <w:rFonts w:ascii="Times New Roman" w:eastAsia="Times New Roman" w:hAnsi="Times New Roman" w:cs="Times New Roman"/>
          <w:bCs/>
          <w:lang w:eastAsia="he-IL" w:bidi="he-IL"/>
        </w:rPr>
      </w:pPr>
    </w:p>
    <w:p w:rsidR="009F2314" w:rsidRPr="009F2314" w:rsidRDefault="009F2314" w:rsidP="009F2314">
      <w:pPr>
        <w:spacing w:after="0" w:line="360" w:lineRule="auto"/>
        <w:jc w:val="both"/>
        <w:rPr>
          <w:rFonts w:ascii="Times New Roman" w:eastAsia="Times New Roman" w:hAnsi="Times New Roman" w:cs="Times New Roman"/>
          <w:b/>
          <w:sz w:val="28"/>
          <w:szCs w:val="24"/>
          <w:lang w:val="ru-RU" w:eastAsia="ru-RU"/>
        </w:rPr>
      </w:pPr>
      <w:r w:rsidRPr="009F2314">
        <w:rPr>
          <w:rFonts w:ascii="Times New Roman" w:eastAsia="Times New Roman" w:hAnsi="Times New Roman" w:cs="Times New Roman"/>
          <w:b/>
          <w:sz w:val="28"/>
          <w:szCs w:val="24"/>
          <w:lang w:val="ru-RU" w:eastAsia="ru-RU"/>
        </w:rPr>
        <w:t xml:space="preserve">Продолжение. Начало работы опубликовано под тем же названием в предыдущем выпуске журнала </w:t>
      </w:r>
      <w:hyperlink r:id="rId8" w:history="1">
        <w:r>
          <w:rPr>
            <w:rFonts w:ascii="Times New Roman" w:eastAsia="Times New Roman" w:hAnsi="Times New Roman" w:cs="Times New Roman"/>
            <w:b/>
            <w:color w:val="0000FF"/>
            <w:sz w:val="28"/>
            <w:szCs w:val="24"/>
            <w:u w:val="single"/>
            <w:lang w:val="ru-RU" w:eastAsia="ru-RU"/>
          </w:rPr>
          <w:t xml:space="preserve">«Инженерный вестник Дона» № </w:t>
        </w:r>
        <w:r w:rsidRPr="009F2314">
          <w:rPr>
            <w:rFonts w:ascii="Times New Roman" w:eastAsia="Times New Roman" w:hAnsi="Times New Roman" w:cs="Times New Roman"/>
            <w:b/>
            <w:color w:val="0000FF"/>
            <w:sz w:val="28"/>
            <w:szCs w:val="24"/>
            <w:u w:val="single"/>
            <w:lang w:val="ru-RU" w:eastAsia="ru-RU"/>
          </w:rPr>
          <w:t>1,</w:t>
        </w:r>
        <w:r>
          <w:rPr>
            <w:rFonts w:ascii="Times New Roman" w:eastAsia="Times New Roman" w:hAnsi="Times New Roman" w:cs="Times New Roman"/>
            <w:b/>
            <w:color w:val="0000FF"/>
            <w:sz w:val="28"/>
            <w:szCs w:val="24"/>
            <w:u w:val="single"/>
            <w:lang w:val="ru-RU" w:eastAsia="ru-RU"/>
          </w:rPr>
          <w:t xml:space="preserve"> 201</w:t>
        </w:r>
        <w:r w:rsidRPr="009F2314">
          <w:rPr>
            <w:rFonts w:ascii="Times New Roman" w:eastAsia="Times New Roman" w:hAnsi="Times New Roman" w:cs="Times New Roman"/>
            <w:b/>
            <w:color w:val="0000FF"/>
            <w:sz w:val="28"/>
            <w:szCs w:val="24"/>
            <w:u w:val="single"/>
            <w:lang w:val="ru-RU" w:eastAsia="ru-RU"/>
          </w:rPr>
          <w:t>6 г.</w:t>
        </w:r>
      </w:hyperlink>
    </w:p>
    <w:p w:rsidR="009F2314" w:rsidRPr="009F2314" w:rsidRDefault="009F2314" w:rsidP="00C664B0">
      <w:pPr>
        <w:spacing w:after="0" w:line="240" w:lineRule="auto"/>
        <w:jc w:val="both"/>
        <w:rPr>
          <w:rFonts w:ascii="Times New Roman" w:eastAsia="Times New Roman" w:hAnsi="Times New Roman" w:cs="Times New Roman"/>
          <w:bCs/>
          <w:lang w:val="ru-RU" w:eastAsia="he-IL" w:bidi="he-IL"/>
        </w:rPr>
      </w:pPr>
    </w:p>
    <w:p w:rsidR="005E4098" w:rsidRPr="00477C1E" w:rsidRDefault="00C664B0" w:rsidP="00021965">
      <w:pPr>
        <w:spacing w:after="0" w:line="360" w:lineRule="auto"/>
        <w:jc w:val="center"/>
        <w:rPr>
          <w:rFonts w:ascii="Times New Roman" w:eastAsia="Times New Roman" w:hAnsi="Times New Roman" w:cs="Times New Roman"/>
          <w:b/>
          <w:bCs/>
          <w:sz w:val="28"/>
          <w:szCs w:val="28"/>
          <w:lang w:eastAsia="he-IL" w:bidi="he-IL"/>
        </w:rPr>
      </w:pPr>
      <w:r w:rsidRPr="00477C1E">
        <w:rPr>
          <w:rFonts w:ascii="Times New Roman" w:eastAsia="Times New Roman" w:hAnsi="Times New Roman" w:cs="Times New Roman"/>
          <w:b/>
          <w:bCs/>
          <w:sz w:val="28"/>
          <w:szCs w:val="28"/>
          <w:lang w:eastAsia="he-IL" w:bidi="he-IL"/>
        </w:rPr>
        <w:t>Biodegradable</w:t>
      </w:r>
      <w:r w:rsidR="003E2BB4" w:rsidRPr="00477C1E">
        <w:rPr>
          <w:rFonts w:ascii="Times New Roman" w:eastAsia="Times New Roman" w:hAnsi="Times New Roman" w:cs="Times New Roman"/>
          <w:b/>
          <w:bCs/>
          <w:sz w:val="28"/>
          <w:szCs w:val="28"/>
          <w:lang w:eastAsia="he-IL" w:bidi="he-IL"/>
        </w:rPr>
        <w:t xml:space="preserve"> </w:t>
      </w:r>
      <w:r w:rsidR="005E4098" w:rsidRPr="00477C1E">
        <w:rPr>
          <w:rFonts w:ascii="Times New Roman" w:eastAsia="Times New Roman" w:hAnsi="Times New Roman" w:cs="Times New Roman"/>
          <w:b/>
          <w:bCs/>
          <w:sz w:val="28"/>
          <w:szCs w:val="28"/>
          <w:lang w:eastAsia="he-IL" w:bidi="he-IL"/>
        </w:rPr>
        <w:t>packaging material</w:t>
      </w:r>
      <w:r w:rsidR="0068402C" w:rsidRPr="00477C1E">
        <w:rPr>
          <w:rFonts w:ascii="Times New Roman" w:eastAsia="Times New Roman" w:hAnsi="Times New Roman" w:cs="Times New Roman"/>
          <w:b/>
          <w:bCs/>
          <w:sz w:val="28"/>
          <w:szCs w:val="28"/>
          <w:lang w:eastAsia="he-IL" w:bidi="he-IL"/>
        </w:rPr>
        <w:t>s</w:t>
      </w:r>
      <w:r w:rsidR="003E2BB4" w:rsidRPr="00477C1E">
        <w:rPr>
          <w:rFonts w:ascii="Times New Roman" w:eastAsia="Times New Roman" w:hAnsi="Times New Roman" w:cs="Times New Roman"/>
          <w:b/>
          <w:bCs/>
          <w:sz w:val="28"/>
          <w:szCs w:val="28"/>
          <w:lang w:eastAsia="he-IL" w:bidi="he-IL"/>
        </w:rPr>
        <w:t xml:space="preserve"> </w:t>
      </w:r>
      <w:r w:rsidR="0068402C" w:rsidRPr="00477C1E">
        <w:rPr>
          <w:rFonts w:ascii="Times New Roman" w:eastAsia="Times New Roman" w:hAnsi="Times New Roman" w:cs="Times New Roman"/>
          <w:b/>
          <w:bCs/>
          <w:sz w:val="28"/>
          <w:szCs w:val="28"/>
          <w:lang w:eastAsia="he-IL" w:bidi="he-IL"/>
        </w:rPr>
        <w:t>BHM</w:t>
      </w:r>
    </w:p>
    <w:p w:rsidR="005E4098" w:rsidRPr="00477C1E" w:rsidRDefault="005E4098" w:rsidP="00477C1E">
      <w:pPr>
        <w:widowControl w:val="0"/>
        <w:autoSpaceDE w:val="0"/>
        <w:autoSpaceDN w:val="0"/>
        <w:adjustRightInd w:val="0"/>
        <w:spacing w:after="0" w:line="360" w:lineRule="auto"/>
        <w:rPr>
          <w:rFonts w:ascii="Times New Roman" w:eastAsia="Times New Roman" w:hAnsi="Times New Roman" w:cs="Times New Roman"/>
          <w:b/>
          <w:bCs/>
          <w:color w:val="0000FF"/>
          <w:sz w:val="28"/>
          <w:szCs w:val="28"/>
          <w:lang w:bidi="he-IL"/>
        </w:rPr>
      </w:pPr>
    </w:p>
    <w:p w:rsidR="00DE0557" w:rsidRPr="00477C1E" w:rsidRDefault="00DE7673" w:rsidP="00477C1E">
      <w:pPr>
        <w:pStyle w:val="20"/>
        <w:shd w:val="clear" w:color="auto" w:fill="auto"/>
        <w:spacing w:line="360" w:lineRule="auto"/>
        <w:ind w:firstLine="360"/>
        <w:jc w:val="both"/>
        <w:rPr>
          <w:rFonts w:ascii="Times New Roman" w:hAnsi="Times New Roman" w:cs="Times New Roman"/>
          <w:sz w:val="28"/>
          <w:szCs w:val="28"/>
          <w:lang w:bidi="en-US"/>
        </w:rPr>
      </w:pPr>
      <w:r w:rsidRPr="00477C1E">
        <w:rPr>
          <w:rFonts w:ascii="Times New Roman" w:hAnsi="Times New Roman" w:cs="Times New Roman"/>
          <w:sz w:val="28"/>
          <w:szCs w:val="28"/>
          <w:lang w:bidi="en-US"/>
        </w:rPr>
        <w:t>Kraft-paper with a density of 50-70 g/m</w:t>
      </w:r>
      <w:r w:rsidRPr="00477C1E">
        <w:rPr>
          <w:rFonts w:ascii="Times New Roman" w:hAnsi="Times New Roman" w:cs="Times New Roman"/>
          <w:sz w:val="28"/>
          <w:szCs w:val="28"/>
          <w:vertAlign w:val="superscript"/>
          <w:lang w:bidi="en-US"/>
        </w:rPr>
        <w:t>2</w:t>
      </w:r>
      <w:r w:rsidRPr="00477C1E">
        <w:rPr>
          <w:rFonts w:ascii="Times New Roman" w:hAnsi="Times New Roman" w:cs="Times New Roman"/>
          <w:sz w:val="28"/>
          <w:szCs w:val="28"/>
          <w:lang w:bidi="en-US"/>
        </w:rPr>
        <w:t xml:space="preserve"> and cardboard with a density of 300-400 g/m</w:t>
      </w:r>
      <w:r w:rsidRPr="00477C1E">
        <w:rPr>
          <w:rFonts w:ascii="Times New Roman" w:hAnsi="Times New Roman" w:cs="Times New Roman"/>
          <w:sz w:val="28"/>
          <w:szCs w:val="28"/>
          <w:vertAlign w:val="superscript"/>
          <w:lang w:bidi="en-US"/>
        </w:rPr>
        <w:t>2</w:t>
      </w:r>
      <w:r w:rsidRPr="00477C1E">
        <w:rPr>
          <w:rFonts w:ascii="Times New Roman" w:hAnsi="Times New Roman" w:cs="Times New Roman"/>
          <w:sz w:val="28"/>
          <w:szCs w:val="28"/>
          <w:lang w:bidi="en-US"/>
        </w:rPr>
        <w:t xml:space="preserve"> were selected as cellulose substrates. Films of biodegrad</w:t>
      </w:r>
      <w:r w:rsidRPr="00477C1E">
        <w:rPr>
          <w:rFonts w:ascii="Times New Roman" w:hAnsi="Times New Roman" w:cs="Times New Roman"/>
          <w:sz w:val="28"/>
          <w:szCs w:val="28"/>
          <w:lang w:bidi="en-US"/>
        </w:rPr>
        <w:softHyphen/>
        <w:t xml:space="preserve">able plastics </w:t>
      </w:r>
      <w:r w:rsidR="00DE0557" w:rsidRPr="00477C1E">
        <w:rPr>
          <w:rFonts w:ascii="Times New Roman" w:hAnsi="Times New Roman" w:cs="Times New Roman"/>
          <w:sz w:val="28"/>
          <w:szCs w:val="28"/>
          <w:lang w:bidi="en-US"/>
        </w:rPr>
        <w:t>[</w:t>
      </w:r>
      <w:r w:rsidR="00A054A0" w:rsidRPr="00477C1E">
        <w:rPr>
          <w:rFonts w:ascii="Times New Roman" w:hAnsi="Times New Roman" w:cs="Times New Roman"/>
          <w:sz w:val="28"/>
          <w:szCs w:val="28"/>
          <w:lang w:bidi="en-US"/>
        </w:rPr>
        <w:t>23</w:t>
      </w:r>
      <w:proofErr w:type="gramStart"/>
      <w:r w:rsidR="00DE0557" w:rsidRPr="00477C1E">
        <w:rPr>
          <w:rFonts w:ascii="Times New Roman" w:hAnsi="Times New Roman" w:cs="Times New Roman"/>
          <w:sz w:val="28"/>
          <w:szCs w:val="28"/>
          <w:lang w:bidi="en-US"/>
        </w:rPr>
        <w:t>] :</w:t>
      </w:r>
      <w:proofErr w:type="gramEnd"/>
    </w:p>
    <w:p w:rsidR="00DE0557" w:rsidRPr="00477C1E" w:rsidRDefault="00DE0557" w:rsidP="00477C1E">
      <w:pPr>
        <w:pStyle w:val="20"/>
        <w:numPr>
          <w:ilvl w:val="0"/>
          <w:numId w:val="15"/>
        </w:numPr>
        <w:shd w:val="clear" w:color="auto" w:fill="auto"/>
        <w:spacing w:line="360" w:lineRule="auto"/>
        <w:jc w:val="both"/>
        <w:rPr>
          <w:rFonts w:ascii="Times New Roman" w:hAnsi="Times New Roman" w:cs="Times New Roman"/>
          <w:sz w:val="28"/>
          <w:szCs w:val="28"/>
          <w:lang w:bidi="en-US"/>
        </w:rPr>
      </w:pPr>
      <w:r w:rsidRPr="00477C1E">
        <w:rPr>
          <w:rFonts w:ascii="Times New Roman" w:hAnsi="Times New Roman" w:cs="Times New Roman"/>
          <w:sz w:val="28"/>
          <w:szCs w:val="28"/>
        </w:rPr>
        <w:t>Mater-Bi (</w:t>
      </w:r>
      <w:proofErr w:type="spellStart"/>
      <w:r w:rsidRPr="00477C1E">
        <w:rPr>
          <w:rFonts w:ascii="Times New Roman" w:hAnsi="Times New Roman" w:cs="Times New Roman"/>
          <w:sz w:val="28"/>
          <w:szCs w:val="28"/>
        </w:rPr>
        <w:t>Novamont</w:t>
      </w:r>
      <w:proofErr w:type="spellEnd"/>
      <w:r w:rsidRPr="00477C1E">
        <w:rPr>
          <w:rFonts w:ascii="Times New Roman" w:hAnsi="Times New Roman" w:cs="Times New Roman"/>
          <w:sz w:val="28"/>
          <w:szCs w:val="28"/>
        </w:rPr>
        <w:t xml:space="preserve"> Co.) </w:t>
      </w:r>
    </w:p>
    <w:p w:rsidR="00DE0557" w:rsidRPr="00477C1E" w:rsidRDefault="00DE0557" w:rsidP="00477C1E">
      <w:pPr>
        <w:pStyle w:val="20"/>
        <w:numPr>
          <w:ilvl w:val="0"/>
          <w:numId w:val="15"/>
        </w:numPr>
        <w:shd w:val="clear" w:color="auto" w:fill="auto"/>
        <w:spacing w:line="360" w:lineRule="auto"/>
        <w:jc w:val="both"/>
        <w:rPr>
          <w:rFonts w:ascii="Times New Roman" w:hAnsi="Times New Roman" w:cs="Times New Roman"/>
          <w:sz w:val="28"/>
          <w:szCs w:val="28"/>
          <w:lang w:bidi="en-US"/>
        </w:rPr>
      </w:pPr>
      <w:proofErr w:type="spellStart"/>
      <w:r w:rsidRPr="00477C1E">
        <w:rPr>
          <w:rFonts w:ascii="Times New Roman" w:hAnsi="Times New Roman" w:cs="Times New Roman"/>
          <w:sz w:val="28"/>
          <w:szCs w:val="28"/>
        </w:rPr>
        <w:t>Natura</w:t>
      </w:r>
      <w:proofErr w:type="spellEnd"/>
      <w:r w:rsidRPr="00477C1E">
        <w:rPr>
          <w:rFonts w:ascii="Times New Roman" w:hAnsi="Times New Roman" w:cs="Times New Roman"/>
          <w:sz w:val="28"/>
          <w:szCs w:val="28"/>
        </w:rPr>
        <w:t xml:space="preserve"> (</w:t>
      </w:r>
      <w:proofErr w:type="spellStart"/>
      <w:r w:rsidRPr="00477C1E">
        <w:rPr>
          <w:rFonts w:ascii="Times New Roman" w:hAnsi="Times New Roman" w:cs="Times New Roman"/>
          <w:sz w:val="28"/>
          <w:szCs w:val="28"/>
        </w:rPr>
        <w:t>Natura</w:t>
      </w:r>
      <w:proofErr w:type="spellEnd"/>
      <w:r w:rsidRPr="00477C1E">
        <w:rPr>
          <w:rFonts w:ascii="Times New Roman" w:hAnsi="Times New Roman" w:cs="Times New Roman"/>
          <w:sz w:val="28"/>
          <w:szCs w:val="28"/>
        </w:rPr>
        <w:t xml:space="preserve"> Co.), </w:t>
      </w:r>
    </w:p>
    <w:p w:rsidR="00DE0557" w:rsidRPr="00477C1E" w:rsidRDefault="00DE0557" w:rsidP="00477C1E">
      <w:pPr>
        <w:pStyle w:val="20"/>
        <w:numPr>
          <w:ilvl w:val="0"/>
          <w:numId w:val="15"/>
        </w:numPr>
        <w:shd w:val="clear" w:color="auto" w:fill="auto"/>
        <w:spacing w:line="360" w:lineRule="auto"/>
        <w:jc w:val="both"/>
        <w:rPr>
          <w:rFonts w:ascii="Times New Roman" w:hAnsi="Times New Roman" w:cs="Times New Roman"/>
          <w:sz w:val="28"/>
          <w:szCs w:val="28"/>
          <w:lang w:bidi="en-US"/>
        </w:rPr>
      </w:pPr>
      <w:proofErr w:type="spellStart"/>
      <w:r w:rsidRPr="00477C1E">
        <w:rPr>
          <w:rFonts w:ascii="Times New Roman" w:hAnsi="Times New Roman" w:cs="Times New Roman"/>
          <w:sz w:val="28"/>
          <w:szCs w:val="28"/>
        </w:rPr>
        <w:t>Biopol</w:t>
      </w:r>
      <w:proofErr w:type="spellEnd"/>
      <w:r w:rsidRPr="00477C1E">
        <w:rPr>
          <w:rFonts w:ascii="Times New Roman" w:hAnsi="Times New Roman" w:cs="Times New Roman"/>
          <w:sz w:val="28"/>
          <w:szCs w:val="28"/>
        </w:rPr>
        <w:t xml:space="preserve"> (Monsanto Co.)</w:t>
      </w:r>
    </w:p>
    <w:p w:rsidR="00DE0557" w:rsidRPr="00477C1E" w:rsidRDefault="00DE0557" w:rsidP="00477C1E">
      <w:pPr>
        <w:pStyle w:val="20"/>
        <w:shd w:val="clear" w:color="auto" w:fill="auto"/>
        <w:spacing w:line="360" w:lineRule="auto"/>
        <w:ind w:left="720" w:firstLine="0"/>
        <w:jc w:val="both"/>
        <w:rPr>
          <w:rFonts w:ascii="Times New Roman" w:hAnsi="Times New Roman" w:cs="Times New Roman"/>
          <w:sz w:val="28"/>
          <w:szCs w:val="28"/>
          <w:lang w:bidi="en-US"/>
        </w:rPr>
      </w:pPr>
    </w:p>
    <w:p w:rsidR="00DE0557" w:rsidRPr="00477C1E" w:rsidRDefault="00DE0557" w:rsidP="00477C1E">
      <w:pPr>
        <w:pStyle w:val="20"/>
        <w:shd w:val="clear" w:color="auto" w:fill="auto"/>
        <w:spacing w:line="360" w:lineRule="auto"/>
        <w:ind w:firstLine="0"/>
        <w:jc w:val="both"/>
        <w:rPr>
          <w:rFonts w:ascii="Times New Roman" w:hAnsi="Times New Roman" w:cs="Times New Roman"/>
          <w:sz w:val="28"/>
          <w:szCs w:val="28"/>
          <w:lang w:bidi="en-US"/>
        </w:rPr>
      </w:pPr>
      <w:proofErr w:type="gramStart"/>
      <w:r w:rsidRPr="00477C1E">
        <w:rPr>
          <w:rFonts w:ascii="Times New Roman" w:hAnsi="Times New Roman" w:cs="Times New Roman"/>
          <w:sz w:val="28"/>
          <w:szCs w:val="28"/>
        </w:rPr>
        <w:lastRenderedPageBreak/>
        <w:t>were</w:t>
      </w:r>
      <w:proofErr w:type="gramEnd"/>
      <w:r w:rsidRPr="00477C1E">
        <w:rPr>
          <w:rFonts w:ascii="Times New Roman" w:hAnsi="Times New Roman" w:cs="Times New Roman"/>
          <w:sz w:val="28"/>
          <w:szCs w:val="28"/>
        </w:rPr>
        <w:t xml:space="preserve"> used for protective coating of the cellulose substrates. </w:t>
      </w:r>
      <w:r w:rsidRPr="00477C1E">
        <w:rPr>
          <w:rFonts w:ascii="Times New Roman" w:hAnsi="Times New Roman" w:cs="Times New Roman"/>
          <w:sz w:val="28"/>
          <w:szCs w:val="28"/>
          <w:lang w:bidi="en-US"/>
        </w:rPr>
        <w:t>The biodegrad</w:t>
      </w:r>
      <w:r w:rsidRPr="00477C1E">
        <w:rPr>
          <w:rFonts w:ascii="Times New Roman" w:hAnsi="Times New Roman" w:cs="Times New Roman"/>
          <w:sz w:val="28"/>
          <w:szCs w:val="28"/>
          <w:lang w:bidi="en-US"/>
        </w:rPr>
        <w:softHyphen/>
        <w:t xml:space="preserve">able plastics </w:t>
      </w:r>
      <w:r w:rsidRPr="00477C1E">
        <w:rPr>
          <w:rFonts w:ascii="Times New Roman" w:hAnsi="Times New Roman" w:cs="Times New Roman"/>
          <w:sz w:val="28"/>
          <w:szCs w:val="28"/>
        </w:rPr>
        <w:t xml:space="preserve">Mater-Bi and </w:t>
      </w:r>
      <w:proofErr w:type="spellStart"/>
      <w:r w:rsidRPr="00477C1E">
        <w:rPr>
          <w:rFonts w:ascii="Times New Roman" w:hAnsi="Times New Roman" w:cs="Times New Roman"/>
          <w:sz w:val="28"/>
          <w:szCs w:val="28"/>
        </w:rPr>
        <w:t>Natura</w:t>
      </w:r>
      <w:proofErr w:type="spellEnd"/>
      <w:r w:rsidRPr="00477C1E">
        <w:rPr>
          <w:rFonts w:ascii="Times New Roman" w:hAnsi="Times New Roman" w:cs="Times New Roman"/>
          <w:sz w:val="28"/>
          <w:szCs w:val="28"/>
        </w:rPr>
        <w:t xml:space="preserve"> contain </w:t>
      </w:r>
      <w:proofErr w:type="spellStart"/>
      <w:r w:rsidRPr="00477C1E">
        <w:rPr>
          <w:rFonts w:ascii="Times New Roman" w:hAnsi="Times New Roman" w:cs="Times New Roman"/>
          <w:sz w:val="28"/>
          <w:szCs w:val="28"/>
        </w:rPr>
        <w:t>polycaprolactone</w:t>
      </w:r>
      <w:proofErr w:type="spellEnd"/>
      <w:r w:rsidRPr="00477C1E">
        <w:rPr>
          <w:rFonts w:ascii="Times New Roman" w:hAnsi="Times New Roman" w:cs="Times New Roman"/>
          <w:sz w:val="28"/>
          <w:szCs w:val="28"/>
        </w:rPr>
        <w:t xml:space="preserve"> (PCL) and starch; </w:t>
      </w:r>
      <w:proofErr w:type="spellStart"/>
      <w:r w:rsidRPr="00477C1E">
        <w:rPr>
          <w:rFonts w:ascii="Times New Roman" w:hAnsi="Times New Roman" w:cs="Times New Roman"/>
          <w:sz w:val="28"/>
          <w:szCs w:val="28"/>
        </w:rPr>
        <w:t>Biopol</w:t>
      </w:r>
      <w:proofErr w:type="spellEnd"/>
      <w:r w:rsidRPr="00477C1E">
        <w:rPr>
          <w:rFonts w:ascii="Times New Roman" w:hAnsi="Times New Roman" w:cs="Times New Roman"/>
          <w:sz w:val="28"/>
          <w:szCs w:val="28"/>
        </w:rPr>
        <w:t xml:space="preserve"> contains poly-</w:t>
      </w:r>
      <w:proofErr w:type="spellStart"/>
      <w:r w:rsidRPr="00477C1E">
        <w:rPr>
          <w:rFonts w:ascii="Times New Roman" w:hAnsi="Times New Roman" w:cs="Times New Roman"/>
          <w:sz w:val="28"/>
          <w:szCs w:val="28"/>
        </w:rPr>
        <w:t>hydroxy</w:t>
      </w:r>
      <w:proofErr w:type="spellEnd"/>
      <w:r w:rsidRPr="00477C1E">
        <w:rPr>
          <w:rFonts w:ascii="Times New Roman" w:hAnsi="Times New Roman" w:cs="Times New Roman"/>
          <w:sz w:val="28"/>
          <w:szCs w:val="28"/>
        </w:rPr>
        <w:t>-butyrate-</w:t>
      </w:r>
      <w:proofErr w:type="spellStart"/>
      <w:r w:rsidRPr="00477C1E">
        <w:rPr>
          <w:rFonts w:ascii="Times New Roman" w:hAnsi="Times New Roman" w:cs="Times New Roman"/>
          <w:sz w:val="28"/>
          <w:szCs w:val="28"/>
        </w:rPr>
        <w:t>valerate</w:t>
      </w:r>
      <w:proofErr w:type="spellEnd"/>
      <w:r w:rsidRPr="00477C1E">
        <w:rPr>
          <w:rFonts w:ascii="Times New Roman" w:hAnsi="Times New Roman" w:cs="Times New Roman"/>
          <w:sz w:val="28"/>
          <w:szCs w:val="28"/>
        </w:rPr>
        <w:t xml:space="preserve"> (PHBV</w:t>
      </w:r>
      <w:r w:rsidR="00033012" w:rsidRPr="00477C1E">
        <w:rPr>
          <w:rFonts w:ascii="Times New Roman" w:hAnsi="Times New Roman" w:cs="Times New Roman"/>
          <w:sz w:val="28"/>
          <w:szCs w:val="28"/>
        </w:rPr>
        <w:t xml:space="preserve">). </w:t>
      </w:r>
    </w:p>
    <w:p w:rsidR="00DE7673" w:rsidRPr="00477C1E" w:rsidRDefault="00DE0557" w:rsidP="00477C1E">
      <w:pPr>
        <w:pStyle w:val="20"/>
        <w:shd w:val="clear" w:color="auto" w:fill="auto"/>
        <w:spacing w:line="360" w:lineRule="auto"/>
        <w:ind w:firstLine="360"/>
        <w:jc w:val="both"/>
        <w:rPr>
          <w:rFonts w:ascii="Times New Roman" w:hAnsi="Times New Roman" w:cs="Times New Roman"/>
          <w:sz w:val="28"/>
          <w:szCs w:val="28"/>
          <w:lang w:bidi="en-US"/>
        </w:rPr>
      </w:pPr>
      <w:r w:rsidRPr="00477C1E">
        <w:rPr>
          <w:rFonts w:ascii="Times New Roman" w:hAnsi="Times New Roman" w:cs="Times New Roman"/>
          <w:sz w:val="28"/>
          <w:szCs w:val="28"/>
          <w:lang w:bidi="en-US"/>
        </w:rPr>
        <w:t>The novel</w:t>
      </w:r>
      <w:r w:rsidR="00DE7673" w:rsidRPr="00477C1E">
        <w:rPr>
          <w:rFonts w:ascii="Times New Roman" w:hAnsi="Times New Roman" w:cs="Times New Roman"/>
          <w:sz w:val="28"/>
          <w:szCs w:val="28"/>
          <w:lang w:bidi="en-US"/>
        </w:rPr>
        <w:t xml:space="preserve"> various biodegradable hydrophobic polymer materials (BHM) in the form of aqueous dispersions were applied [2</w:t>
      </w:r>
      <w:r w:rsidR="00A054A0" w:rsidRPr="00477C1E">
        <w:rPr>
          <w:rFonts w:ascii="Times New Roman" w:hAnsi="Times New Roman" w:cs="Times New Roman"/>
          <w:sz w:val="28"/>
          <w:szCs w:val="28"/>
          <w:lang w:bidi="en-US"/>
        </w:rPr>
        <w:t>4</w:t>
      </w:r>
      <w:r w:rsidR="00DE7673" w:rsidRPr="00477C1E">
        <w:rPr>
          <w:rFonts w:ascii="Times New Roman" w:hAnsi="Times New Roman" w:cs="Times New Roman"/>
          <w:sz w:val="28"/>
          <w:szCs w:val="28"/>
          <w:lang w:bidi="en-US"/>
        </w:rPr>
        <w:t xml:space="preserve">]. </w:t>
      </w:r>
      <w:r w:rsidRPr="00477C1E">
        <w:rPr>
          <w:rFonts w:ascii="Times New Roman" w:hAnsi="Times New Roman" w:cs="Times New Roman"/>
          <w:sz w:val="28"/>
          <w:szCs w:val="28"/>
          <w:lang w:bidi="en-US"/>
        </w:rPr>
        <w:t>:</w:t>
      </w:r>
    </w:p>
    <w:p w:rsidR="00DE0557" w:rsidRPr="00477C1E" w:rsidRDefault="00DE0557" w:rsidP="00477C1E">
      <w:pPr>
        <w:pStyle w:val="20"/>
        <w:numPr>
          <w:ilvl w:val="0"/>
          <w:numId w:val="14"/>
        </w:numPr>
        <w:shd w:val="clear" w:color="auto" w:fill="auto"/>
        <w:spacing w:line="360" w:lineRule="auto"/>
        <w:jc w:val="both"/>
        <w:rPr>
          <w:rFonts w:ascii="Times New Roman" w:hAnsi="Times New Roman" w:cs="Times New Roman"/>
          <w:sz w:val="28"/>
          <w:szCs w:val="28"/>
          <w:lang w:bidi="en-US"/>
        </w:rPr>
      </w:pPr>
      <w:r w:rsidRPr="00477C1E">
        <w:rPr>
          <w:rFonts w:ascii="Times New Roman" w:hAnsi="Times New Roman" w:cs="Times New Roman"/>
          <w:b/>
          <w:sz w:val="28"/>
          <w:szCs w:val="28"/>
          <w:lang w:bidi="en-US"/>
        </w:rPr>
        <w:t>BHM-B</w:t>
      </w:r>
      <w:r w:rsidRPr="00477C1E">
        <w:rPr>
          <w:rFonts w:ascii="Times New Roman" w:hAnsi="Times New Roman" w:cs="Times New Roman"/>
          <w:sz w:val="28"/>
          <w:szCs w:val="28"/>
          <w:lang w:bidi="en-US"/>
        </w:rPr>
        <w:t xml:space="preserve"> - t</w:t>
      </w:r>
      <w:r w:rsidR="00DE7673" w:rsidRPr="00477C1E">
        <w:rPr>
          <w:rFonts w:ascii="Times New Roman" w:hAnsi="Times New Roman" w:cs="Times New Roman"/>
          <w:sz w:val="28"/>
          <w:szCs w:val="28"/>
          <w:lang w:bidi="en-US"/>
        </w:rPr>
        <w:t>he basic type of BHM) was synthesized by emul</w:t>
      </w:r>
      <w:r w:rsidR="00DE7673" w:rsidRPr="00477C1E">
        <w:rPr>
          <w:rFonts w:ascii="Times New Roman" w:hAnsi="Times New Roman" w:cs="Times New Roman"/>
          <w:sz w:val="28"/>
          <w:szCs w:val="28"/>
          <w:lang w:bidi="en-US"/>
        </w:rPr>
        <w:softHyphen/>
        <w:t>sion polymerization of vinyl</w:t>
      </w:r>
      <w:r w:rsidR="00C41391">
        <w:rPr>
          <w:rFonts w:ascii="Times New Roman" w:hAnsi="Times New Roman" w:cs="Times New Roman"/>
          <w:sz w:val="28"/>
          <w:szCs w:val="28"/>
          <w:lang w:bidi="en-US"/>
        </w:rPr>
        <w:t xml:space="preserve"> </w:t>
      </w:r>
      <w:r w:rsidR="00DE7673" w:rsidRPr="00477C1E">
        <w:rPr>
          <w:rFonts w:ascii="Times New Roman" w:hAnsi="Times New Roman" w:cs="Times New Roman"/>
          <w:sz w:val="28"/>
          <w:szCs w:val="28"/>
          <w:lang w:bidi="en-US"/>
        </w:rPr>
        <w:t>acetate</w:t>
      </w:r>
      <w:r w:rsidR="00033012" w:rsidRPr="00033012">
        <w:rPr>
          <w:rFonts w:ascii="Times New Roman" w:hAnsi="Times New Roman" w:cs="Times New Roman"/>
          <w:sz w:val="28"/>
          <w:szCs w:val="28"/>
          <w:lang w:bidi="en-US"/>
        </w:rPr>
        <w:t xml:space="preserve"> </w:t>
      </w:r>
      <w:r w:rsidR="00DE7673" w:rsidRPr="00477C1E">
        <w:rPr>
          <w:rFonts w:ascii="Times New Roman" w:hAnsi="Times New Roman" w:cs="Times New Roman"/>
          <w:sz w:val="28"/>
          <w:szCs w:val="28"/>
          <w:lang w:bidi="en-US"/>
        </w:rPr>
        <w:t>with the addi</w:t>
      </w:r>
      <w:r w:rsidR="00DE7673" w:rsidRPr="00477C1E">
        <w:rPr>
          <w:rFonts w:ascii="Times New Roman" w:hAnsi="Times New Roman" w:cs="Times New Roman"/>
          <w:sz w:val="28"/>
          <w:szCs w:val="28"/>
          <w:lang w:bidi="en-US"/>
        </w:rPr>
        <w:softHyphen/>
        <w:t>tion of a small amount of acrylic acid and other needed reagents. The concentration of vinyl</w:t>
      </w:r>
      <w:r w:rsidR="00C41391">
        <w:rPr>
          <w:rFonts w:ascii="Times New Roman" w:hAnsi="Times New Roman" w:cs="Times New Roman"/>
          <w:sz w:val="28"/>
          <w:szCs w:val="28"/>
          <w:lang w:bidi="en-US"/>
        </w:rPr>
        <w:t xml:space="preserve"> </w:t>
      </w:r>
      <w:r w:rsidR="00DE7673" w:rsidRPr="00477C1E">
        <w:rPr>
          <w:rFonts w:ascii="Times New Roman" w:hAnsi="Times New Roman" w:cs="Times New Roman"/>
          <w:sz w:val="28"/>
          <w:szCs w:val="28"/>
          <w:lang w:bidi="en-US"/>
        </w:rPr>
        <w:t>acetate</w:t>
      </w:r>
      <w:r w:rsidR="00033012" w:rsidRPr="00033012">
        <w:rPr>
          <w:rFonts w:ascii="Times New Roman" w:hAnsi="Times New Roman" w:cs="Times New Roman"/>
          <w:sz w:val="28"/>
          <w:szCs w:val="28"/>
          <w:lang w:bidi="en-US"/>
        </w:rPr>
        <w:t xml:space="preserve"> </w:t>
      </w:r>
      <w:r w:rsidR="00DE7673" w:rsidRPr="00477C1E">
        <w:rPr>
          <w:rFonts w:ascii="Times New Roman" w:hAnsi="Times New Roman" w:cs="Times New Roman"/>
          <w:sz w:val="28"/>
          <w:szCs w:val="28"/>
          <w:lang w:bidi="en-US"/>
        </w:rPr>
        <w:t>and acrylic acid copolymer</w:t>
      </w:r>
      <w:r w:rsidRPr="00477C1E">
        <w:rPr>
          <w:rFonts w:ascii="Times New Roman" w:hAnsi="Times New Roman" w:cs="Times New Roman"/>
          <w:sz w:val="28"/>
          <w:szCs w:val="28"/>
          <w:lang w:bidi="en-US"/>
        </w:rPr>
        <w:t xml:space="preserve"> (VAC)</w:t>
      </w:r>
      <w:r w:rsidR="00DE7673" w:rsidRPr="00477C1E">
        <w:rPr>
          <w:rFonts w:ascii="Times New Roman" w:hAnsi="Times New Roman" w:cs="Times New Roman"/>
          <w:sz w:val="28"/>
          <w:szCs w:val="28"/>
          <w:lang w:bidi="en-US"/>
        </w:rPr>
        <w:t xml:space="preserve"> in BHM-B emulsion is 35-45%. BHM-B is intended to create a grease-repellent coating on the surface of cellu</w:t>
      </w:r>
      <w:r w:rsidR="00DE7673" w:rsidRPr="00477C1E">
        <w:rPr>
          <w:rFonts w:ascii="Times New Roman" w:hAnsi="Times New Roman" w:cs="Times New Roman"/>
          <w:sz w:val="28"/>
          <w:szCs w:val="28"/>
          <w:lang w:bidi="en-US"/>
        </w:rPr>
        <w:softHyphen/>
        <w:t xml:space="preserve">lose substrate. Other types of BHM composition were also developed. </w:t>
      </w:r>
    </w:p>
    <w:p w:rsidR="00DE7673" w:rsidRPr="00477C1E" w:rsidRDefault="00DE7673" w:rsidP="00477C1E">
      <w:pPr>
        <w:pStyle w:val="20"/>
        <w:numPr>
          <w:ilvl w:val="0"/>
          <w:numId w:val="14"/>
        </w:numPr>
        <w:shd w:val="clear" w:color="auto" w:fill="auto"/>
        <w:spacing w:line="360" w:lineRule="auto"/>
        <w:jc w:val="both"/>
        <w:rPr>
          <w:rFonts w:ascii="Times New Roman" w:hAnsi="Times New Roman" w:cs="Times New Roman"/>
          <w:sz w:val="28"/>
          <w:szCs w:val="28"/>
          <w:lang w:bidi="en-US"/>
        </w:rPr>
      </w:pPr>
      <w:r w:rsidRPr="00477C1E">
        <w:rPr>
          <w:rFonts w:ascii="Times New Roman" w:hAnsi="Times New Roman" w:cs="Times New Roman"/>
          <w:b/>
          <w:sz w:val="28"/>
          <w:szCs w:val="28"/>
          <w:lang w:bidi="en-US"/>
        </w:rPr>
        <w:t>BHM-GW</w:t>
      </w:r>
      <w:r w:rsidRPr="00477C1E">
        <w:rPr>
          <w:rFonts w:ascii="Times New Roman" w:hAnsi="Times New Roman" w:cs="Times New Roman"/>
          <w:sz w:val="28"/>
          <w:szCs w:val="28"/>
          <w:lang w:bidi="en-US"/>
        </w:rPr>
        <w:t xml:space="preserve"> intended to create a grease- and water-repellent coating, was prepared by the addition of a cross</w:t>
      </w:r>
      <w:r w:rsidR="003E2BB4" w:rsidRPr="00477C1E">
        <w:rPr>
          <w:rFonts w:ascii="Times New Roman" w:hAnsi="Times New Roman" w:cs="Times New Roman"/>
          <w:sz w:val="28"/>
          <w:szCs w:val="28"/>
          <w:lang w:bidi="en-US"/>
        </w:rPr>
        <w:t xml:space="preserve"> </w:t>
      </w:r>
      <w:r w:rsidRPr="00477C1E">
        <w:rPr>
          <w:rFonts w:ascii="Times New Roman" w:hAnsi="Times New Roman" w:cs="Times New Roman"/>
          <w:sz w:val="28"/>
          <w:szCs w:val="28"/>
          <w:lang w:bidi="en-US"/>
        </w:rPr>
        <w:t>linking agent (for example, dime</w:t>
      </w:r>
      <w:r w:rsidR="003E2BB4" w:rsidRPr="00477C1E">
        <w:rPr>
          <w:rFonts w:ascii="Times New Roman" w:hAnsi="Times New Roman" w:cs="Times New Roman"/>
          <w:sz w:val="28"/>
          <w:szCs w:val="28"/>
          <w:lang w:bidi="en-US"/>
        </w:rPr>
        <w:t xml:space="preserve"> </w:t>
      </w:r>
      <w:r w:rsidRPr="00477C1E">
        <w:rPr>
          <w:rFonts w:ascii="Times New Roman" w:hAnsi="Times New Roman" w:cs="Times New Roman"/>
          <w:sz w:val="28"/>
          <w:szCs w:val="28"/>
          <w:lang w:bidi="en-US"/>
        </w:rPr>
        <w:t>thy</w:t>
      </w:r>
      <w:r w:rsidR="003E2BB4" w:rsidRPr="00477C1E">
        <w:rPr>
          <w:rFonts w:ascii="Times New Roman" w:hAnsi="Times New Roman" w:cs="Times New Roman"/>
          <w:sz w:val="28"/>
          <w:szCs w:val="28"/>
          <w:lang w:bidi="en-US"/>
        </w:rPr>
        <w:t xml:space="preserve"> </w:t>
      </w:r>
      <w:proofErr w:type="spellStart"/>
      <w:r w:rsidRPr="00477C1E">
        <w:rPr>
          <w:rFonts w:ascii="Times New Roman" w:hAnsi="Times New Roman" w:cs="Times New Roman"/>
          <w:sz w:val="28"/>
          <w:szCs w:val="28"/>
          <w:lang w:bidi="en-US"/>
        </w:rPr>
        <w:t>lolurea</w:t>
      </w:r>
      <w:proofErr w:type="spellEnd"/>
      <w:r w:rsidRPr="00477C1E">
        <w:rPr>
          <w:rFonts w:ascii="Times New Roman" w:hAnsi="Times New Roman" w:cs="Times New Roman"/>
          <w:sz w:val="28"/>
          <w:szCs w:val="28"/>
          <w:lang w:bidi="en-US"/>
        </w:rPr>
        <w:t xml:space="preserve">) to the basic BHM emulsion. </w:t>
      </w:r>
    </w:p>
    <w:p w:rsidR="00DE0557" w:rsidRPr="00477C1E" w:rsidRDefault="00DE7673" w:rsidP="00477C1E">
      <w:pPr>
        <w:pStyle w:val="20"/>
        <w:numPr>
          <w:ilvl w:val="0"/>
          <w:numId w:val="14"/>
        </w:numPr>
        <w:shd w:val="clear" w:color="auto" w:fill="auto"/>
        <w:spacing w:line="360" w:lineRule="auto"/>
        <w:jc w:val="both"/>
        <w:rPr>
          <w:rFonts w:ascii="Times New Roman" w:hAnsi="Times New Roman" w:cs="Times New Roman"/>
          <w:sz w:val="28"/>
          <w:szCs w:val="28"/>
          <w:lang w:bidi="en-US"/>
        </w:rPr>
      </w:pPr>
      <w:r w:rsidRPr="00477C1E">
        <w:rPr>
          <w:rFonts w:ascii="Times New Roman" w:hAnsi="Times New Roman" w:cs="Times New Roman"/>
          <w:b/>
          <w:sz w:val="28"/>
          <w:szCs w:val="28"/>
          <w:lang w:bidi="en-US"/>
        </w:rPr>
        <w:t>BHM-W</w:t>
      </w:r>
      <w:r w:rsidRPr="00477C1E">
        <w:rPr>
          <w:rFonts w:ascii="Times New Roman" w:hAnsi="Times New Roman" w:cs="Times New Roman"/>
          <w:sz w:val="28"/>
          <w:szCs w:val="28"/>
          <w:lang w:bidi="en-US"/>
        </w:rPr>
        <w:t xml:space="preserve"> is intended for water</w:t>
      </w:r>
      <w:r w:rsidRPr="00477C1E">
        <w:rPr>
          <w:rFonts w:ascii="Times New Roman" w:hAnsi="Times New Roman" w:cs="Times New Roman"/>
          <w:sz w:val="28"/>
          <w:szCs w:val="28"/>
          <w:lang w:bidi="en-US"/>
        </w:rPr>
        <w:softHyphen/>
        <w:t>proof coating; it was prepared by the addition to the basic BHM emulsion of a cross</w:t>
      </w:r>
      <w:r w:rsidR="003E2BB4" w:rsidRPr="00477C1E">
        <w:rPr>
          <w:rFonts w:ascii="Times New Roman" w:hAnsi="Times New Roman" w:cs="Times New Roman"/>
          <w:sz w:val="28"/>
          <w:szCs w:val="28"/>
          <w:lang w:bidi="en-US"/>
        </w:rPr>
        <w:t xml:space="preserve"> </w:t>
      </w:r>
      <w:r w:rsidRPr="00477C1E">
        <w:rPr>
          <w:rFonts w:ascii="Times New Roman" w:hAnsi="Times New Roman" w:cs="Times New Roman"/>
          <w:sz w:val="28"/>
          <w:szCs w:val="28"/>
          <w:lang w:bidi="en-US"/>
        </w:rPr>
        <w:t xml:space="preserve">linking agent and an emulsion of the natural Carnauba wax. </w:t>
      </w:r>
    </w:p>
    <w:p w:rsidR="00DE7673" w:rsidRPr="00477C1E" w:rsidRDefault="00DE0557" w:rsidP="00477C1E">
      <w:pPr>
        <w:pStyle w:val="20"/>
        <w:numPr>
          <w:ilvl w:val="0"/>
          <w:numId w:val="14"/>
        </w:numPr>
        <w:shd w:val="clear" w:color="auto" w:fill="auto"/>
        <w:spacing w:line="360" w:lineRule="auto"/>
        <w:jc w:val="both"/>
        <w:rPr>
          <w:rFonts w:ascii="Times New Roman" w:hAnsi="Times New Roman" w:cs="Times New Roman"/>
          <w:sz w:val="28"/>
          <w:szCs w:val="28"/>
          <w:lang w:bidi="en-US"/>
        </w:rPr>
      </w:pPr>
      <w:r w:rsidRPr="00477C1E">
        <w:rPr>
          <w:rFonts w:ascii="Times New Roman" w:hAnsi="Times New Roman" w:cs="Times New Roman"/>
          <w:b/>
          <w:sz w:val="28"/>
          <w:szCs w:val="28"/>
          <w:lang w:bidi="en-US"/>
        </w:rPr>
        <w:t>BHM-U</w:t>
      </w:r>
      <w:r w:rsidRPr="00477C1E">
        <w:rPr>
          <w:rFonts w:ascii="Times New Roman" w:hAnsi="Times New Roman" w:cs="Times New Roman"/>
          <w:sz w:val="28"/>
          <w:szCs w:val="28"/>
          <w:lang w:bidi="en-US"/>
        </w:rPr>
        <w:t xml:space="preserve"> - two</w:t>
      </w:r>
      <w:r w:rsidR="00DE7673" w:rsidRPr="00477C1E">
        <w:rPr>
          <w:rFonts w:ascii="Times New Roman" w:hAnsi="Times New Roman" w:cs="Times New Roman"/>
          <w:sz w:val="28"/>
          <w:szCs w:val="28"/>
          <w:lang w:bidi="en-US"/>
        </w:rPr>
        <w:t>-layer-deep barrier coating of the type was applied on the substrate surface: the first, primer, layer consists of BHM-B and the second layer consists of a hot-melt glazing compo</w:t>
      </w:r>
      <w:r w:rsidR="00DE7673" w:rsidRPr="00477C1E">
        <w:rPr>
          <w:rFonts w:ascii="Times New Roman" w:hAnsi="Times New Roman" w:cs="Times New Roman"/>
          <w:sz w:val="28"/>
          <w:szCs w:val="28"/>
          <w:lang w:bidi="en-US"/>
        </w:rPr>
        <w:softHyphen/>
        <w:t>sition of natural wax, higher aliphatic acids and natural fillers.</w:t>
      </w:r>
    </w:p>
    <w:p w:rsidR="00DE0557" w:rsidRPr="00477C1E" w:rsidRDefault="00DE0557" w:rsidP="00477C1E">
      <w:pPr>
        <w:widowControl w:val="0"/>
        <w:spacing w:after="0" w:line="360" w:lineRule="auto"/>
        <w:ind w:firstLine="340"/>
        <w:jc w:val="both"/>
        <w:rPr>
          <w:rFonts w:ascii="Times New Roman" w:eastAsia="Book Antiqua" w:hAnsi="Times New Roman" w:cs="Times New Roman"/>
          <w:sz w:val="28"/>
          <w:szCs w:val="28"/>
          <w:lang w:bidi="en-US"/>
        </w:rPr>
      </w:pPr>
    </w:p>
    <w:p w:rsidR="00DE7673" w:rsidRPr="00477C1E" w:rsidRDefault="00DE7673"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Polymer films were applied on the substrate surface by means of lamination technology. Coat</w:t>
      </w:r>
      <w:r w:rsidRPr="00477C1E">
        <w:rPr>
          <w:rFonts w:ascii="Times New Roman" w:eastAsia="Book Antiqua" w:hAnsi="Times New Roman" w:cs="Times New Roman"/>
          <w:sz w:val="28"/>
          <w:szCs w:val="28"/>
          <w:lang w:bidi="en-US"/>
        </w:rPr>
        <w:softHyphen/>
        <w:t>ing of the cellulose substrate with BHM emulsions and compositions was carried out by bar coater. Emulsion-coated substrate was dried at a tempera</w:t>
      </w:r>
      <w:r w:rsidRPr="00477C1E">
        <w:rPr>
          <w:rFonts w:ascii="Times New Roman" w:eastAsia="Book Antiqua" w:hAnsi="Times New Roman" w:cs="Times New Roman"/>
          <w:sz w:val="28"/>
          <w:szCs w:val="28"/>
          <w:lang w:bidi="en-US"/>
        </w:rPr>
        <w:softHyphen/>
        <w:t>ture of 150-180 °C.</w:t>
      </w:r>
    </w:p>
    <w:p w:rsidR="00DE7673" w:rsidRPr="00477C1E" w:rsidRDefault="00DE7673"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 xml:space="preserve">The layer composites created have "bread- butter" (A) or "sandwich" (B) </w:t>
      </w:r>
      <w:r w:rsidRPr="00477C1E">
        <w:rPr>
          <w:rFonts w:ascii="Times New Roman" w:eastAsia="Book Antiqua" w:hAnsi="Times New Roman" w:cs="Times New Roman"/>
          <w:sz w:val="28"/>
          <w:szCs w:val="28"/>
          <w:lang w:bidi="en-US"/>
        </w:rPr>
        <w:lastRenderedPageBreak/>
        <w:t>structures (Figure 1</w:t>
      </w:r>
      <w:r w:rsidR="00A054A0" w:rsidRPr="00477C1E">
        <w:rPr>
          <w:rFonts w:ascii="Times New Roman" w:eastAsia="Book Antiqua" w:hAnsi="Times New Roman" w:cs="Times New Roman"/>
          <w:sz w:val="28"/>
          <w:szCs w:val="28"/>
          <w:lang w:bidi="en-US"/>
        </w:rPr>
        <w:t>6</w:t>
      </w:r>
      <w:r w:rsidRPr="00477C1E">
        <w:rPr>
          <w:rFonts w:ascii="Times New Roman" w:eastAsia="Book Antiqua" w:hAnsi="Times New Roman" w:cs="Times New Roman"/>
          <w:sz w:val="28"/>
          <w:szCs w:val="28"/>
          <w:lang w:bidi="en-US"/>
        </w:rPr>
        <w:t>[</w:t>
      </w:r>
      <w:r w:rsidR="00A054A0" w:rsidRPr="00477C1E">
        <w:rPr>
          <w:rFonts w:ascii="Times New Roman" w:eastAsia="Book Antiqua" w:hAnsi="Times New Roman" w:cs="Times New Roman"/>
          <w:sz w:val="28"/>
          <w:szCs w:val="28"/>
          <w:lang w:bidi="en-US"/>
        </w:rPr>
        <w:t>25</w:t>
      </w:r>
      <w:r w:rsidRPr="00477C1E">
        <w:rPr>
          <w:rFonts w:ascii="Times New Roman" w:eastAsia="Book Antiqua" w:hAnsi="Times New Roman" w:cs="Times New Roman"/>
          <w:sz w:val="28"/>
          <w:szCs w:val="28"/>
          <w:lang w:bidi="en-US"/>
        </w:rPr>
        <w:t>]). These composites can consist of a thin (10-30 micrometer) protective coating layer (1) and a relatively thick (0.5-2 mm) layer of cellulose sub</w:t>
      </w:r>
      <w:r w:rsidRPr="00477C1E">
        <w:rPr>
          <w:rFonts w:ascii="Times New Roman" w:eastAsia="Book Antiqua" w:hAnsi="Times New Roman" w:cs="Times New Roman"/>
          <w:sz w:val="28"/>
          <w:szCs w:val="28"/>
          <w:lang w:bidi="en-US"/>
        </w:rPr>
        <w:softHyphen/>
        <w:t>strate (2).</w:t>
      </w:r>
    </w:p>
    <w:p w:rsidR="00DE7673" w:rsidRPr="00477C1E" w:rsidRDefault="00DE7673" w:rsidP="00477C1E">
      <w:pPr>
        <w:widowControl w:val="0"/>
        <w:spacing w:after="0" w:line="360" w:lineRule="auto"/>
        <w:jc w:val="both"/>
        <w:rPr>
          <w:rFonts w:ascii="Times New Roman" w:eastAsia="Book Antiqua" w:hAnsi="Times New Roman" w:cs="Times New Roman"/>
          <w:b/>
          <w:color w:val="006666"/>
          <w:sz w:val="28"/>
          <w:szCs w:val="28"/>
          <w:lang w:bidi="en-US"/>
        </w:rPr>
      </w:pPr>
    </w:p>
    <w:p w:rsidR="001E0C15" w:rsidRPr="00477C1E" w:rsidRDefault="001E0C15" w:rsidP="00477C1E">
      <w:pPr>
        <w:widowControl w:val="0"/>
        <w:spacing w:after="0" w:line="360" w:lineRule="auto"/>
        <w:jc w:val="center"/>
        <w:rPr>
          <w:rFonts w:ascii="Times New Roman" w:eastAsia="Book Antiqua" w:hAnsi="Times New Roman" w:cs="Times New Roman"/>
          <w:color w:val="006666"/>
          <w:sz w:val="28"/>
          <w:szCs w:val="28"/>
          <w:lang w:bidi="en-US"/>
        </w:rPr>
      </w:pPr>
      <w:r w:rsidRPr="00477C1E">
        <w:rPr>
          <w:rFonts w:ascii="Times New Roman" w:hAnsi="Times New Roman" w:cs="Times New Roman"/>
          <w:noProof/>
          <w:sz w:val="28"/>
          <w:szCs w:val="28"/>
          <w:lang w:val="ru-RU" w:eastAsia="ru-RU"/>
        </w:rPr>
        <w:drawing>
          <wp:inline distT="0" distB="0" distL="0" distR="0">
            <wp:extent cx="3838150" cy="10169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43680" cy="1018411"/>
                    </a:xfrm>
                    <a:prstGeom prst="rect">
                      <a:avLst/>
                    </a:prstGeom>
                  </pic:spPr>
                </pic:pic>
              </a:graphicData>
            </a:graphic>
          </wp:inline>
        </w:drawing>
      </w:r>
    </w:p>
    <w:p w:rsidR="001E0C15" w:rsidRPr="00477C1E" w:rsidRDefault="001E0C15" w:rsidP="00477C1E">
      <w:pPr>
        <w:widowControl w:val="0"/>
        <w:spacing w:after="0" w:line="360" w:lineRule="auto"/>
        <w:jc w:val="center"/>
        <w:rPr>
          <w:rFonts w:ascii="Times New Roman" w:eastAsia="Book Antiqua" w:hAnsi="Times New Roman" w:cs="Times New Roman"/>
          <w:color w:val="006666"/>
          <w:sz w:val="28"/>
          <w:szCs w:val="28"/>
          <w:lang w:bidi="en-US"/>
        </w:rPr>
      </w:pPr>
    </w:p>
    <w:p w:rsidR="001E0C15" w:rsidRPr="00477C1E" w:rsidRDefault="001E0C15" w:rsidP="00477C1E">
      <w:pPr>
        <w:spacing w:line="360" w:lineRule="auto"/>
        <w:jc w:val="center"/>
        <w:rPr>
          <w:rFonts w:ascii="Times New Roman" w:eastAsia="Book Antiqua" w:hAnsi="Times New Roman" w:cs="Times New Roman"/>
          <w:sz w:val="28"/>
          <w:szCs w:val="28"/>
          <w:lang w:bidi="en-US"/>
        </w:rPr>
      </w:pPr>
      <w:proofErr w:type="gramStart"/>
      <w:r w:rsidRPr="00477C1E">
        <w:rPr>
          <w:rFonts w:ascii="Times New Roman" w:hAnsi="Times New Roman" w:cs="Times New Roman"/>
          <w:b/>
          <w:sz w:val="28"/>
          <w:szCs w:val="28"/>
        </w:rPr>
        <w:t>Figure 1</w:t>
      </w:r>
      <w:r w:rsidR="00A054A0" w:rsidRPr="00477C1E">
        <w:rPr>
          <w:rFonts w:ascii="Times New Roman" w:hAnsi="Times New Roman" w:cs="Times New Roman"/>
          <w:b/>
          <w:sz w:val="28"/>
          <w:szCs w:val="28"/>
        </w:rPr>
        <w:t>6</w:t>
      </w:r>
      <w:r w:rsidRPr="00477C1E">
        <w:rPr>
          <w:rFonts w:ascii="Times New Roman" w:hAnsi="Times New Roman" w:cs="Times New Roman"/>
          <w:sz w:val="28"/>
          <w:szCs w:val="28"/>
        </w:rPr>
        <w:t>.</w:t>
      </w:r>
      <w:proofErr w:type="gramEnd"/>
      <w:r w:rsidRPr="00477C1E">
        <w:rPr>
          <w:rFonts w:ascii="Times New Roman" w:hAnsi="Times New Roman" w:cs="Times New Roman"/>
          <w:sz w:val="28"/>
          <w:szCs w:val="28"/>
        </w:rPr>
        <w:t xml:space="preserve"> Structure types of the layer composites: </w:t>
      </w:r>
      <w:r w:rsidRPr="00477C1E">
        <w:rPr>
          <w:rFonts w:ascii="Times New Roman" w:hAnsi="Times New Roman" w:cs="Times New Roman"/>
          <w:b/>
          <w:sz w:val="28"/>
          <w:szCs w:val="28"/>
        </w:rPr>
        <w:t>1</w:t>
      </w:r>
      <w:r w:rsidRPr="00477C1E">
        <w:rPr>
          <w:rFonts w:ascii="Times New Roman" w:hAnsi="Times New Roman" w:cs="Times New Roman"/>
          <w:sz w:val="28"/>
          <w:szCs w:val="28"/>
        </w:rPr>
        <w:t xml:space="preserve">- polymer coating; </w:t>
      </w:r>
      <w:r w:rsidRPr="00477C1E">
        <w:rPr>
          <w:rFonts w:ascii="Times New Roman" w:hAnsi="Times New Roman" w:cs="Times New Roman"/>
          <w:b/>
          <w:sz w:val="28"/>
          <w:szCs w:val="28"/>
        </w:rPr>
        <w:t>2</w:t>
      </w:r>
      <w:r w:rsidRPr="00477C1E">
        <w:rPr>
          <w:rFonts w:ascii="Times New Roman" w:hAnsi="Times New Roman" w:cs="Times New Roman"/>
          <w:sz w:val="28"/>
          <w:szCs w:val="28"/>
        </w:rPr>
        <w:t>- cellulose substrate</w:t>
      </w:r>
    </w:p>
    <w:p w:rsidR="0068402C" w:rsidRPr="00477C1E" w:rsidRDefault="0068402C"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 xml:space="preserve">Production scheme of the coating process is illustrated in Figure </w:t>
      </w:r>
      <w:r w:rsidR="00A054A0" w:rsidRPr="00477C1E">
        <w:rPr>
          <w:rFonts w:ascii="Times New Roman" w:eastAsia="Book Antiqua" w:hAnsi="Times New Roman" w:cs="Times New Roman"/>
          <w:sz w:val="28"/>
          <w:szCs w:val="28"/>
          <w:lang w:bidi="en-US"/>
        </w:rPr>
        <w:t>17</w:t>
      </w:r>
    </w:p>
    <w:p w:rsidR="0068402C" w:rsidRPr="00477C1E" w:rsidRDefault="0068402C" w:rsidP="00477C1E">
      <w:pPr>
        <w:widowControl w:val="0"/>
        <w:spacing w:after="0" w:line="360" w:lineRule="auto"/>
        <w:ind w:firstLine="340"/>
        <w:jc w:val="both"/>
        <w:rPr>
          <w:rFonts w:ascii="Times New Roman" w:eastAsia="Book Antiqua" w:hAnsi="Times New Roman" w:cs="Times New Roman"/>
          <w:sz w:val="28"/>
          <w:szCs w:val="28"/>
          <w:lang w:bidi="en-US"/>
        </w:rPr>
      </w:pPr>
    </w:p>
    <w:p w:rsidR="0068402C" w:rsidRPr="00477C1E" w:rsidRDefault="0068402C" w:rsidP="00477C1E">
      <w:pPr>
        <w:widowControl w:val="0"/>
        <w:spacing w:after="0" w:line="360" w:lineRule="auto"/>
        <w:ind w:firstLine="340"/>
        <w:jc w:val="center"/>
        <w:rPr>
          <w:rFonts w:ascii="Times New Roman" w:eastAsia="Book Antiqua" w:hAnsi="Times New Roman" w:cs="Times New Roman"/>
          <w:color w:val="006666"/>
          <w:sz w:val="28"/>
          <w:szCs w:val="28"/>
          <w:lang w:bidi="en-US"/>
        </w:rPr>
      </w:pPr>
      <w:r w:rsidRPr="00477C1E">
        <w:rPr>
          <w:rFonts w:ascii="Times New Roman" w:hAnsi="Times New Roman" w:cs="Times New Roman"/>
          <w:noProof/>
          <w:sz w:val="28"/>
          <w:szCs w:val="28"/>
          <w:lang w:val="ru-RU" w:eastAsia="ru-RU"/>
        </w:rPr>
        <w:drawing>
          <wp:inline distT="0" distB="0" distL="0" distR="0">
            <wp:extent cx="4180115" cy="199811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85006" cy="2000457"/>
                    </a:xfrm>
                    <a:prstGeom prst="rect">
                      <a:avLst/>
                    </a:prstGeom>
                  </pic:spPr>
                </pic:pic>
              </a:graphicData>
            </a:graphic>
          </wp:inline>
        </w:drawing>
      </w:r>
    </w:p>
    <w:p w:rsidR="0068402C" w:rsidRPr="00477C1E" w:rsidRDefault="0068402C" w:rsidP="00477C1E">
      <w:pPr>
        <w:widowControl w:val="0"/>
        <w:spacing w:after="0" w:line="360" w:lineRule="auto"/>
        <w:ind w:firstLine="340"/>
        <w:jc w:val="both"/>
        <w:rPr>
          <w:rFonts w:ascii="Times New Roman" w:eastAsia="Book Antiqua" w:hAnsi="Times New Roman" w:cs="Times New Roman"/>
          <w:color w:val="006666"/>
          <w:sz w:val="28"/>
          <w:szCs w:val="28"/>
          <w:lang w:bidi="en-US"/>
        </w:rPr>
      </w:pPr>
    </w:p>
    <w:p w:rsidR="0068402C" w:rsidRPr="00477C1E" w:rsidRDefault="0068402C" w:rsidP="00477C1E">
      <w:pPr>
        <w:pStyle w:val="af5"/>
        <w:kinsoku w:val="0"/>
        <w:overflowPunct w:val="0"/>
        <w:spacing w:before="0" w:beforeAutospacing="0" w:after="0" w:afterAutospacing="0" w:line="360" w:lineRule="auto"/>
        <w:jc w:val="center"/>
        <w:textAlignment w:val="baseline"/>
        <w:rPr>
          <w:rFonts w:eastAsia="Book Antiqua"/>
          <w:b/>
          <w:color w:val="006666"/>
          <w:sz w:val="28"/>
          <w:szCs w:val="28"/>
          <w:lang w:bidi="en-US"/>
        </w:rPr>
      </w:pPr>
      <w:proofErr w:type="gramStart"/>
      <w:r w:rsidRPr="00477C1E">
        <w:rPr>
          <w:rFonts w:eastAsia="Book Antiqua"/>
          <w:b/>
          <w:sz w:val="28"/>
          <w:szCs w:val="28"/>
          <w:lang w:bidi="en-US"/>
        </w:rPr>
        <w:t xml:space="preserve">Figure </w:t>
      </w:r>
      <w:r w:rsidR="00A054A0" w:rsidRPr="00477C1E">
        <w:rPr>
          <w:rFonts w:eastAsia="Book Antiqua"/>
          <w:b/>
          <w:sz w:val="28"/>
          <w:szCs w:val="28"/>
          <w:lang w:bidi="en-US"/>
        </w:rPr>
        <w:t>17</w:t>
      </w:r>
      <w:r w:rsidRPr="00477C1E">
        <w:rPr>
          <w:rFonts w:eastAsia="Book Antiqua"/>
          <w:b/>
          <w:sz w:val="28"/>
          <w:szCs w:val="28"/>
          <w:lang w:bidi="en-US"/>
        </w:rPr>
        <w:t>.</w:t>
      </w:r>
      <w:proofErr w:type="gramEnd"/>
      <w:r w:rsidRPr="00477C1E">
        <w:rPr>
          <w:rFonts w:eastAsia="Book Antiqua"/>
          <w:b/>
          <w:sz w:val="28"/>
          <w:szCs w:val="28"/>
          <w:lang w:bidi="en-US"/>
        </w:rPr>
        <w:t xml:space="preserve"> </w:t>
      </w:r>
      <w:r w:rsidRPr="00477C1E">
        <w:rPr>
          <w:rFonts w:eastAsiaTheme="minorEastAsia"/>
          <w:color w:val="000000" w:themeColor="text1"/>
          <w:kern w:val="24"/>
          <w:sz w:val="28"/>
          <w:szCs w:val="28"/>
        </w:rPr>
        <w:t xml:space="preserve">Scheme of coater: </w:t>
      </w:r>
      <w:r w:rsidRPr="00477C1E">
        <w:rPr>
          <w:rFonts w:eastAsiaTheme="minorEastAsia"/>
          <w:b/>
          <w:color w:val="000000" w:themeColor="text1"/>
          <w:kern w:val="24"/>
          <w:sz w:val="28"/>
          <w:szCs w:val="28"/>
        </w:rPr>
        <w:t>a</w:t>
      </w:r>
      <w:r w:rsidRPr="00477C1E">
        <w:rPr>
          <w:rFonts w:eastAsiaTheme="minorEastAsia"/>
          <w:color w:val="000000" w:themeColor="text1"/>
          <w:kern w:val="24"/>
          <w:sz w:val="28"/>
          <w:szCs w:val="28"/>
        </w:rPr>
        <w:t xml:space="preserve">-Unwind station; </w:t>
      </w:r>
      <w:r w:rsidRPr="00477C1E">
        <w:rPr>
          <w:rFonts w:eastAsiaTheme="minorEastAsia"/>
          <w:b/>
          <w:color w:val="000000" w:themeColor="text1"/>
          <w:kern w:val="24"/>
          <w:sz w:val="28"/>
          <w:szCs w:val="28"/>
        </w:rPr>
        <w:t>b</w:t>
      </w:r>
      <w:r w:rsidRPr="00477C1E">
        <w:rPr>
          <w:rFonts w:eastAsiaTheme="minorEastAsia"/>
          <w:color w:val="000000" w:themeColor="text1"/>
          <w:kern w:val="24"/>
          <w:sz w:val="28"/>
          <w:szCs w:val="28"/>
        </w:rPr>
        <w:t>- Coating station</w:t>
      </w:r>
      <w:r w:rsidRPr="00477C1E">
        <w:rPr>
          <w:rFonts w:eastAsiaTheme="minorEastAsia"/>
          <w:b/>
          <w:color w:val="000000" w:themeColor="text1"/>
          <w:kern w:val="24"/>
          <w:sz w:val="28"/>
          <w:szCs w:val="28"/>
        </w:rPr>
        <w:t>; c</w:t>
      </w:r>
      <w:r w:rsidRPr="00477C1E">
        <w:rPr>
          <w:rFonts w:eastAsiaTheme="minorEastAsia"/>
          <w:color w:val="000000" w:themeColor="text1"/>
          <w:kern w:val="24"/>
          <w:sz w:val="28"/>
          <w:szCs w:val="28"/>
        </w:rPr>
        <w:t xml:space="preserve">- Drier; </w:t>
      </w:r>
      <w:r w:rsidRPr="00477C1E">
        <w:rPr>
          <w:rFonts w:eastAsiaTheme="minorEastAsia"/>
          <w:b/>
          <w:color w:val="000000" w:themeColor="text1"/>
          <w:kern w:val="24"/>
          <w:sz w:val="28"/>
          <w:szCs w:val="28"/>
        </w:rPr>
        <w:t>d</w:t>
      </w:r>
      <w:r w:rsidRPr="00477C1E">
        <w:rPr>
          <w:rFonts w:eastAsiaTheme="minorEastAsia"/>
          <w:color w:val="000000" w:themeColor="text1"/>
          <w:kern w:val="24"/>
          <w:sz w:val="28"/>
          <w:szCs w:val="28"/>
        </w:rPr>
        <w:t>- Rewind station</w:t>
      </w:r>
    </w:p>
    <w:p w:rsidR="0068402C" w:rsidRPr="00477C1E" w:rsidRDefault="0068402C" w:rsidP="00477C1E">
      <w:pPr>
        <w:widowControl w:val="0"/>
        <w:spacing w:after="0" w:line="360" w:lineRule="auto"/>
        <w:ind w:firstLine="340"/>
        <w:jc w:val="both"/>
        <w:rPr>
          <w:rFonts w:ascii="Times New Roman" w:eastAsia="Book Antiqua" w:hAnsi="Times New Roman" w:cs="Times New Roman"/>
          <w:color w:val="006666"/>
          <w:sz w:val="28"/>
          <w:szCs w:val="28"/>
          <w:lang w:bidi="en-US"/>
        </w:rPr>
      </w:pPr>
    </w:p>
    <w:p w:rsidR="00BF2AFF" w:rsidRPr="00477C1E" w:rsidRDefault="00BF2AFF"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 xml:space="preserve">The effective size (diameter) of </w:t>
      </w:r>
      <w:proofErr w:type="spellStart"/>
      <w:r w:rsidRPr="00477C1E">
        <w:rPr>
          <w:rFonts w:ascii="Times New Roman" w:eastAsia="Book Antiqua" w:hAnsi="Times New Roman" w:cs="Times New Roman"/>
          <w:sz w:val="28"/>
          <w:szCs w:val="28"/>
          <w:lang w:bidi="en-US"/>
        </w:rPr>
        <w:t>micropores</w:t>
      </w:r>
      <w:proofErr w:type="spellEnd"/>
      <w:r w:rsidRPr="00477C1E">
        <w:rPr>
          <w:rFonts w:ascii="Times New Roman" w:eastAsia="Book Antiqua" w:hAnsi="Times New Roman" w:cs="Times New Roman"/>
          <w:sz w:val="28"/>
          <w:szCs w:val="28"/>
          <w:lang w:bidi="en-US"/>
        </w:rPr>
        <w:t xml:space="preserve"> in a protective coating layer was measured by the method of water vapor sorption. The effective diameter of </w:t>
      </w:r>
      <w:proofErr w:type="spellStart"/>
      <w:r w:rsidRPr="00477C1E">
        <w:rPr>
          <w:rFonts w:ascii="Times New Roman" w:eastAsia="Book Antiqua" w:hAnsi="Times New Roman" w:cs="Times New Roman"/>
          <w:sz w:val="28"/>
          <w:szCs w:val="28"/>
          <w:lang w:bidi="en-US"/>
        </w:rPr>
        <w:t>micropores</w:t>
      </w:r>
      <w:proofErr w:type="spellEnd"/>
      <w:r w:rsidRPr="00477C1E">
        <w:rPr>
          <w:rFonts w:ascii="Times New Roman" w:eastAsia="Book Antiqua" w:hAnsi="Times New Roman" w:cs="Times New Roman"/>
          <w:sz w:val="28"/>
          <w:szCs w:val="28"/>
          <w:lang w:bidi="en-US"/>
        </w:rPr>
        <w:t xml:space="preserve"> was calculated in accor</w:t>
      </w:r>
      <w:r w:rsidRPr="00477C1E">
        <w:rPr>
          <w:rFonts w:ascii="Times New Roman" w:eastAsia="Book Antiqua" w:hAnsi="Times New Roman" w:cs="Times New Roman"/>
          <w:sz w:val="28"/>
          <w:szCs w:val="28"/>
          <w:lang w:bidi="en-US"/>
        </w:rPr>
        <w:softHyphen/>
        <w:t>dance with the equation</w:t>
      </w:r>
      <w:r w:rsidR="00DE0557" w:rsidRPr="00477C1E">
        <w:rPr>
          <w:rFonts w:ascii="Times New Roman" w:eastAsia="Book Antiqua" w:hAnsi="Times New Roman" w:cs="Times New Roman"/>
          <w:sz w:val="28"/>
          <w:szCs w:val="28"/>
          <w:lang w:bidi="en-US"/>
        </w:rPr>
        <w:t xml:space="preserve"> [</w:t>
      </w:r>
      <w:r w:rsidR="004240B4" w:rsidRPr="00477C1E">
        <w:rPr>
          <w:rFonts w:ascii="Times New Roman" w:eastAsia="Book Antiqua" w:hAnsi="Times New Roman" w:cs="Times New Roman"/>
          <w:sz w:val="28"/>
          <w:szCs w:val="28"/>
          <w:lang w:bidi="en-US"/>
        </w:rPr>
        <w:t>25</w:t>
      </w:r>
      <w:r w:rsidR="00DE0557" w:rsidRPr="00477C1E">
        <w:rPr>
          <w:rFonts w:ascii="Times New Roman" w:eastAsia="Book Antiqua" w:hAnsi="Times New Roman" w:cs="Times New Roman"/>
          <w:sz w:val="28"/>
          <w:szCs w:val="28"/>
          <w:lang w:bidi="en-US"/>
        </w:rPr>
        <w:t>]</w:t>
      </w:r>
      <w:r w:rsidRPr="00477C1E">
        <w:rPr>
          <w:rFonts w:ascii="Times New Roman" w:eastAsia="Book Antiqua" w:hAnsi="Times New Roman" w:cs="Times New Roman"/>
          <w:sz w:val="28"/>
          <w:szCs w:val="28"/>
          <w:lang w:bidi="en-US"/>
        </w:rPr>
        <w:t>:</w:t>
      </w:r>
    </w:p>
    <w:p w:rsidR="00BF2AFF" w:rsidRPr="00477C1E" w:rsidRDefault="00BF2AFF" w:rsidP="00477C1E">
      <w:pPr>
        <w:widowControl w:val="0"/>
        <w:spacing w:after="0" w:line="360" w:lineRule="auto"/>
        <w:jc w:val="center"/>
        <w:rPr>
          <w:rFonts w:ascii="Times New Roman" w:eastAsia="Book Antiqua" w:hAnsi="Times New Roman" w:cs="Times New Roman"/>
          <w:i/>
          <w:iCs/>
          <w:sz w:val="28"/>
          <w:szCs w:val="28"/>
          <w:shd w:val="clear" w:color="auto" w:fill="FFFFFF"/>
          <w:lang w:bidi="en-US"/>
        </w:rPr>
      </w:pPr>
    </w:p>
    <w:p w:rsidR="00BF2AFF" w:rsidRPr="00477C1E" w:rsidRDefault="00BF2AFF" w:rsidP="00477C1E">
      <w:pPr>
        <w:widowControl w:val="0"/>
        <w:spacing w:after="0" w:line="360" w:lineRule="auto"/>
        <w:jc w:val="center"/>
        <w:rPr>
          <w:rFonts w:ascii="Times New Roman" w:eastAsia="Book Antiqua" w:hAnsi="Times New Roman" w:cs="Times New Roman"/>
          <w:b/>
          <w:i/>
          <w:sz w:val="28"/>
          <w:szCs w:val="28"/>
          <w:lang w:bidi="en-US"/>
        </w:rPr>
      </w:pPr>
      <w:r w:rsidRPr="00477C1E">
        <w:rPr>
          <w:rFonts w:ascii="Times New Roman" w:eastAsia="Book Antiqua" w:hAnsi="Times New Roman" w:cs="Times New Roman"/>
          <w:b/>
          <w:i/>
          <w:iCs/>
          <w:sz w:val="28"/>
          <w:szCs w:val="28"/>
          <w:shd w:val="clear" w:color="auto" w:fill="FFFFFF"/>
          <w:lang w:bidi="en-US"/>
        </w:rPr>
        <w:lastRenderedPageBreak/>
        <w:t>d =</w:t>
      </w:r>
      <w:r w:rsidRPr="00477C1E">
        <w:rPr>
          <w:rFonts w:ascii="Times New Roman" w:eastAsia="Book Antiqua" w:hAnsi="Times New Roman" w:cs="Times New Roman"/>
          <w:b/>
          <w:i/>
          <w:sz w:val="28"/>
          <w:szCs w:val="28"/>
          <w:lang w:bidi="en-US"/>
        </w:rPr>
        <w:t xml:space="preserve"> 4V</w:t>
      </w:r>
      <w:r w:rsidRPr="00477C1E">
        <w:rPr>
          <w:rFonts w:ascii="Times New Roman" w:eastAsia="Book Antiqua" w:hAnsi="Times New Roman" w:cs="Times New Roman"/>
          <w:b/>
          <w:i/>
          <w:sz w:val="28"/>
          <w:szCs w:val="28"/>
          <w:vertAlign w:val="subscript"/>
          <w:lang w:bidi="en-US"/>
        </w:rPr>
        <w:t>p</w:t>
      </w:r>
      <w:r w:rsidRPr="00477C1E">
        <w:rPr>
          <w:rFonts w:ascii="Times New Roman" w:eastAsia="Book Antiqua" w:hAnsi="Times New Roman" w:cs="Times New Roman"/>
          <w:b/>
          <w:i/>
          <w:sz w:val="28"/>
          <w:szCs w:val="28"/>
          <w:lang w:bidi="en-US"/>
        </w:rPr>
        <w:t xml:space="preserve"> / S</w:t>
      </w:r>
    </w:p>
    <w:p w:rsidR="00BF2AFF" w:rsidRPr="00477C1E" w:rsidRDefault="00BF2AFF" w:rsidP="00477C1E">
      <w:pPr>
        <w:widowControl w:val="0"/>
        <w:spacing w:after="0" w:line="360" w:lineRule="auto"/>
        <w:jc w:val="center"/>
        <w:rPr>
          <w:rFonts w:ascii="Times New Roman" w:eastAsia="Book Antiqua" w:hAnsi="Times New Roman" w:cs="Times New Roman"/>
          <w:sz w:val="28"/>
          <w:szCs w:val="28"/>
          <w:lang w:bidi="en-US"/>
        </w:rPr>
      </w:pPr>
    </w:p>
    <w:p w:rsidR="00BF2AFF" w:rsidRPr="00477C1E" w:rsidRDefault="00BF2AFF" w:rsidP="00477C1E">
      <w:pPr>
        <w:widowControl w:val="0"/>
        <w:spacing w:after="0" w:line="360" w:lineRule="auto"/>
        <w:jc w:val="both"/>
        <w:rPr>
          <w:rFonts w:ascii="Times New Roman" w:eastAsia="Book Antiqua" w:hAnsi="Times New Roman" w:cs="Times New Roman"/>
          <w:sz w:val="28"/>
          <w:szCs w:val="28"/>
          <w:lang w:bidi="en-US"/>
        </w:rPr>
      </w:pPr>
      <w:proofErr w:type="gramStart"/>
      <w:r w:rsidRPr="00477C1E">
        <w:rPr>
          <w:rFonts w:ascii="Times New Roman" w:eastAsia="Book Antiqua" w:hAnsi="Times New Roman" w:cs="Times New Roman"/>
          <w:sz w:val="28"/>
          <w:szCs w:val="28"/>
          <w:lang w:bidi="en-US"/>
        </w:rPr>
        <w:t>where</w:t>
      </w:r>
      <w:proofErr w:type="gramEnd"/>
      <w:r w:rsidRPr="00477C1E">
        <w:rPr>
          <w:rFonts w:ascii="Times New Roman" w:eastAsia="Book Antiqua" w:hAnsi="Times New Roman" w:cs="Times New Roman"/>
          <w:sz w:val="28"/>
          <w:szCs w:val="28"/>
          <w:lang w:bidi="en-US"/>
        </w:rPr>
        <w:t xml:space="preserve"> </w:t>
      </w:r>
      <w:r w:rsidRPr="00477C1E">
        <w:rPr>
          <w:rFonts w:ascii="Times New Roman" w:eastAsia="Book Antiqua" w:hAnsi="Times New Roman" w:cs="Times New Roman"/>
          <w:b/>
          <w:i/>
          <w:iCs/>
          <w:sz w:val="28"/>
          <w:szCs w:val="28"/>
          <w:shd w:val="clear" w:color="auto" w:fill="FFFFFF"/>
          <w:lang w:bidi="en-US"/>
        </w:rPr>
        <w:t>S</w:t>
      </w:r>
      <w:r w:rsidRPr="00477C1E">
        <w:rPr>
          <w:rFonts w:ascii="Times New Roman" w:eastAsia="Book Antiqua" w:hAnsi="Times New Roman" w:cs="Times New Roman"/>
          <w:sz w:val="28"/>
          <w:szCs w:val="28"/>
          <w:lang w:bidi="en-US"/>
        </w:rPr>
        <w:t xml:space="preserve"> is the specific surface of a polymer material and </w:t>
      </w:r>
      <w:proofErr w:type="spellStart"/>
      <w:r w:rsidRPr="00477C1E">
        <w:rPr>
          <w:rFonts w:ascii="Times New Roman" w:eastAsia="Book Antiqua" w:hAnsi="Times New Roman" w:cs="Times New Roman"/>
          <w:b/>
          <w:i/>
          <w:sz w:val="28"/>
          <w:szCs w:val="28"/>
          <w:lang w:bidi="en-US"/>
        </w:rPr>
        <w:t>V</w:t>
      </w:r>
      <w:r w:rsidRPr="00477C1E">
        <w:rPr>
          <w:rFonts w:ascii="Times New Roman" w:eastAsia="Book Antiqua" w:hAnsi="Times New Roman" w:cs="Times New Roman"/>
          <w:b/>
          <w:i/>
          <w:sz w:val="28"/>
          <w:szCs w:val="28"/>
          <w:vertAlign w:val="subscript"/>
          <w:lang w:bidi="en-US"/>
        </w:rPr>
        <w:t>p</w:t>
      </w:r>
      <w:proofErr w:type="spellEnd"/>
      <w:r w:rsidRPr="00477C1E">
        <w:rPr>
          <w:rFonts w:ascii="Times New Roman" w:eastAsia="Book Antiqua" w:hAnsi="Times New Roman" w:cs="Times New Roman"/>
          <w:sz w:val="28"/>
          <w:szCs w:val="28"/>
          <w:lang w:bidi="en-US"/>
        </w:rPr>
        <w:t xml:space="preserve"> is the specific volume of </w:t>
      </w:r>
      <w:proofErr w:type="spellStart"/>
      <w:r w:rsidRPr="00477C1E">
        <w:rPr>
          <w:rFonts w:ascii="Times New Roman" w:eastAsia="Book Antiqua" w:hAnsi="Times New Roman" w:cs="Times New Roman"/>
          <w:sz w:val="28"/>
          <w:szCs w:val="28"/>
          <w:lang w:bidi="en-US"/>
        </w:rPr>
        <w:t>micropores</w:t>
      </w:r>
      <w:proofErr w:type="spellEnd"/>
      <w:r w:rsidRPr="00477C1E">
        <w:rPr>
          <w:rFonts w:ascii="Times New Roman" w:eastAsia="Book Antiqua" w:hAnsi="Times New Roman" w:cs="Times New Roman"/>
          <w:sz w:val="28"/>
          <w:szCs w:val="28"/>
          <w:lang w:bidi="en-US"/>
        </w:rPr>
        <w:t xml:space="preserve"> measured at a relative humidity close to 1.</w:t>
      </w:r>
    </w:p>
    <w:p w:rsidR="00DE0557" w:rsidRPr="00477C1E" w:rsidRDefault="00BF2AFF" w:rsidP="00477C1E">
      <w:pPr>
        <w:widowControl w:val="0"/>
        <w:spacing w:after="0" w:line="360" w:lineRule="auto"/>
        <w:ind w:firstLine="36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 xml:space="preserve">For example, the BET isotherm of water vapor sorption for Coating A is shown in the Figure </w:t>
      </w:r>
      <w:r w:rsidR="004240B4" w:rsidRPr="00477C1E">
        <w:rPr>
          <w:rFonts w:ascii="Times New Roman" w:eastAsia="Book Antiqua" w:hAnsi="Times New Roman" w:cs="Times New Roman"/>
          <w:sz w:val="28"/>
          <w:szCs w:val="28"/>
          <w:lang w:bidi="en-US"/>
        </w:rPr>
        <w:t>18</w:t>
      </w:r>
      <w:r w:rsidR="00611C74" w:rsidRPr="00477C1E">
        <w:rPr>
          <w:rFonts w:ascii="Times New Roman" w:eastAsia="Book Antiqua" w:hAnsi="Times New Roman" w:cs="Times New Roman"/>
          <w:sz w:val="28"/>
          <w:szCs w:val="28"/>
          <w:lang w:bidi="en-US"/>
        </w:rPr>
        <w:t>[</w:t>
      </w:r>
      <w:r w:rsidR="004240B4" w:rsidRPr="00477C1E">
        <w:rPr>
          <w:rFonts w:ascii="Times New Roman" w:eastAsia="Book Antiqua" w:hAnsi="Times New Roman" w:cs="Times New Roman"/>
          <w:sz w:val="28"/>
          <w:szCs w:val="28"/>
          <w:lang w:bidi="en-US"/>
        </w:rPr>
        <w:t>25]</w:t>
      </w:r>
      <w:r w:rsidRPr="00477C1E">
        <w:rPr>
          <w:rFonts w:ascii="Times New Roman" w:eastAsia="Book Antiqua" w:hAnsi="Times New Roman" w:cs="Times New Roman"/>
          <w:sz w:val="28"/>
          <w:szCs w:val="28"/>
          <w:lang w:bidi="en-US"/>
        </w:rPr>
        <w:t>. The calculated specific surface (</w:t>
      </w:r>
      <w:r w:rsidRPr="00477C1E">
        <w:rPr>
          <w:rFonts w:ascii="Times New Roman" w:eastAsia="Book Antiqua" w:hAnsi="Times New Roman" w:cs="Times New Roman"/>
          <w:b/>
          <w:i/>
          <w:iCs/>
          <w:sz w:val="28"/>
          <w:szCs w:val="28"/>
          <w:shd w:val="clear" w:color="auto" w:fill="FFFFFF"/>
          <w:lang w:bidi="en-US"/>
        </w:rPr>
        <w:t>S</w:t>
      </w:r>
      <w:r w:rsidRPr="00477C1E">
        <w:rPr>
          <w:rFonts w:ascii="Times New Roman" w:eastAsia="Book Antiqua" w:hAnsi="Times New Roman" w:cs="Times New Roman"/>
          <w:sz w:val="28"/>
          <w:szCs w:val="28"/>
          <w:lang w:bidi="en-US"/>
        </w:rPr>
        <w:t>) of the polymer coating is 35 m</w:t>
      </w:r>
      <w:r w:rsidRPr="00477C1E">
        <w:rPr>
          <w:rFonts w:ascii="Times New Roman" w:eastAsia="Book Antiqua" w:hAnsi="Times New Roman" w:cs="Times New Roman"/>
          <w:sz w:val="28"/>
          <w:szCs w:val="28"/>
          <w:vertAlign w:val="superscript"/>
          <w:lang w:bidi="en-US"/>
        </w:rPr>
        <w:t>2</w:t>
      </w:r>
      <w:r w:rsidRPr="00477C1E">
        <w:rPr>
          <w:rFonts w:ascii="Times New Roman" w:eastAsia="Book Antiqua" w:hAnsi="Times New Roman" w:cs="Times New Roman"/>
          <w:sz w:val="28"/>
          <w:szCs w:val="28"/>
          <w:lang w:bidi="en-US"/>
        </w:rPr>
        <w:t xml:space="preserve">/g and specific volume of </w:t>
      </w:r>
      <w:proofErr w:type="spellStart"/>
      <w:r w:rsidRPr="00477C1E">
        <w:rPr>
          <w:rFonts w:ascii="Times New Roman" w:eastAsia="Book Antiqua" w:hAnsi="Times New Roman" w:cs="Times New Roman"/>
          <w:sz w:val="28"/>
          <w:szCs w:val="28"/>
          <w:lang w:bidi="en-US"/>
        </w:rPr>
        <w:t>micro</w:t>
      </w:r>
      <w:r w:rsidRPr="00477C1E">
        <w:rPr>
          <w:rFonts w:ascii="Times New Roman" w:eastAsia="Book Antiqua" w:hAnsi="Times New Roman" w:cs="Times New Roman"/>
          <w:sz w:val="28"/>
          <w:szCs w:val="28"/>
          <w:lang w:bidi="en-US"/>
        </w:rPr>
        <w:softHyphen/>
        <w:t>pores</w:t>
      </w:r>
      <w:proofErr w:type="spellEnd"/>
      <w:r w:rsidRPr="00477C1E">
        <w:rPr>
          <w:rFonts w:ascii="Times New Roman" w:eastAsia="Book Antiqua" w:hAnsi="Times New Roman" w:cs="Times New Roman"/>
          <w:sz w:val="28"/>
          <w:szCs w:val="28"/>
          <w:lang w:bidi="en-US"/>
        </w:rPr>
        <w:t xml:space="preserve"> (</w:t>
      </w:r>
      <w:proofErr w:type="spellStart"/>
      <w:proofErr w:type="gramStart"/>
      <w:r w:rsidRPr="00477C1E">
        <w:rPr>
          <w:rFonts w:ascii="Times New Roman" w:eastAsia="Book Antiqua" w:hAnsi="Times New Roman" w:cs="Times New Roman"/>
          <w:b/>
          <w:i/>
          <w:sz w:val="28"/>
          <w:szCs w:val="28"/>
          <w:lang w:bidi="en-US"/>
        </w:rPr>
        <w:t>V</w:t>
      </w:r>
      <w:r w:rsidRPr="00477C1E">
        <w:rPr>
          <w:rFonts w:ascii="Times New Roman" w:eastAsia="Book Antiqua" w:hAnsi="Times New Roman" w:cs="Times New Roman"/>
          <w:b/>
          <w:i/>
          <w:sz w:val="28"/>
          <w:szCs w:val="28"/>
          <w:vertAlign w:val="subscript"/>
          <w:lang w:bidi="en-US"/>
        </w:rPr>
        <w:t>p</w:t>
      </w:r>
      <w:proofErr w:type="spellEnd"/>
      <w:proofErr w:type="gramEnd"/>
      <w:r w:rsidRPr="00477C1E">
        <w:rPr>
          <w:rFonts w:ascii="Times New Roman" w:eastAsia="Book Antiqua" w:hAnsi="Times New Roman" w:cs="Times New Roman"/>
          <w:sz w:val="28"/>
          <w:szCs w:val="28"/>
          <w:lang w:bidi="en-US"/>
        </w:rPr>
        <w:t>) is 0.37 cm</w:t>
      </w:r>
      <w:r w:rsidRPr="00477C1E">
        <w:rPr>
          <w:rFonts w:ascii="Times New Roman" w:eastAsia="Book Antiqua" w:hAnsi="Times New Roman" w:cs="Times New Roman"/>
          <w:sz w:val="28"/>
          <w:szCs w:val="28"/>
          <w:vertAlign w:val="superscript"/>
          <w:lang w:bidi="en-US"/>
        </w:rPr>
        <w:t>3</w:t>
      </w:r>
      <w:r w:rsidRPr="00477C1E">
        <w:rPr>
          <w:rFonts w:ascii="Times New Roman" w:eastAsia="Book Antiqua" w:hAnsi="Times New Roman" w:cs="Times New Roman"/>
          <w:sz w:val="28"/>
          <w:szCs w:val="28"/>
          <w:lang w:bidi="en-US"/>
        </w:rPr>
        <w:t xml:space="preserve">/g; Therefore, the effective diameter of </w:t>
      </w:r>
      <w:proofErr w:type="spellStart"/>
      <w:r w:rsidRPr="00477C1E">
        <w:rPr>
          <w:rFonts w:ascii="Times New Roman" w:eastAsia="Book Antiqua" w:hAnsi="Times New Roman" w:cs="Times New Roman"/>
          <w:sz w:val="28"/>
          <w:szCs w:val="28"/>
          <w:lang w:bidi="en-US"/>
        </w:rPr>
        <w:t>micropores</w:t>
      </w:r>
      <w:proofErr w:type="spellEnd"/>
      <w:r w:rsidRPr="00477C1E">
        <w:rPr>
          <w:rFonts w:ascii="Times New Roman" w:eastAsia="Book Antiqua" w:hAnsi="Times New Roman" w:cs="Times New Roman"/>
          <w:sz w:val="28"/>
          <w:szCs w:val="28"/>
          <w:lang w:bidi="en-US"/>
        </w:rPr>
        <w:t xml:space="preserve"> (</w:t>
      </w:r>
      <w:r w:rsidRPr="00477C1E">
        <w:rPr>
          <w:rFonts w:ascii="Times New Roman" w:eastAsia="Book Antiqua" w:hAnsi="Times New Roman" w:cs="Times New Roman"/>
          <w:b/>
          <w:i/>
          <w:iCs/>
          <w:sz w:val="28"/>
          <w:szCs w:val="28"/>
          <w:shd w:val="clear" w:color="auto" w:fill="FFFFFF"/>
          <w:lang w:bidi="en-US"/>
        </w:rPr>
        <w:t>d</w:t>
      </w:r>
      <w:r w:rsidRPr="00477C1E">
        <w:rPr>
          <w:rFonts w:ascii="Times New Roman" w:eastAsia="Book Antiqua" w:hAnsi="Times New Roman" w:cs="Times New Roman"/>
          <w:sz w:val="28"/>
          <w:szCs w:val="28"/>
          <w:lang w:bidi="en-US"/>
        </w:rPr>
        <w:t>) in Coating A is about 42 nm.</w:t>
      </w:r>
    </w:p>
    <w:p w:rsidR="001E0C15" w:rsidRPr="00477C1E" w:rsidRDefault="00611C74" w:rsidP="00477C1E">
      <w:pPr>
        <w:widowControl w:val="0"/>
        <w:spacing w:after="0" w:line="360" w:lineRule="auto"/>
        <w:ind w:firstLine="340"/>
        <w:jc w:val="center"/>
        <w:rPr>
          <w:rFonts w:ascii="Times New Roman" w:eastAsia="Book Antiqua" w:hAnsi="Times New Roman" w:cs="Times New Roman"/>
          <w:sz w:val="28"/>
          <w:szCs w:val="28"/>
          <w:lang w:bidi="en-US"/>
        </w:rPr>
      </w:pPr>
      <w:r w:rsidRPr="00477C1E">
        <w:rPr>
          <w:rFonts w:ascii="Times New Roman" w:hAnsi="Times New Roman" w:cs="Times New Roman"/>
          <w:noProof/>
          <w:sz w:val="28"/>
          <w:szCs w:val="28"/>
          <w:lang w:val="ru-RU" w:eastAsia="ru-RU"/>
        </w:rPr>
        <w:drawing>
          <wp:inline distT="0" distB="0" distL="0" distR="0">
            <wp:extent cx="3979509" cy="173561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83135" cy="1737194"/>
                    </a:xfrm>
                    <a:prstGeom prst="rect">
                      <a:avLst/>
                    </a:prstGeom>
                  </pic:spPr>
                </pic:pic>
              </a:graphicData>
            </a:graphic>
          </wp:inline>
        </w:drawing>
      </w:r>
    </w:p>
    <w:p w:rsidR="00611C74" w:rsidRPr="00477C1E" w:rsidRDefault="00611C74" w:rsidP="00477C1E">
      <w:pPr>
        <w:spacing w:line="360" w:lineRule="auto"/>
        <w:jc w:val="center"/>
        <w:rPr>
          <w:rFonts w:ascii="Times New Roman" w:eastAsia="Book Antiqua" w:hAnsi="Times New Roman" w:cs="Times New Roman"/>
          <w:color w:val="000000" w:themeColor="text1"/>
          <w:sz w:val="28"/>
          <w:szCs w:val="28"/>
          <w:lang w:bidi="en-US"/>
        </w:rPr>
      </w:pPr>
      <w:proofErr w:type="gramStart"/>
      <w:r w:rsidRPr="00477C1E">
        <w:rPr>
          <w:rFonts w:ascii="Times New Roman" w:eastAsia="Book Antiqua" w:hAnsi="Times New Roman" w:cs="Times New Roman"/>
          <w:b/>
          <w:color w:val="000000" w:themeColor="text1"/>
          <w:sz w:val="28"/>
          <w:szCs w:val="28"/>
          <w:lang w:bidi="en-US"/>
        </w:rPr>
        <w:t xml:space="preserve">Figure </w:t>
      </w:r>
      <w:r w:rsidR="004240B4" w:rsidRPr="00477C1E">
        <w:rPr>
          <w:rFonts w:ascii="Times New Roman" w:eastAsia="Book Antiqua" w:hAnsi="Times New Roman" w:cs="Times New Roman"/>
          <w:b/>
          <w:color w:val="000000" w:themeColor="text1"/>
          <w:sz w:val="28"/>
          <w:szCs w:val="28"/>
          <w:lang w:bidi="en-US"/>
        </w:rPr>
        <w:t>18</w:t>
      </w:r>
      <w:r w:rsidRPr="00477C1E">
        <w:rPr>
          <w:rFonts w:ascii="Times New Roman" w:eastAsia="Book Antiqua" w:hAnsi="Times New Roman" w:cs="Times New Roman"/>
          <w:color w:val="000000" w:themeColor="text1"/>
          <w:sz w:val="28"/>
          <w:szCs w:val="28"/>
          <w:lang w:bidi="en-US"/>
        </w:rPr>
        <w:t>.</w:t>
      </w:r>
      <w:proofErr w:type="gramEnd"/>
      <w:r w:rsidRPr="00477C1E">
        <w:rPr>
          <w:rFonts w:ascii="Times New Roman" w:eastAsia="Book Antiqua" w:hAnsi="Times New Roman" w:cs="Times New Roman"/>
          <w:color w:val="000000" w:themeColor="text1"/>
          <w:sz w:val="28"/>
          <w:szCs w:val="28"/>
          <w:lang w:bidi="en-US"/>
        </w:rPr>
        <w:t xml:space="preserve"> The BET isotherm of Coating A</w:t>
      </w:r>
    </w:p>
    <w:p w:rsidR="004240B4" w:rsidRPr="00477C1E" w:rsidRDefault="004240B4" w:rsidP="00477C1E">
      <w:pPr>
        <w:pStyle w:val="20"/>
        <w:shd w:val="clear" w:color="auto" w:fill="auto"/>
        <w:spacing w:line="360" w:lineRule="auto"/>
        <w:ind w:firstLine="360"/>
        <w:jc w:val="both"/>
        <w:rPr>
          <w:rFonts w:ascii="Times New Roman" w:hAnsi="Times New Roman" w:cs="Times New Roman"/>
          <w:color w:val="000000" w:themeColor="text1"/>
          <w:sz w:val="28"/>
          <w:szCs w:val="28"/>
          <w:lang w:bidi="en-US"/>
        </w:rPr>
      </w:pPr>
    </w:p>
    <w:p w:rsidR="00611C74" w:rsidRPr="00477C1E" w:rsidRDefault="00611C74" w:rsidP="00477C1E">
      <w:pPr>
        <w:pStyle w:val="20"/>
        <w:shd w:val="clear" w:color="auto" w:fill="auto"/>
        <w:spacing w:line="360" w:lineRule="auto"/>
        <w:ind w:firstLine="360"/>
        <w:jc w:val="both"/>
        <w:rPr>
          <w:rFonts w:ascii="Times New Roman" w:hAnsi="Times New Roman" w:cs="Times New Roman"/>
          <w:color w:val="000000" w:themeColor="text1"/>
          <w:sz w:val="28"/>
          <w:szCs w:val="28"/>
          <w:lang w:bidi="en-US"/>
        </w:rPr>
      </w:pPr>
      <w:r w:rsidRPr="00477C1E">
        <w:rPr>
          <w:rFonts w:ascii="Times New Roman" w:hAnsi="Times New Roman" w:cs="Times New Roman"/>
          <w:color w:val="000000" w:themeColor="text1"/>
          <w:sz w:val="28"/>
          <w:szCs w:val="28"/>
          <w:lang w:bidi="en-US"/>
        </w:rPr>
        <w:t>The following barrier properties of composite materials were studied:</w:t>
      </w:r>
    </w:p>
    <w:p w:rsidR="00611C74" w:rsidRPr="00477C1E" w:rsidRDefault="00611C74" w:rsidP="00477C1E">
      <w:pPr>
        <w:widowControl w:val="0"/>
        <w:numPr>
          <w:ilvl w:val="0"/>
          <w:numId w:val="13"/>
        </w:numPr>
        <w:tabs>
          <w:tab w:val="left" w:pos="350"/>
        </w:tabs>
        <w:spacing w:after="0" w:line="360" w:lineRule="auto"/>
        <w:ind w:left="1440"/>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Water vapor transmission rate (</w:t>
      </w:r>
      <w:r w:rsidR="00DE0557" w:rsidRPr="00477C1E">
        <w:rPr>
          <w:rFonts w:ascii="Times New Roman" w:eastAsia="Book Antiqua" w:hAnsi="Times New Roman" w:cs="Times New Roman"/>
          <w:color w:val="000000" w:themeColor="text1"/>
          <w:sz w:val="28"/>
          <w:szCs w:val="28"/>
          <w:lang w:bidi="en-US"/>
        </w:rPr>
        <w:t>W</w:t>
      </w:r>
      <w:r w:rsidR="00310A7C" w:rsidRPr="00477C1E">
        <w:rPr>
          <w:rFonts w:ascii="Times New Roman" w:eastAsia="Book Antiqua" w:hAnsi="Times New Roman" w:cs="Times New Roman"/>
          <w:color w:val="000000" w:themeColor="text1"/>
          <w:sz w:val="28"/>
          <w:szCs w:val="28"/>
          <w:lang w:bidi="en-US"/>
        </w:rPr>
        <w:t>V</w:t>
      </w:r>
      <w:r w:rsidR="00DE0557" w:rsidRPr="00477C1E">
        <w:rPr>
          <w:rFonts w:ascii="Times New Roman" w:eastAsia="Book Antiqua" w:hAnsi="Times New Roman" w:cs="Times New Roman"/>
          <w:color w:val="000000" w:themeColor="text1"/>
          <w:sz w:val="28"/>
          <w:szCs w:val="28"/>
          <w:lang w:bidi="en-US"/>
        </w:rPr>
        <w:t>T</w:t>
      </w:r>
      <w:r w:rsidRPr="00477C1E">
        <w:rPr>
          <w:rFonts w:ascii="Times New Roman" w:eastAsia="Book Antiqua" w:hAnsi="Times New Roman" w:cs="Times New Roman"/>
          <w:color w:val="000000" w:themeColor="text1"/>
          <w:sz w:val="28"/>
          <w:szCs w:val="28"/>
          <w:lang w:bidi="en-US"/>
        </w:rPr>
        <w:t>) through a sample tested at normal condi</w:t>
      </w:r>
      <w:r w:rsidRPr="00477C1E">
        <w:rPr>
          <w:rFonts w:ascii="Times New Roman" w:eastAsia="Book Antiqua" w:hAnsi="Times New Roman" w:cs="Times New Roman"/>
          <w:color w:val="000000" w:themeColor="text1"/>
          <w:sz w:val="28"/>
          <w:szCs w:val="28"/>
          <w:lang w:bidi="en-US"/>
        </w:rPr>
        <w:softHyphen/>
        <w:t>tions (25°C, R.H. = 0.85) [</w:t>
      </w:r>
      <w:r w:rsidR="004240B4" w:rsidRPr="00477C1E">
        <w:rPr>
          <w:rFonts w:ascii="Times New Roman" w:eastAsia="Book Antiqua" w:hAnsi="Times New Roman" w:cs="Times New Roman"/>
          <w:color w:val="000000" w:themeColor="text1"/>
          <w:sz w:val="28"/>
          <w:szCs w:val="28"/>
          <w:lang w:bidi="en-US"/>
        </w:rPr>
        <w:t>26</w:t>
      </w:r>
      <w:r w:rsidRPr="00477C1E">
        <w:rPr>
          <w:rFonts w:ascii="Times New Roman" w:eastAsia="Book Antiqua" w:hAnsi="Times New Roman" w:cs="Times New Roman"/>
          <w:color w:val="000000" w:themeColor="text1"/>
          <w:sz w:val="28"/>
          <w:szCs w:val="28"/>
          <w:lang w:bidi="en-US"/>
        </w:rPr>
        <w:t>].</w:t>
      </w:r>
    </w:p>
    <w:p w:rsidR="00611C74" w:rsidRPr="00477C1E" w:rsidRDefault="00611C74" w:rsidP="00477C1E">
      <w:pPr>
        <w:widowControl w:val="0"/>
        <w:numPr>
          <w:ilvl w:val="0"/>
          <w:numId w:val="13"/>
        </w:numPr>
        <w:tabs>
          <w:tab w:val="left" w:pos="360"/>
        </w:tabs>
        <w:spacing w:after="0" w:line="360" w:lineRule="auto"/>
        <w:ind w:left="1440"/>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Absorption of liquid water for 30 min (</w:t>
      </w:r>
      <w:r w:rsidR="00DE0557" w:rsidRPr="00477C1E">
        <w:rPr>
          <w:rFonts w:ascii="Times New Roman" w:eastAsia="Book Antiqua" w:hAnsi="Times New Roman" w:cs="Times New Roman"/>
          <w:color w:val="000000" w:themeColor="text1"/>
          <w:sz w:val="28"/>
          <w:szCs w:val="28"/>
          <w:lang w:bidi="en-US"/>
        </w:rPr>
        <w:t>A</w:t>
      </w:r>
      <w:r w:rsidRPr="00477C1E">
        <w:rPr>
          <w:rFonts w:ascii="Times New Roman" w:eastAsia="Book Antiqua" w:hAnsi="Times New Roman" w:cs="Times New Roman"/>
          <w:color w:val="000000" w:themeColor="text1"/>
          <w:sz w:val="28"/>
          <w:szCs w:val="28"/>
          <w:lang w:bidi="en-US"/>
        </w:rPr>
        <w:t>) measured by the Cobb Test method [</w:t>
      </w:r>
      <w:r w:rsidR="004240B4" w:rsidRPr="00477C1E">
        <w:rPr>
          <w:rFonts w:ascii="Times New Roman" w:eastAsia="Book Antiqua" w:hAnsi="Times New Roman" w:cs="Times New Roman"/>
          <w:color w:val="000000" w:themeColor="text1"/>
          <w:sz w:val="28"/>
          <w:szCs w:val="28"/>
          <w:lang w:bidi="en-US"/>
        </w:rPr>
        <w:t>27]</w:t>
      </w:r>
      <w:r w:rsidRPr="00477C1E">
        <w:rPr>
          <w:rFonts w:ascii="Times New Roman" w:eastAsia="Book Antiqua" w:hAnsi="Times New Roman" w:cs="Times New Roman"/>
          <w:color w:val="000000" w:themeColor="text1"/>
          <w:sz w:val="28"/>
          <w:szCs w:val="28"/>
          <w:lang w:bidi="en-US"/>
        </w:rPr>
        <w:t>.</w:t>
      </w:r>
    </w:p>
    <w:p w:rsidR="00611C74" w:rsidRPr="00477C1E" w:rsidRDefault="00611C74" w:rsidP="00477C1E">
      <w:pPr>
        <w:widowControl w:val="0"/>
        <w:numPr>
          <w:ilvl w:val="0"/>
          <w:numId w:val="13"/>
        </w:numPr>
        <w:tabs>
          <w:tab w:val="left" w:pos="360"/>
        </w:tabs>
        <w:spacing w:after="0" w:line="360" w:lineRule="auto"/>
        <w:ind w:left="1440"/>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Permeation of O</w:t>
      </w:r>
      <w:r w:rsidRPr="00477C1E">
        <w:rPr>
          <w:rFonts w:ascii="Times New Roman" w:eastAsia="Book Antiqua" w:hAnsi="Times New Roman" w:cs="Times New Roman"/>
          <w:color w:val="000000" w:themeColor="text1"/>
          <w:sz w:val="28"/>
          <w:szCs w:val="28"/>
          <w:vertAlign w:val="subscript"/>
          <w:lang w:bidi="en-US"/>
        </w:rPr>
        <w:t>2</w:t>
      </w:r>
      <w:r w:rsidR="00DE0557" w:rsidRPr="00477C1E">
        <w:rPr>
          <w:rFonts w:ascii="Times New Roman" w:eastAsia="Book Antiqua" w:hAnsi="Times New Roman" w:cs="Times New Roman"/>
          <w:color w:val="000000" w:themeColor="text1"/>
          <w:sz w:val="28"/>
          <w:szCs w:val="28"/>
          <w:lang w:bidi="en-US"/>
        </w:rPr>
        <w:t xml:space="preserve"> (</w:t>
      </w:r>
      <w:proofErr w:type="gramStart"/>
      <w:r w:rsidRPr="00477C1E">
        <w:rPr>
          <w:rFonts w:ascii="Times New Roman" w:eastAsia="Book Antiqua" w:hAnsi="Times New Roman" w:cs="Times New Roman"/>
          <w:color w:val="000000" w:themeColor="text1"/>
          <w:sz w:val="28"/>
          <w:szCs w:val="28"/>
          <w:lang w:bidi="en-US"/>
        </w:rPr>
        <w:t>P</w:t>
      </w:r>
      <w:r w:rsidR="00DE0557" w:rsidRPr="00477C1E">
        <w:rPr>
          <w:rFonts w:ascii="Times New Roman" w:eastAsia="Book Antiqua" w:hAnsi="Times New Roman" w:cs="Times New Roman"/>
          <w:color w:val="000000" w:themeColor="text1"/>
          <w:sz w:val="28"/>
          <w:szCs w:val="28"/>
          <w:lang w:bidi="en-US"/>
        </w:rPr>
        <w:t>[</w:t>
      </w:r>
      <w:proofErr w:type="gramEnd"/>
      <w:r w:rsidRPr="00477C1E">
        <w:rPr>
          <w:rFonts w:ascii="Times New Roman" w:eastAsia="Book Antiqua" w:hAnsi="Times New Roman" w:cs="Times New Roman"/>
          <w:color w:val="000000" w:themeColor="text1"/>
          <w:sz w:val="28"/>
          <w:szCs w:val="28"/>
          <w:lang w:bidi="en-US"/>
        </w:rPr>
        <w:t>O</w:t>
      </w:r>
      <w:r w:rsidRPr="00477C1E">
        <w:rPr>
          <w:rFonts w:ascii="Times New Roman" w:eastAsia="Book Antiqua" w:hAnsi="Times New Roman" w:cs="Times New Roman"/>
          <w:color w:val="000000" w:themeColor="text1"/>
          <w:sz w:val="28"/>
          <w:szCs w:val="28"/>
          <w:vertAlign w:val="subscript"/>
          <w:lang w:bidi="en-US"/>
        </w:rPr>
        <w:t>2</w:t>
      </w:r>
      <w:r w:rsidR="00DE0557" w:rsidRPr="00477C1E">
        <w:rPr>
          <w:rFonts w:ascii="Times New Roman" w:eastAsia="Book Antiqua" w:hAnsi="Times New Roman" w:cs="Times New Roman"/>
          <w:color w:val="000000" w:themeColor="text1"/>
          <w:sz w:val="28"/>
          <w:szCs w:val="28"/>
          <w:lang w:bidi="en-US"/>
        </w:rPr>
        <w:t>]</w:t>
      </w:r>
      <w:r w:rsidRPr="00477C1E">
        <w:rPr>
          <w:rFonts w:ascii="Times New Roman" w:eastAsia="Book Antiqua" w:hAnsi="Times New Roman" w:cs="Times New Roman"/>
          <w:color w:val="000000" w:themeColor="text1"/>
          <w:sz w:val="28"/>
          <w:szCs w:val="28"/>
          <w:lang w:bidi="en-US"/>
        </w:rPr>
        <w:t>) [</w:t>
      </w:r>
      <w:r w:rsidR="004240B4" w:rsidRPr="00477C1E">
        <w:rPr>
          <w:rFonts w:ascii="Times New Roman" w:eastAsia="Book Antiqua" w:hAnsi="Times New Roman" w:cs="Times New Roman"/>
          <w:color w:val="000000" w:themeColor="text1"/>
          <w:sz w:val="28"/>
          <w:szCs w:val="28"/>
          <w:lang w:bidi="en-US"/>
        </w:rPr>
        <w:t>28</w:t>
      </w:r>
      <w:r w:rsidRPr="00477C1E">
        <w:rPr>
          <w:rFonts w:ascii="Times New Roman" w:eastAsia="Book Antiqua" w:hAnsi="Times New Roman" w:cs="Times New Roman"/>
          <w:color w:val="000000" w:themeColor="text1"/>
          <w:sz w:val="28"/>
          <w:szCs w:val="28"/>
          <w:lang w:bidi="en-US"/>
        </w:rPr>
        <w:t>].</w:t>
      </w:r>
    </w:p>
    <w:p w:rsidR="00611C74" w:rsidRPr="00477C1E" w:rsidRDefault="00611C74" w:rsidP="00477C1E">
      <w:pPr>
        <w:widowControl w:val="0"/>
        <w:numPr>
          <w:ilvl w:val="0"/>
          <w:numId w:val="13"/>
        </w:numPr>
        <w:tabs>
          <w:tab w:val="left" w:pos="374"/>
        </w:tabs>
        <w:spacing w:after="0" w:line="360" w:lineRule="auto"/>
        <w:ind w:left="0" w:firstLine="1080"/>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Grease penetration (Kit no.) tested by the 3M Kit method [</w:t>
      </w:r>
      <w:r w:rsidR="00DE0557" w:rsidRPr="00477C1E">
        <w:rPr>
          <w:rFonts w:ascii="Times New Roman" w:eastAsia="Book Antiqua" w:hAnsi="Times New Roman" w:cs="Times New Roman"/>
          <w:color w:val="000000" w:themeColor="text1"/>
          <w:sz w:val="28"/>
          <w:szCs w:val="28"/>
          <w:lang w:bidi="en-US"/>
        </w:rPr>
        <w:t>C</w:t>
      </w:r>
      <w:r w:rsidRPr="00477C1E">
        <w:rPr>
          <w:rFonts w:ascii="Times New Roman" w:eastAsia="Book Antiqua" w:hAnsi="Times New Roman" w:cs="Times New Roman"/>
          <w:color w:val="000000" w:themeColor="text1"/>
          <w:sz w:val="28"/>
          <w:szCs w:val="28"/>
          <w:lang w:bidi="en-US"/>
        </w:rPr>
        <w:t>6].</w:t>
      </w:r>
    </w:p>
    <w:p w:rsidR="00611C74" w:rsidRPr="00477C1E" w:rsidRDefault="00611C74" w:rsidP="00477C1E">
      <w:pPr>
        <w:widowControl w:val="0"/>
        <w:numPr>
          <w:ilvl w:val="0"/>
          <w:numId w:val="13"/>
        </w:numPr>
        <w:tabs>
          <w:tab w:val="left" w:pos="374"/>
        </w:tabs>
        <w:spacing w:after="0" w:line="360" w:lineRule="auto"/>
        <w:ind w:left="1440"/>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Time of biodegradation (</w:t>
      </w:r>
      <w:r w:rsidR="00DE0557" w:rsidRPr="00477C1E">
        <w:rPr>
          <w:rFonts w:ascii="Times New Roman" w:eastAsia="Book Antiqua" w:hAnsi="Times New Roman" w:cs="Times New Roman"/>
          <w:color w:val="000000" w:themeColor="text1"/>
          <w:sz w:val="28"/>
          <w:szCs w:val="28"/>
          <w:lang w:bidi="en-US"/>
        </w:rPr>
        <w:t>t</w:t>
      </w:r>
      <w:r w:rsidRPr="00477C1E">
        <w:rPr>
          <w:rFonts w:ascii="Times New Roman" w:eastAsia="Book Antiqua" w:hAnsi="Times New Roman" w:cs="Times New Roman"/>
          <w:color w:val="000000" w:themeColor="text1"/>
          <w:sz w:val="28"/>
          <w:szCs w:val="28"/>
          <w:lang w:bidi="en-US"/>
        </w:rPr>
        <w:t>) and weight loss of the composites in composting conditions were measured by the methods [</w:t>
      </w:r>
      <w:r w:rsidR="004240B4" w:rsidRPr="00477C1E">
        <w:rPr>
          <w:rFonts w:ascii="Times New Roman" w:eastAsia="Book Antiqua" w:hAnsi="Times New Roman" w:cs="Times New Roman"/>
          <w:color w:val="000000" w:themeColor="text1"/>
          <w:sz w:val="28"/>
          <w:szCs w:val="28"/>
          <w:lang w:bidi="en-US"/>
        </w:rPr>
        <w:t>29</w:t>
      </w:r>
      <w:r w:rsidR="00033012" w:rsidRPr="00477C1E">
        <w:rPr>
          <w:rFonts w:ascii="Times New Roman" w:eastAsia="Book Antiqua" w:hAnsi="Times New Roman" w:cs="Times New Roman"/>
          <w:color w:val="000000" w:themeColor="text1"/>
          <w:sz w:val="28"/>
          <w:szCs w:val="28"/>
          <w:lang w:bidi="en-US"/>
        </w:rPr>
        <w:t>, 30</w:t>
      </w:r>
      <w:r w:rsidRPr="00477C1E">
        <w:rPr>
          <w:rFonts w:ascii="Times New Roman" w:eastAsia="Book Antiqua" w:hAnsi="Times New Roman" w:cs="Times New Roman"/>
          <w:color w:val="000000" w:themeColor="text1"/>
          <w:sz w:val="28"/>
          <w:szCs w:val="28"/>
          <w:lang w:bidi="en-US"/>
        </w:rPr>
        <w:t>].</w:t>
      </w:r>
    </w:p>
    <w:p w:rsidR="00611C74" w:rsidRPr="00477C1E" w:rsidRDefault="00611C74" w:rsidP="00477C1E">
      <w:pPr>
        <w:widowControl w:val="0"/>
        <w:numPr>
          <w:ilvl w:val="0"/>
          <w:numId w:val="13"/>
        </w:numPr>
        <w:tabs>
          <w:tab w:val="left" w:pos="374"/>
        </w:tabs>
        <w:spacing w:after="0" w:line="360" w:lineRule="auto"/>
        <w:ind w:left="0" w:firstLine="1080"/>
        <w:jc w:val="both"/>
        <w:rPr>
          <w:rFonts w:ascii="Times New Roman" w:eastAsia="Book Antiqua" w:hAnsi="Times New Roman" w:cs="Times New Roman"/>
          <w:color w:val="000000" w:themeColor="text1"/>
          <w:sz w:val="28"/>
          <w:szCs w:val="28"/>
          <w:lang w:bidi="en-US"/>
        </w:rPr>
      </w:pPr>
      <w:proofErr w:type="spellStart"/>
      <w:r w:rsidRPr="00477C1E">
        <w:rPr>
          <w:rFonts w:ascii="Times New Roman" w:eastAsia="Book Antiqua" w:hAnsi="Times New Roman" w:cs="Times New Roman"/>
          <w:color w:val="000000" w:themeColor="text1"/>
          <w:sz w:val="28"/>
          <w:szCs w:val="28"/>
          <w:lang w:bidi="en-US"/>
        </w:rPr>
        <w:t>Repulping</w:t>
      </w:r>
      <w:proofErr w:type="spellEnd"/>
      <w:r w:rsidRPr="00477C1E">
        <w:rPr>
          <w:rFonts w:ascii="Times New Roman" w:eastAsia="Book Antiqua" w:hAnsi="Times New Roman" w:cs="Times New Roman"/>
          <w:color w:val="000000" w:themeColor="text1"/>
          <w:sz w:val="28"/>
          <w:szCs w:val="28"/>
          <w:lang w:bidi="en-US"/>
        </w:rPr>
        <w:t xml:space="preserve"> degree (R.D.) of the composite ma</w:t>
      </w:r>
      <w:r w:rsidRPr="00477C1E">
        <w:rPr>
          <w:rFonts w:ascii="Times New Roman" w:eastAsia="Book Antiqua" w:hAnsi="Times New Roman" w:cs="Times New Roman"/>
          <w:color w:val="000000" w:themeColor="text1"/>
          <w:sz w:val="28"/>
          <w:szCs w:val="28"/>
          <w:lang w:bidi="en-US"/>
        </w:rPr>
        <w:softHyphen/>
        <w:t xml:space="preserve">terials was checked by method </w:t>
      </w:r>
      <w:r w:rsidR="00DE0557" w:rsidRPr="00477C1E">
        <w:rPr>
          <w:rFonts w:ascii="Times New Roman" w:eastAsia="Book Antiqua" w:hAnsi="Times New Roman" w:cs="Times New Roman"/>
          <w:color w:val="000000" w:themeColor="text1"/>
          <w:sz w:val="28"/>
          <w:szCs w:val="28"/>
          <w:lang w:bidi="en-US"/>
        </w:rPr>
        <w:t>[</w:t>
      </w:r>
      <w:r w:rsidR="004240B4" w:rsidRPr="00477C1E">
        <w:rPr>
          <w:rFonts w:ascii="Times New Roman" w:eastAsia="Book Antiqua" w:hAnsi="Times New Roman" w:cs="Times New Roman"/>
          <w:color w:val="000000" w:themeColor="text1"/>
          <w:sz w:val="28"/>
          <w:szCs w:val="28"/>
          <w:lang w:bidi="en-US"/>
        </w:rPr>
        <w:t>31</w:t>
      </w:r>
      <w:r w:rsidR="00033012" w:rsidRPr="00477C1E">
        <w:rPr>
          <w:rFonts w:ascii="Times New Roman" w:eastAsia="Book Antiqua" w:hAnsi="Times New Roman" w:cs="Times New Roman"/>
          <w:color w:val="000000" w:themeColor="text1"/>
          <w:sz w:val="28"/>
          <w:szCs w:val="28"/>
          <w:lang w:bidi="en-US"/>
        </w:rPr>
        <w:t>].</w:t>
      </w:r>
    </w:p>
    <w:p w:rsidR="00DE0557" w:rsidRPr="00477C1E" w:rsidRDefault="00DE0557" w:rsidP="00477C1E">
      <w:pPr>
        <w:autoSpaceDE w:val="0"/>
        <w:autoSpaceDN w:val="0"/>
        <w:adjustRightInd w:val="0"/>
        <w:spacing w:after="0" w:line="360" w:lineRule="auto"/>
        <w:ind w:firstLine="1080"/>
        <w:rPr>
          <w:rFonts w:ascii="Times New Roman" w:eastAsia="Batang" w:hAnsi="Times New Roman" w:cs="Times New Roman"/>
          <w:b/>
          <w:bCs/>
          <w:i/>
          <w:iCs/>
          <w:color w:val="000000" w:themeColor="text1"/>
          <w:kern w:val="24"/>
          <w:sz w:val="28"/>
          <w:szCs w:val="28"/>
          <w:lang w:eastAsia="he-IL" w:bidi="he-IL"/>
        </w:rPr>
      </w:pPr>
    </w:p>
    <w:p w:rsidR="00DE0557" w:rsidRPr="00477C1E" w:rsidRDefault="00DE0557" w:rsidP="00021965">
      <w:pPr>
        <w:autoSpaceDE w:val="0"/>
        <w:autoSpaceDN w:val="0"/>
        <w:adjustRightInd w:val="0"/>
        <w:spacing w:after="0" w:line="360" w:lineRule="auto"/>
        <w:jc w:val="center"/>
        <w:rPr>
          <w:rFonts w:ascii="Times New Roman" w:eastAsia="Batang" w:hAnsi="Times New Roman" w:cs="Times New Roman"/>
          <w:b/>
          <w:bCs/>
          <w:i/>
          <w:iCs/>
          <w:kern w:val="24"/>
          <w:sz w:val="28"/>
          <w:szCs w:val="28"/>
          <w:lang w:eastAsia="he-IL" w:bidi="he-IL"/>
        </w:rPr>
      </w:pPr>
      <w:r w:rsidRPr="00477C1E">
        <w:rPr>
          <w:rFonts w:ascii="Times New Roman" w:eastAsia="Batang" w:hAnsi="Times New Roman" w:cs="Times New Roman"/>
          <w:b/>
          <w:bCs/>
          <w:i/>
          <w:iCs/>
          <w:kern w:val="24"/>
          <w:sz w:val="28"/>
          <w:szCs w:val="28"/>
          <w:lang w:eastAsia="he-IL" w:bidi="he-IL"/>
        </w:rPr>
        <w:lastRenderedPageBreak/>
        <w:t>Results and discussion</w:t>
      </w:r>
    </w:p>
    <w:p w:rsidR="00DE0557" w:rsidRPr="00477C1E" w:rsidRDefault="00DE0557" w:rsidP="00477C1E">
      <w:pPr>
        <w:autoSpaceDE w:val="0"/>
        <w:autoSpaceDN w:val="0"/>
        <w:adjustRightInd w:val="0"/>
        <w:spacing w:after="0" w:line="360" w:lineRule="auto"/>
        <w:ind w:firstLine="1080"/>
        <w:rPr>
          <w:rFonts w:ascii="Times New Roman" w:eastAsia="Batang" w:hAnsi="Times New Roman" w:cs="Times New Roman"/>
          <w:b/>
          <w:bCs/>
          <w:i/>
          <w:iCs/>
          <w:kern w:val="24"/>
          <w:sz w:val="28"/>
          <w:szCs w:val="28"/>
          <w:lang w:eastAsia="he-IL" w:bidi="he-IL"/>
        </w:rPr>
      </w:pPr>
    </w:p>
    <w:p w:rsidR="00DE0557" w:rsidRPr="00477C1E" w:rsidRDefault="00DE0557" w:rsidP="00033012">
      <w:pPr>
        <w:widowControl w:val="0"/>
        <w:spacing w:after="0" w:line="360" w:lineRule="auto"/>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 xml:space="preserve">The barrier properties of the layer composite materials having various protective coatings are shown in Table </w:t>
      </w:r>
      <w:r w:rsidR="004240B4" w:rsidRPr="00477C1E">
        <w:rPr>
          <w:rFonts w:ascii="Times New Roman" w:eastAsia="Book Antiqua" w:hAnsi="Times New Roman" w:cs="Times New Roman"/>
          <w:color w:val="000000" w:themeColor="text1"/>
          <w:sz w:val="28"/>
          <w:szCs w:val="28"/>
          <w:lang w:bidi="en-US"/>
        </w:rPr>
        <w:t>9</w:t>
      </w:r>
      <w:r w:rsidRPr="00477C1E">
        <w:rPr>
          <w:rFonts w:ascii="Times New Roman" w:eastAsia="Book Antiqua" w:hAnsi="Times New Roman" w:cs="Times New Roman"/>
          <w:color w:val="000000" w:themeColor="text1"/>
          <w:sz w:val="28"/>
          <w:szCs w:val="28"/>
          <w:lang w:bidi="en-US"/>
        </w:rPr>
        <w:t>[</w:t>
      </w:r>
      <w:r w:rsidR="004240B4" w:rsidRPr="00477C1E">
        <w:rPr>
          <w:rFonts w:ascii="Times New Roman" w:eastAsia="Book Antiqua" w:hAnsi="Times New Roman" w:cs="Times New Roman"/>
          <w:color w:val="000000" w:themeColor="text1"/>
          <w:sz w:val="28"/>
          <w:szCs w:val="28"/>
          <w:lang w:bidi="en-US"/>
        </w:rPr>
        <w:t>25</w:t>
      </w:r>
      <w:r w:rsidRPr="00477C1E">
        <w:rPr>
          <w:rFonts w:ascii="Times New Roman" w:eastAsia="Book Antiqua" w:hAnsi="Times New Roman" w:cs="Times New Roman"/>
          <w:color w:val="000000" w:themeColor="text1"/>
          <w:sz w:val="28"/>
          <w:szCs w:val="28"/>
          <w:lang w:bidi="en-US"/>
        </w:rPr>
        <w:t xml:space="preserve">]. </w:t>
      </w:r>
    </w:p>
    <w:p w:rsidR="00DE0557" w:rsidRPr="00477C1E" w:rsidRDefault="00DE0557" w:rsidP="00477C1E">
      <w:pPr>
        <w:pStyle w:val="af2"/>
        <w:shd w:val="clear" w:color="auto" w:fill="auto"/>
        <w:spacing w:line="360" w:lineRule="auto"/>
        <w:ind w:firstLine="1080"/>
        <w:jc w:val="center"/>
        <w:rPr>
          <w:rFonts w:ascii="Times New Roman" w:hAnsi="Times New Roman" w:cs="Times New Roman"/>
          <w:color w:val="000000" w:themeColor="text1"/>
          <w:sz w:val="28"/>
          <w:szCs w:val="28"/>
        </w:rPr>
      </w:pPr>
      <w:proofErr w:type="gramStart"/>
      <w:r w:rsidRPr="00477C1E">
        <w:rPr>
          <w:rFonts w:ascii="Times New Roman" w:hAnsi="Times New Roman" w:cs="Times New Roman"/>
          <w:b/>
          <w:color w:val="000000" w:themeColor="text1"/>
          <w:sz w:val="28"/>
          <w:szCs w:val="28"/>
        </w:rPr>
        <w:t xml:space="preserve">Table </w:t>
      </w:r>
      <w:r w:rsidR="004240B4" w:rsidRPr="00477C1E">
        <w:rPr>
          <w:rFonts w:ascii="Times New Roman" w:hAnsi="Times New Roman" w:cs="Times New Roman"/>
          <w:b/>
          <w:color w:val="000000" w:themeColor="text1"/>
          <w:sz w:val="28"/>
          <w:szCs w:val="28"/>
        </w:rPr>
        <w:t>9</w:t>
      </w:r>
      <w:r w:rsidRPr="00477C1E">
        <w:rPr>
          <w:rFonts w:ascii="Times New Roman" w:hAnsi="Times New Roman" w:cs="Times New Roman"/>
          <w:color w:val="000000" w:themeColor="text1"/>
          <w:sz w:val="28"/>
          <w:szCs w:val="28"/>
        </w:rPr>
        <w:t>.</w:t>
      </w:r>
      <w:proofErr w:type="gramEnd"/>
      <w:r w:rsidRPr="00477C1E">
        <w:rPr>
          <w:rFonts w:ascii="Times New Roman" w:hAnsi="Times New Roman" w:cs="Times New Roman"/>
          <w:color w:val="000000" w:themeColor="text1"/>
          <w:sz w:val="28"/>
          <w:szCs w:val="28"/>
        </w:rPr>
        <w:t xml:space="preserve"> Barrier Properties of the Various Layer Composites</w:t>
      </w:r>
    </w:p>
    <w:p w:rsidR="00DE0557" w:rsidRPr="00477C1E" w:rsidRDefault="00DE0557" w:rsidP="00477C1E">
      <w:pPr>
        <w:widowControl w:val="0"/>
        <w:spacing w:after="0" w:line="360" w:lineRule="auto"/>
        <w:ind w:firstLine="360"/>
        <w:jc w:val="both"/>
        <w:rPr>
          <w:rFonts w:ascii="Times New Roman" w:eastAsia="Book Antiqua" w:hAnsi="Times New Roman" w:cs="Times New Roman"/>
          <w:color w:val="000000" w:themeColor="text1"/>
          <w:sz w:val="28"/>
          <w:szCs w:val="28"/>
          <w:lang w:bidi="en-US"/>
        </w:rPr>
      </w:pPr>
    </w:p>
    <w:tbl>
      <w:tblPr>
        <w:tblStyle w:val="aa"/>
        <w:tblW w:w="0" w:type="auto"/>
        <w:tblInd w:w="3168" w:type="dxa"/>
        <w:tblLook w:val="04A0"/>
      </w:tblPr>
      <w:tblGrid>
        <w:gridCol w:w="1890"/>
        <w:gridCol w:w="720"/>
        <w:gridCol w:w="758"/>
        <w:gridCol w:w="1080"/>
        <w:gridCol w:w="695"/>
      </w:tblGrid>
      <w:tr w:rsidR="004240B4" w:rsidRPr="00477C1E" w:rsidTr="00DE0557">
        <w:tc>
          <w:tcPr>
            <w:tcW w:w="189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Coating</w:t>
            </w:r>
          </w:p>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 xml:space="preserve">(thickness 25 </w:t>
            </w:r>
            <w:proofErr w:type="spellStart"/>
            <w:r w:rsidRPr="00477C1E">
              <w:rPr>
                <w:rFonts w:ascii="Times New Roman" w:eastAsia="Book Antiqua" w:hAnsi="Times New Roman" w:cs="Times New Roman"/>
                <w:b/>
                <w:color w:val="000000" w:themeColor="text1"/>
                <w:sz w:val="28"/>
                <w:szCs w:val="28"/>
                <w:lang w:bidi="en-US"/>
              </w:rPr>
              <w:t>μm</w:t>
            </w:r>
            <w:proofErr w:type="spellEnd"/>
            <w:r w:rsidRPr="00477C1E">
              <w:rPr>
                <w:rFonts w:ascii="Times New Roman" w:eastAsia="Book Antiqua" w:hAnsi="Times New Roman" w:cs="Times New Roman"/>
                <w:b/>
                <w:color w:val="000000" w:themeColor="text1"/>
                <w:sz w:val="28"/>
                <w:szCs w:val="28"/>
                <w:lang w:bidi="en-US"/>
              </w:rPr>
              <w:t>)</w:t>
            </w:r>
          </w:p>
        </w:tc>
        <w:tc>
          <w:tcPr>
            <w:tcW w:w="72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Kit no.</w:t>
            </w:r>
          </w:p>
        </w:tc>
        <w:tc>
          <w:tcPr>
            <w:tcW w:w="641"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A</w:t>
            </w:r>
          </w:p>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vertAlign w:val="superscript"/>
                <w:lang w:bidi="en-US"/>
              </w:rPr>
            </w:pPr>
            <w:r w:rsidRPr="00477C1E">
              <w:rPr>
                <w:rFonts w:ascii="Times New Roman" w:eastAsia="Book Antiqua" w:hAnsi="Times New Roman" w:cs="Times New Roman"/>
                <w:b/>
                <w:color w:val="000000" w:themeColor="text1"/>
                <w:sz w:val="28"/>
                <w:szCs w:val="28"/>
                <w:lang w:bidi="en-US"/>
              </w:rPr>
              <w:t>g/m</w:t>
            </w:r>
            <w:r w:rsidRPr="00477C1E">
              <w:rPr>
                <w:rFonts w:ascii="Times New Roman" w:eastAsia="Book Antiqua" w:hAnsi="Times New Roman" w:cs="Times New Roman"/>
                <w:b/>
                <w:color w:val="000000" w:themeColor="text1"/>
                <w:sz w:val="28"/>
                <w:szCs w:val="28"/>
                <w:vertAlign w:val="superscript"/>
                <w:lang w:bidi="en-US"/>
              </w:rPr>
              <w:t>2</w:t>
            </w:r>
          </w:p>
        </w:tc>
        <w:tc>
          <w:tcPr>
            <w:tcW w:w="108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WVT</w:t>
            </w:r>
          </w:p>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g/day m</w:t>
            </w:r>
            <w:r w:rsidRPr="00477C1E">
              <w:rPr>
                <w:rFonts w:ascii="Times New Roman" w:eastAsia="Book Antiqua" w:hAnsi="Times New Roman" w:cs="Times New Roman"/>
                <w:b/>
                <w:color w:val="000000" w:themeColor="text1"/>
                <w:sz w:val="28"/>
                <w:szCs w:val="28"/>
                <w:vertAlign w:val="superscript"/>
                <w:lang w:bidi="en-US"/>
              </w:rPr>
              <w:t>2</w:t>
            </w:r>
          </w:p>
        </w:tc>
        <w:tc>
          <w:tcPr>
            <w:tcW w:w="63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vertAlign w:val="subscript"/>
                <w:lang w:bidi="en-US"/>
              </w:rPr>
            </w:pPr>
            <w:r w:rsidRPr="00477C1E">
              <w:rPr>
                <w:rFonts w:ascii="Times New Roman" w:eastAsia="Book Antiqua" w:hAnsi="Times New Roman" w:cs="Times New Roman"/>
                <w:b/>
                <w:color w:val="000000" w:themeColor="text1"/>
                <w:sz w:val="28"/>
                <w:szCs w:val="28"/>
                <w:lang w:bidi="en-US"/>
              </w:rPr>
              <w:t>PO</w:t>
            </w:r>
            <w:r w:rsidRPr="00477C1E">
              <w:rPr>
                <w:rFonts w:ascii="Times New Roman" w:eastAsia="Book Antiqua" w:hAnsi="Times New Roman" w:cs="Times New Roman"/>
                <w:b/>
                <w:color w:val="000000" w:themeColor="text1"/>
                <w:sz w:val="28"/>
                <w:szCs w:val="28"/>
                <w:vertAlign w:val="subscript"/>
                <w:lang w:bidi="en-US"/>
              </w:rPr>
              <w:t>2</w:t>
            </w:r>
          </w:p>
        </w:tc>
      </w:tr>
      <w:tr w:rsidR="004240B4" w:rsidRPr="00477C1E" w:rsidTr="00DE0557">
        <w:tc>
          <w:tcPr>
            <w:tcW w:w="1890" w:type="dxa"/>
            <w:tcBorders>
              <w:top w:val="double" w:sz="4" w:space="0" w:color="auto"/>
            </w:tcBorders>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Mater-Bi</w:t>
            </w:r>
          </w:p>
        </w:tc>
        <w:tc>
          <w:tcPr>
            <w:tcW w:w="720" w:type="dxa"/>
            <w:tcBorders>
              <w:top w:val="double" w:sz="4" w:space="0" w:color="auto"/>
            </w:tcBorders>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12</w:t>
            </w:r>
          </w:p>
        </w:tc>
        <w:tc>
          <w:tcPr>
            <w:tcW w:w="641" w:type="dxa"/>
            <w:tcBorders>
              <w:top w:val="double" w:sz="4" w:space="0" w:color="auto"/>
            </w:tcBorders>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13</w:t>
            </w:r>
          </w:p>
        </w:tc>
        <w:tc>
          <w:tcPr>
            <w:tcW w:w="1080" w:type="dxa"/>
            <w:tcBorders>
              <w:top w:val="double" w:sz="4" w:space="0" w:color="auto"/>
            </w:tcBorders>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330</w:t>
            </w:r>
          </w:p>
        </w:tc>
        <w:tc>
          <w:tcPr>
            <w:tcW w:w="630" w:type="dxa"/>
            <w:tcBorders>
              <w:top w:val="double" w:sz="4" w:space="0" w:color="auto"/>
            </w:tcBorders>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16</w:t>
            </w:r>
          </w:p>
        </w:tc>
      </w:tr>
      <w:tr w:rsidR="004240B4" w:rsidRPr="00477C1E" w:rsidTr="00DE0557">
        <w:tc>
          <w:tcPr>
            <w:tcW w:w="189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proofErr w:type="spellStart"/>
            <w:r w:rsidRPr="00477C1E">
              <w:rPr>
                <w:rFonts w:ascii="Times New Roman" w:eastAsia="Book Antiqua" w:hAnsi="Times New Roman" w:cs="Times New Roman"/>
                <w:color w:val="000000" w:themeColor="text1"/>
                <w:sz w:val="28"/>
                <w:szCs w:val="28"/>
                <w:lang w:bidi="en-US"/>
              </w:rPr>
              <w:t>Natura</w:t>
            </w:r>
            <w:proofErr w:type="spellEnd"/>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12</w:t>
            </w:r>
          </w:p>
        </w:tc>
        <w:tc>
          <w:tcPr>
            <w:tcW w:w="641"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11</w:t>
            </w:r>
          </w:p>
        </w:tc>
        <w:tc>
          <w:tcPr>
            <w:tcW w:w="108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270</w:t>
            </w:r>
          </w:p>
        </w:tc>
        <w:tc>
          <w:tcPr>
            <w:tcW w:w="63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14</w:t>
            </w:r>
          </w:p>
        </w:tc>
      </w:tr>
      <w:tr w:rsidR="004240B4" w:rsidRPr="00477C1E" w:rsidTr="00DE0557">
        <w:tc>
          <w:tcPr>
            <w:tcW w:w="189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proofErr w:type="spellStart"/>
            <w:r w:rsidRPr="00477C1E">
              <w:rPr>
                <w:rFonts w:ascii="Times New Roman" w:eastAsia="Book Antiqua" w:hAnsi="Times New Roman" w:cs="Times New Roman"/>
                <w:color w:val="000000" w:themeColor="text1"/>
                <w:sz w:val="28"/>
                <w:szCs w:val="28"/>
                <w:lang w:bidi="en-US"/>
              </w:rPr>
              <w:t>Biopol</w:t>
            </w:r>
            <w:proofErr w:type="spellEnd"/>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12</w:t>
            </w:r>
          </w:p>
        </w:tc>
        <w:tc>
          <w:tcPr>
            <w:tcW w:w="641"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5</w:t>
            </w:r>
          </w:p>
        </w:tc>
        <w:tc>
          <w:tcPr>
            <w:tcW w:w="108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40</w:t>
            </w:r>
          </w:p>
        </w:tc>
        <w:tc>
          <w:tcPr>
            <w:tcW w:w="63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9</w:t>
            </w:r>
          </w:p>
        </w:tc>
      </w:tr>
      <w:tr w:rsidR="004240B4" w:rsidRPr="00477C1E" w:rsidTr="00DE0557">
        <w:tc>
          <w:tcPr>
            <w:tcW w:w="189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BHM-B</w:t>
            </w:r>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12</w:t>
            </w:r>
          </w:p>
        </w:tc>
        <w:tc>
          <w:tcPr>
            <w:tcW w:w="641"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9</w:t>
            </w:r>
          </w:p>
        </w:tc>
        <w:tc>
          <w:tcPr>
            <w:tcW w:w="108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110</w:t>
            </w:r>
          </w:p>
        </w:tc>
        <w:tc>
          <w:tcPr>
            <w:tcW w:w="63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10</w:t>
            </w:r>
          </w:p>
        </w:tc>
      </w:tr>
      <w:tr w:rsidR="004240B4" w:rsidRPr="00477C1E" w:rsidTr="00DE0557">
        <w:tc>
          <w:tcPr>
            <w:tcW w:w="189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BHM-W</w:t>
            </w:r>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8</w:t>
            </w:r>
          </w:p>
        </w:tc>
        <w:tc>
          <w:tcPr>
            <w:tcW w:w="641"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3</w:t>
            </w:r>
          </w:p>
        </w:tc>
        <w:tc>
          <w:tcPr>
            <w:tcW w:w="108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30</w:t>
            </w:r>
          </w:p>
        </w:tc>
        <w:tc>
          <w:tcPr>
            <w:tcW w:w="63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9</w:t>
            </w:r>
          </w:p>
        </w:tc>
      </w:tr>
      <w:tr w:rsidR="004240B4" w:rsidRPr="00477C1E" w:rsidTr="00DE0557">
        <w:tc>
          <w:tcPr>
            <w:tcW w:w="189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BHM-GW</w:t>
            </w:r>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12</w:t>
            </w:r>
          </w:p>
        </w:tc>
        <w:tc>
          <w:tcPr>
            <w:tcW w:w="641"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7</w:t>
            </w:r>
          </w:p>
        </w:tc>
        <w:tc>
          <w:tcPr>
            <w:tcW w:w="108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100</w:t>
            </w:r>
          </w:p>
        </w:tc>
        <w:tc>
          <w:tcPr>
            <w:tcW w:w="63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10</w:t>
            </w:r>
          </w:p>
        </w:tc>
      </w:tr>
      <w:tr w:rsidR="00DE0557" w:rsidRPr="00477C1E" w:rsidTr="00DE0557">
        <w:tc>
          <w:tcPr>
            <w:tcW w:w="189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BHM-U</w:t>
            </w:r>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12</w:t>
            </w:r>
          </w:p>
        </w:tc>
        <w:tc>
          <w:tcPr>
            <w:tcW w:w="641"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1</w:t>
            </w:r>
          </w:p>
        </w:tc>
        <w:tc>
          <w:tcPr>
            <w:tcW w:w="108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4</w:t>
            </w:r>
          </w:p>
        </w:tc>
        <w:tc>
          <w:tcPr>
            <w:tcW w:w="63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7</w:t>
            </w:r>
          </w:p>
        </w:tc>
      </w:tr>
    </w:tbl>
    <w:p w:rsidR="00DE0557" w:rsidRPr="00477C1E" w:rsidRDefault="00DE0557" w:rsidP="00477C1E">
      <w:pPr>
        <w:widowControl w:val="0"/>
        <w:spacing w:after="0" w:line="360" w:lineRule="auto"/>
        <w:ind w:firstLine="360"/>
        <w:jc w:val="both"/>
        <w:rPr>
          <w:rFonts w:ascii="Times New Roman" w:eastAsia="Book Antiqua" w:hAnsi="Times New Roman" w:cs="Times New Roman"/>
          <w:color w:val="000000" w:themeColor="text1"/>
          <w:sz w:val="28"/>
          <w:szCs w:val="28"/>
          <w:lang w:bidi="en-US"/>
        </w:rPr>
      </w:pPr>
    </w:p>
    <w:p w:rsidR="00DE0557" w:rsidRPr="00477C1E" w:rsidRDefault="00DE0557" w:rsidP="00477C1E">
      <w:pPr>
        <w:widowControl w:val="0"/>
        <w:spacing w:after="0" w:line="360" w:lineRule="auto"/>
        <w:ind w:firstLine="360"/>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As can be seen from the experimental results, the value of grease penetra</w:t>
      </w:r>
      <w:r w:rsidRPr="00477C1E">
        <w:rPr>
          <w:rFonts w:ascii="Times New Roman" w:eastAsia="Book Antiqua" w:hAnsi="Times New Roman" w:cs="Times New Roman"/>
          <w:color w:val="000000" w:themeColor="text1"/>
          <w:sz w:val="28"/>
          <w:szCs w:val="28"/>
          <w:lang w:bidi="en-US"/>
        </w:rPr>
        <w:softHyphen/>
        <w:t xml:space="preserve">tion is similar for all the composites studied. However, there is a considerable difference in other barrier properties of the various materials. The coatings of Mater-Bi and </w:t>
      </w:r>
      <w:proofErr w:type="spellStart"/>
      <w:r w:rsidRPr="00477C1E">
        <w:rPr>
          <w:rFonts w:ascii="Times New Roman" w:eastAsia="Book Antiqua" w:hAnsi="Times New Roman" w:cs="Times New Roman"/>
          <w:color w:val="000000" w:themeColor="text1"/>
          <w:sz w:val="28"/>
          <w:szCs w:val="28"/>
          <w:lang w:bidi="en-US"/>
        </w:rPr>
        <w:t>Natura</w:t>
      </w:r>
      <w:proofErr w:type="spellEnd"/>
      <w:r w:rsidRPr="00477C1E">
        <w:rPr>
          <w:rFonts w:ascii="Times New Roman" w:eastAsia="Book Antiqua" w:hAnsi="Times New Roman" w:cs="Times New Roman"/>
          <w:color w:val="000000" w:themeColor="text1"/>
          <w:sz w:val="28"/>
          <w:szCs w:val="28"/>
          <w:lang w:bidi="en-US"/>
        </w:rPr>
        <w:t xml:space="preserve"> do not insure </w:t>
      </w:r>
      <w:r w:rsidRPr="00477C1E">
        <w:rPr>
          <w:rFonts w:ascii="Times New Roman" w:hAnsi="Times New Roman" w:cs="Times New Roman"/>
          <w:color w:val="000000" w:themeColor="text1"/>
          <w:sz w:val="28"/>
          <w:szCs w:val="28"/>
        </w:rPr>
        <w:t xml:space="preserve">that the composite materials constitute a barrier against water penetration, or moisture and oxygen permeation. </w:t>
      </w:r>
      <w:r w:rsidRPr="00477C1E">
        <w:rPr>
          <w:rFonts w:ascii="Times New Roman" w:eastAsia="Book Antiqua" w:hAnsi="Times New Roman" w:cs="Times New Roman"/>
          <w:color w:val="000000" w:themeColor="text1"/>
          <w:sz w:val="28"/>
          <w:szCs w:val="28"/>
          <w:lang w:bidi="en-US"/>
        </w:rPr>
        <w:t>The best barrier properties observed are for the composite having the BHM-U coating.</w:t>
      </w:r>
    </w:p>
    <w:p w:rsidR="00DE0557" w:rsidRPr="00477C1E" w:rsidRDefault="00DE0557" w:rsidP="00477C1E">
      <w:pPr>
        <w:widowControl w:val="0"/>
        <w:spacing w:after="0" w:line="360" w:lineRule="auto"/>
        <w:ind w:firstLine="340"/>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 xml:space="preserve">The effective diameter of the </w:t>
      </w:r>
      <w:proofErr w:type="spellStart"/>
      <w:r w:rsidRPr="00477C1E">
        <w:rPr>
          <w:rFonts w:ascii="Times New Roman" w:eastAsia="Book Antiqua" w:hAnsi="Times New Roman" w:cs="Times New Roman"/>
          <w:color w:val="000000" w:themeColor="text1"/>
          <w:sz w:val="28"/>
          <w:szCs w:val="28"/>
          <w:lang w:bidi="en-US"/>
        </w:rPr>
        <w:t>micropores</w:t>
      </w:r>
      <w:proofErr w:type="spellEnd"/>
      <w:r w:rsidRPr="00477C1E">
        <w:rPr>
          <w:rFonts w:ascii="Times New Roman" w:eastAsia="Book Antiqua" w:hAnsi="Times New Roman" w:cs="Times New Roman"/>
          <w:color w:val="000000" w:themeColor="text1"/>
          <w:sz w:val="28"/>
          <w:szCs w:val="28"/>
          <w:lang w:bidi="en-US"/>
        </w:rPr>
        <w:t xml:space="preserve"> (</w:t>
      </w:r>
      <w:r w:rsidRPr="00477C1E">
        <w:rPr>
          <w:rFonts w:ascii="Times New Roman" w:eastAsia="Book Antiqua" w:hAnsi="Times New Roman" w:cs="Times New Roman"/>
          <w:b/>
          <w:color w:val="000000" w:themeColor="text1"/>
          <w:sz w:val="28"/>
          <w:szCs w:val="28"/>
          <w:lang w:bidi="en-US"/>
        </w:rPr>
        <w:t xml:space="preserve">d) </w:t>
      </w:r>
      <w:r w:rsidRPr="00477C1E">
        <w:rPr>
          <w:rFonts w:ascii="Times New Roman" w:eastAsia="Book Antiqua" w:hAnsi="Times New Roman" w:cs="Times New Roman"/>
          <w:color w:val="000000" w:themeColor="text1"/>
          <w:sz w:val="28"/>
          <w:szCs w:val="28"/>
          <w:lang w:bidi="en-US"/>
        </w:rPr>
        <w:t>and time of degradation</w:t>
      </w:r>
      <w:r w:rsidRPr="00477C1E">
        <w:rPr>
          <w:rFonts w:ascii="Times New Roman" w:eastAsia="Book Antiqua" w:hAnsi="Times New Roman" w:cs="Times New Roman"/>
          <w:b/>
          <w:color w:val="000000" w:themeColor="text1"/>
          <w:sz w:val="28"/>
          <w:szCs w:val="28"/>
          <w:lang w:bidi="en-US"/>
        </w:rPr>
        <w:t xml:space="preserve"> (t)</w:t>
      </w:r>
      <w:r w:rsidRPr="00477C1E">
        <w:rPr>
          <w:rFonts w:ascii="Times New Roman" w:eastAsia="Book Antiqua" w:hAnsi="Times New Roman" w:cs="Times New Roman"/>
          <w:color w:val="000000" w:themeColor="text1"/>
          <w:sz w:val="28"/>
          <w:szCs w:val="28"/>
          <w:lang w:bidi="en-US"/>
        </w:rPr>
        <w:t xml:space="preserve"> in the various coatings of the composite materials is shown in Table </w:t>
      </w:r>
      <w:r w:rsidR="004240B4" w:rsidRPr="00477C1E">
        <w:rPr>
          <w:rFonts w:ascii="Times New Roman" w:eastAsia="Book Antiqua" w:hAnsi="Times New Roman" w:cs="Times New Roman"/>
          <w:color w:val="000000" w:themeColor="text1"/>
          <w:sz w:val="28"/>
          <w:szCs w:val="28"/>
          <w:lang w:bidi="en-US"/>
        </w:rPr>
        <w:t>10</w:t>
      </w:r>
      <w:r w:rsidRPr="00477C1E">
        <w:rPr>
          <w:rFonts w:ascii="Times New Roman" w:eastAsia="Book Antiqua" w:hAnsi="Times New Roman" w:cs="Times New Roman"/>
          <w:color w:val="000000" w:themeColor="text1"/>
          <w:sz w:val="28"/>
          <w:szCs w:val="28"/>
          <w:lang w:bidi="en-US"/>
        </w:rPr>
        <w:t>[</w:t>
      </w:r>
      <w:r w:rsidR="004240B4" w:rsidRPr="00477C1E">
        <w:rPr>
          <w:rFonts w:ascii="Times New Roman" w:eastAsia="Book Antiqua" w:hAnsi="Times New Roman" w:cs="Times New Roman"/>
          <w:color w:val="000000" w:themeColor="text1"/>
          <w:sz w:val="28"/>
          <w:szCs w:val="28"/>
          <w:lang w:bidi="en-US"/>
        </w:rPr>
        <w:t>25</w:t>
      </w:r>
      <w:proofErr w:type="gramStart"/>
      <w:r w:rsidRPr="00477C1E">
        <w:rPr>
          <w:rFonts w:ascii="Times New Roman" w:eastAsia="Book Antiqua" w:hAnsi="Times New Roman" w:cs="Times New Roman"/>
          <w:color w:val="000000" w:themeColor="text1"/>
          <w:sz w:val="28"/>
          <w:szCs w:val="28"/>
          <w:lang w:bidi="en-US"/>
        </w:rPr>
        <w:t xml:space="preserve">] </w:t>
      </w:r>
      <w:r w:rsidR="004240B4" w:rsidRPr="00477C1E">
        <w:rPr>
          <w:rFonts w:ascii="Times New Roman" w:eastAsia="Book Antiqua" w:hAnsi="Times New Roman" w:cs="Times New Roman"/>
          <w:color w:val="000000" w:themeColor="text1"/>
          <w:sz w:val="28"/>
          <w:szCs w:val="28"/>
          <w:lang w:bidi="en-US"/>
        </w:rPr>
        <w:t>.</w:t>
      </w:r>
      <w:proofErr w:type="gramEnd"/>
    </w:p>
    <w:p w:rsidR="00DE0557" w:rsidRDefault="00DE0557" w:rsidP="00477C1E">
      <w:pPr>
        <w:widowControl w:val="0"/>
        <w:spacing w:after="0" w:line="360" w:lineRule="auto"/>
        <w:ind w:firstLine="340"/>
        <w:jc w:val="both"/>
        <w:rPr>
          <w:rFonts w:ascii="Times New Roman" w:eastAsia="Book Antiqua" w:hAnsi="Times New Roman" w:cs="Times New Roman"/>
          <w:color w:val="000000" w:themeColor="text1"/>
          <w:sz w:val="28"/>
          <w:szCs w:val="28"/>
          <w:lang w:bidi="en-US"/>
        </w:rPr>
      </w:pPr>
    </w:p>
    <w:p w:rsidR="00021965" w:rsidRDefault="00021965" w:rsidP="00477C1E">
      <w:pPr>
        <w:widowControl w:val="0"/>
        <w:spacing w:after="0" w:line="360" w:lineRule="auto"/>
        <w:ind w:firstLine="340"/>
        <w:jc w:val="both"/>
        <w:rPr>
          <w:rFonts w:ascii="Times New Roman" w:eastAsia="Book Antiqua" w:hAnsi="Times New Roman" w:cs="Times New Roman"/>
          <w:color w:val="000000" w:themeColor="text1"/>
          <w:sz w:val="28"/>
          <w:szCs w:val="28"/>
          <w:lang w:bidi="en-US"/>
        </w:rPr>
      </w:pPr>
    </w:p>
    <w:p w:rsidR="00021965" w:rsidRPr="00477C1E" w:rsidRDefault="00021965" w:rsidP="00477C1E">
      <w:pPr>
        <w:widowControl w:val="0"/>
        <w:spacing w:after="0" w:line="360" w:lineRule="auto"/>
        <w:ind w:firstLine="340"/>
        <w:jc w:val="both"/>
        <w:rPr>
          <w:rFonts w:ascii="Times New Roman" w:eastAsia="Book Antiqua" w:hAnsi="Times New Roman" w:cs="Times New Roman"/>
          <w:color w:val="000000" w:themeColor="text1"/>
          <w:sz w:val="28"/>
          <w:szCs w:val="28"/>
          <w:lang w:bidi="en-US"/>
        </w:rPr>
      </w:pPr>
    </w:p>
    <w:p w:rsidR="00DE0557" w:rsidRPr="00477C1E" w:rsidRDefault="00DE0557" w:rsidP="00477C1E">
      <w:pPr>
        <w:pStyle w:val="af2"/>
        <w:shd w:val="clear" w:color="auto" w:fill="auto"/>
        <w:spacing w:line="360" w:lineRule="auto"/>
        <w:ind w:firstLine="1080"/>
        <w:jc w:val="left"/>
        <w:rPr>
          <w:rFonts w:ascii="Times New Roman" w:hAnsi="Times New Roman" w:cs="Times New Roman"/>
          <w:color w:val="000000" w:themeColor="text1"/>
          <w:sz w:val="28"/>
          <w:szCs w:val="28"/>
        </w:rPr>
      </w:pPr>
      <w:proofErr w:type="gramStart"/>
      <w:r w:rsidRPr="00477C1E">
        <w:rPr>
          <w:rFonts w:ascii="Times New Roman" w:hAnsi="Times New Roman" w:cs="Times New Roman"/>
          <w:b/>
          <w:color w:val="000000" w:themeColor="text1"/>
          <w:sz w:val="28"/>
          <w:szCs w:val="28"/>
        </w:rPr>
        <w:lastRenderedPageBreak/>
        <w:t xml:space="preserve">Table </w:t>
      </w:r>
      <w:r w:rsidR="004240B4" w:rsidRPr="00477C1E">
        <w:rPr>
          <w:rFonts w:ascii="Times New Roman" w:hAnsi="Times New Roman" w:cs="Times New Roman"/>
          <w:b/>
          <w:color w:val="000000" w:themeColor="text1"/>
          <w:sz w:val="28"/>
          <w:szCs w:val="28"/>
        </w:rPr>
        <w:t>10</w:t>
      </w:r>
      <w:r w:rsidRPr="00477C1E">
        <w:rPr>
          <w:rFonts w:ascii="Times New Roman" w:hAnsi="Times New Roman" w:cs="Times New Roman"/>
          <w:color w:val="000000" w:themeColor="text1"/>
          <w:sz w:val="28"/>
          <w:szCs w:val="28"/>
        </w:rPr>
        <w:t>.</w:t>
      </w:r>
      <w:proofErr w:type="gramEnd"/>
      <w:r w:rsidRPr="00477C1E">
        <w:rPr>
          <w:rFonts w:ascii="Times New Roman" w:hAnsi="Times New Roman" w:cs="Times New Roman"/>
          <w:color w:val="000000" w:themeColor="text1"/>
          <w:sz w:val="28"/>
          <w:szCs w:val="28"/>
        </w:rPr>
        <w:t xml:space="preserve"> </w:t>
      </w:r>
      <w:r w:rsidRPr="00477C1E">
        <w:rPr>
          <w:rStyle w:val="Exact"/>
          <w:rFonts w:ascii="Times New Roman" w:hAnsi="Times New Roman" w:cs="Times New Roman"/>
          <w:color w:val="000000" w:themeColor="text1"/>
          <w:sz w:val="28"/>
          <w:szCs w:val="28"/>
        </w:rPr>
        <w:t xml:space="preserve">Sizes of </w:t>
      </w:r>
      <w:proofErr w:type="spellStart"/>
      <w:r w:rsidRPr="00477C1E">
        <w:rPr>
          <w:rStyle w:val="Exact"/>
          <w:rFonts w:ascii="Times New Roman" w:hAnsi="Times New Roman" w:cs="Times New Roman"/>
          <w:color w:val="000000" w:themeColor="text1"/>
          <w:sz w:val="28"/>
          <w:szCs w:val="28"/>
        </w:rPr>
        <w:t>micropores</w:t>
      </w:r>
      <w:proofErr w:type="spellEnd"/>
      <w:r w:rsidRPr="00477C1E">
        <w:rPr>
          <w:rStyle w:val="Exact"/>
          <w:rFonts w:ascii="Times New Roman" w:hAnsi="Times New Roman" w:cs="Times New Roman"/>
          <w:color w:val="000000" w:themeColor="text1"/>
          <w:sz w:val="28"/>
          <w:szCs w:val="28"/>
        </w:rPr>
        <w:t xml:space="preserve"> and </w:t>
      </w:r>
      <w:r w:rsidRPr="00477C1E">
        <w:rPr>
          <w:rFonts w:ascii="Times New Roman" w:eastAsia="Book Antiqua" w:hAnsi="Times New Roman" w:cs="Times New Roman"/>
          <w:color w:val="000000" w:themeColor="text1"/>
          <w:sz w:val="28"/>
          <w:szCs w:val="28"/>
          <w:lang w:bidi="en-US"/>
        </w:rPr>
        <w:t>time of degradation</w:t>
      </w:r>
      <w:r w:rsidRPr="00477C1E">
        <w:rPr>
          <w:rStyle w:val="Exact"/>
          <w:rFonts w:ascii="Times New Roman" w:hAnsi="Times New Roman" w:cs="Times New Roman"/>
          <w:color w:val="000000" w:themeColor="text1"/>
          <w:sz w:val="28"/>
          <w:szCs w:val="28"/>
        </w:rPr>
        <w:t xml:space="preserve"> in the coatings </w:t>
      </w:r>
    </w:p>
    <w:p w:rsidR="00DE0557" w:rsidRPr="00477C1E" w:rsidRDefault="00DE0557" w:rsidP="00477C1E">
      <w:pPr>
        <w:widowControl w:val="0"/>
        <w:spacing w:after="0" w:line="360" w:lineRule="auto"/>
        <w:ind w:firstLine="340"/>
        <w:jc w:val="both"/>
        <w:rPr>
          <w:rFonts w:ascii="Times New Roman" w:eastAsia="Book Antiqua" w:hAnsi="Times New Roman" w:cs="Times New Roman"/>
          <w:color w:val="000000" w:themeColor="text1"/>
          <w:sz w:val="28"/>
          <w:szCs w:val="28"/>
          <w:lang w:bidi="en-US"/>
        </w:rPr>
      </w:pPr>
    </w:p>
    <w:tbl>
      <w:tblPr>
        <w:tblStyle w:val="aa"/>
        <w:tblW w:w="0" w:type="auto"/>
        <w:tblInd w:w="2718" w:type="dxa"/>
        <w:tblLook w:val="04A0"/>
      </w:tblPr>
      <w:tblGrid>
        <w:gridCol w:w="1890"/>
        <w:gridCol w:w="720"/>
        <w:gridCol w:w="1103"/>
      </w:tblGrid>
      <w:tr w:rsidR="004240B4" w:rsidRPr="00477C1E" w:rsidTr="00DE0557">
        <w:tc>
          <w:tcPr>
            <w:tcW w:w="189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Coating</w:t>
            </w:r>
          </w:p>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 xml:space="preserve">(thickness 25 </w:t>
            </w:r>
            <w:proofErr w:type="spellStart"/>
            <w:r w:rsidRPr="00477C1E">
              <w:rPr>
                <w:rFonts w:ascii="Times New Roman" w:eastAsia="Book Antiqua" w:hAnsi="Times New Roman" w:cs="Times New Roman"/>
                <w:b/>
                <w:color w:val="000000" w:themeColor="text1"/>
                <w:sz w:val="28"/>
                <w:szCs w:val="28"/>
                <w:lang w:bidi="en-US"/>
              </w:rPr>
              <w:t>μm</w:t>
            </w:r>
            <w:proofErr w:type="spellEnd"/>
            <w:r w:rsidRPr="00477C1E">
              <w:rPr>
                <w:rFonts w:ascii="Times New Roman" w:eastAsia="Book Antiqua" w:hAnsi="Times New Roman" w:cs="Times New Roman"/>
                <w:b/>
                <w:color w:val="000000" w:themeColor="text1"/>
                <w:sz w:val="28"/>
                <w:szCs w:val="28"/>
                <w:lang w:bidi="en-US"/>
              </w:rPr>
              <w:t>)</w:t>
            </w:r>
          </w:p>
        </w:tc>
        <w:tc>
          <w:tcPr>
            <w:tcW w:w="72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D</w:t>
            </w:r>
          </w:p>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proofErr w:type="gramStart"/>
            <w:r w:rsidRPr="00477C1E">
              <w:rPr>
                <w:rFonts w:ascii="Times New Roman" w:eastAsia="Book Antiqua" w:hAnsi="Times New Roman" w:cs="Times New Roman"/>
                <w:b/>
                <w:color w:val="000000" w:themeColor="text1"/>
                <w:sz w:val="28"/>
                <w:szCs w:val="28"/>
                <w:lang w:bidi="en-US"/>
              </w:rPr>
              <w:t>nm</w:t>
            </w:r>
            <w:proofErr w:type="gramEnd"/>
            <w:r w:rsidRPr="00477C1E">
              <w:rPr>
                <w:rFonts w:ascii="Times New Roman" w:eastAsia="Book Antiqua" w:hAnsi="Times New Roman" w:cs="Times New Roman"/>
                <w:b/>
                <w:color w:val="000000" w:themeColor="text1"/>
                <w:sz w:val="28"/>
                <w:szCs w:val="28"/>
                <w:lang w:bidi="en-US"/>
              </w:rPr>
              <w:t>.</w:t>
            </w:r>
          </w:p>
        </w:tc>
        <w:tc>
          <w:tcPr>
            <w:tcW w:w="99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t</w:t>
            </w:r>
          </w:p>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vertAlign w:val="superscript"/>
                <w:lang w:bidi="en-US"/>
              </w:rPr>
            </w:pPr>
            <w:r w:rsidRPr="00477C1E">
              <w:rPr>
                <w:rFonts w:ascii="Times New Roman" w:eastAsia="Book Antiqua" w:hAnsi="Times New Roman" w:cs="Times New Roman"/>
                <w:b/>
                <w:color w:val="000000" w:themeColor="text1"/>
                <w:sz w:val="28"/>
                <w:szCs w:val="28"/>
                <w:lang w:bidi="en-US"/>
              </w:rPr>
              <w:t>months</w:t>
            </w:r>
          </w:p>
        </w:tc>
      </w:tr>
      <w:tr w:rsidR="004240B4" w:rsidRPr="00477C1E" w:rsidTr="00DE0557">
        <w:tc>
          <w:tcPr>
            <w:tcW w:w="1890" w:type="dxa"/>
            <w:tcBorders>
              <w:top w:val="double" w:sz="4" w:space="0" w:color="auto"/>
            </w:tcBorders>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Mater-Bi</w:t>
            </w:r>
          </w:p>
        </w:tc>
        <w:tc>
          <w:tcPr>
            <w:tcW w:w="720" w:type="dxa"/>
            <w:tcBorders>
              <w:top w:val="double" w:sz="4" w:space="0" w:color="auto"/>
            </w:tcBorders>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60</w:t>
            </w:r>
          </w:p>
        </w:tc>
        <w:tc>
          <w:tcPr>
            <w:tcW w:w="990" w:type="dxa"/>
            <w:tcBorders>
              <w:top w:val="double" w:sz="4" w:space="0" w:color="auto"/>
            </w:tcBorders>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2</w:t>
            </w:r>
          </w:p>
        </w:tc>
      </w:tr>
      <w:tr w:rsidR="004240B4" w:rsidRPr="00477C1E" w:rsidTr="00DE0557">
        <w:tc>
          <w:tcPr>
            <w:tcW w:w="189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proofErr w:type="spellStart"/>
            <w:r w:rsidRPr="00477C1E">
              <w:rPr>
                <w:rFonts w:ascii="Times New Roman" w:eastAsia="Book Antiqua" w:hAnsi="Times New Roman" w:cs="Times New Roman"/>
                <w:color w:val="000000" w:themeColor="text1"/>
                <w:sz w:val="28"/>
                <w:szCs w:val="28"/>
                <w:lang w:bidi="en-US"/>
              </w:rPr>
              <w:t>Natura</w:t>
            </w:r>
            <w:proofErr w:type="spellEnd"/>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hAnsi="Times New Roman" w:cs="Times New Roman"/>
                <w:color w:val="000000" w:themeColor="text1"/>
                <w:sz w:val="28"/>
                <w:szCs w:val="28"/>
              </w:rPr>
              <w:t>42</w:t>
            </w:r>
          </w:p>
        </w:tc>
        <w:tc>
          <w:tcPr>
            <w:tcW w:w="99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2</w:t>
            </w:r>
          </w:p>
        </w:tc>
      </w:tr>
      <w:tr w:rsidR="004240B4" w:rsidRPr="00477C1E" w:rsidTr="00DE0557">
        <w:tc>
          <w:tcPr>
            <w:tcW w:w="189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proofErr w:type="spellStart"/>
            <w:r w:rsidRPr="00477C1E">
              <w:rPr>
                <w:rFonts w:ascii="Times New Roman" w:eastAsia="Book Antiqua" w:hAnsi="Times New Roman" w:cs="Times New Roman"/>
                <w:color w:val="000000" w:themeColor="text1"/>
                <w:sz w:val="28"/>
                <w:szCs w:val="28"/>
                <w:lang w:bidi="en-US"/>
              </w:rPr>
              <w:t>Biopol</w:t>
            </w:r>
            <w:proofErr w:type="spellEnd"/>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hAnsi="Times New Roman" w:cs="Times New Roman"/>
                <w:color w:val="000000" w:themeColor="text1"/>
                <w:sz w:val="28"/>
                <w:szCs w:val="28"/>
              </w:rPr>
              <w:t>17</w:t>
            </w:r>
          </w:p>
        </w:tc>
        <w:tc>
          <w:tcPr>
            <w:tcW w:w="99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5</w:t>
            </w:r>
          </w:p>
        </w:tc>
      </w:tr>
      <w:tr w:rsidR="004240B4" w:rsidRPr="00477C1E" w:rsidTr="00DE0557">
        <w:tc>
          <w:tcPr>
            <w:tcW w:w="189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BHM-B</w:t>
            </w:r>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hAnsi="Times New Roman" w:cs="Times New Roman"/>
                <w:color w:val="000000" w:themeColor="text1"/>
                <w:sz w:val="28"/>
                <w:szCs w:val="28"/>
              </w:rPr>
              <w:t>30</w:t>
            </w:r>
          </w:p>
        </w:tc>
        <w:tc>
          <w:tcPr>
            <w:tcW w:w="99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3</w:t>
            </w:r>
          </w:p>
        </w:tc>
      </w:tr>
      <w:tr w:rsidR="004240B4" w:rsidRPr="00477C1E" w:rsidTr="00DE0557">
        <w:tc>
          <w:tcPr>
            <w:tcW w:w="189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BHM-W</w:t>
            </w:r>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hAnsi="Times New Roman" w:cs="Times New Roman"/>
                <w:color w:val="000000" w:themeColor="text1"/>
                <w:sz w:val="28"/>
                <w:szCs w:val="28"/>
              </w:rPr>
              <w:t>16</w:t>
            </w:r>
          </w:p>
        </w:tc>
        <w:tc>
          <w:tcPr>
            <w:tcW w:w="99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5</w:t>
            </w:r>
          </w:p>
        </w:tc>
      </w:tr>
      <w:tr w:rsidR="004240B4" w:rsidRPr="00477C1E" w:rsidTr="00DE0557">
        <w:tc>
          <w:tcPr>
            <w:tcW w:w="189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BHM-GW</w:t>
            </w:r>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hAnsi="Times New Roman" w:cs="Times New Roman"/>
                <w:color w:val="000000" w:themeColor="text1"/>
                <w:sz w:val="28"/>
                <w:szCs w:val="28"/>
              </w:rPr>
              <w:t>20</w:t>
            </w:r>
          </w:p>
        </w:tc>
        <w:tc>
          <w:tcPr>
            <w:tcW w:w="99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3</w:t>
            </w:r>
          </w:p>
        </w:tc>
      </w:tr>
      <w:tr w:rsidR="00DE0557" w:rsidRPr="00477C1E" w:rsidTr="00DE0557">
        <w:tc>
          <w:tcPr>
            <w:tcW w:w="189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BHM-U</w:t>
            </w:r>
          </w:p>
        </w:tc>
        <w:tc>
          <w:tcPr>
            <w:tcW w:w="720" w:type="dxa"/>
          </w:tcPr>
          <w:p w:rsidR="00DE0557" w:rsidRPr="00477C1E" w:rsidRDefault="00DE0557" w:rsidP="00477C1E">
            <w:pPr>
              <w:spacing w:line="360" w:lineRule="auto"/>
              <w:jc w:val="center"/>
              <w:rPr>
                <w:rFonts w:ascii="Times New Roman" w:hAnsi="Times New Roman" w:cs="Times New Roman"/>
                <w:color w:val="000000" w:themeColor="text1"/>
                <w:sz w:val="28"/>
                <w:szCs w:val="28"/>
              </w:rPr>
            </w:pPr>
            <w:r w:rsidRPr="00477C1E">
              <w:rPr>
                <w:rFonts w:ascii="Times New Roman" w:hAnsi="Times New Roman" w:cs="Times New Roman"/>
                <w:color w:val="000000" w:themeColor="text1"/>
                <w:sz w:val="28"/>
                <w:szCs w:val="28"/>
              </w:rPr>
              <w:t>5</w:t>
            </w:r>
          </w:p>
        </w:tc>
        <w:tc>
          <w:tcPr>
            <w:tcW w:w="990" w:type="dxa"/>
          </w:tcPr>
          <w:p w:rsidR="00DE0557" w:rsidRPr="00477C1E" w:rsidRDefault="00DE0557" w:rsidP="00477C1E">
            <w:pPr>
              <w:widowControl w:val="0"/>
              <w:spacing w:line="360" w:lineRule="auto"/>
              <w:jc w:val="center"/>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6</w:t>
            </w:r>
          </w:p>
        </w:tc>
      </w:tr>
    </w:tbl>
    <w:p w:rsidR="00DE0557" w:rsidRPr="00477C1E" w:rsidRDefault="00DE0557" w:rsidP="00477C1E">
      <w:pPr>
        <w:widowControl w:val="0"/>
        <w:spacing w:after="0" w:line="360" w:lineRule="auto"/>
        <w:ind w:firstLine="340"/>
        <w:jc w:val="both"/>
        <w:rPr>
          <w:rFonts w:ascii="Times New Roman" w:eastAsia="Book Antiqua" w:hAnsi="Times New Roman" w:cs="Times New Roman"/>
          <w:color w:val="000000" w:themeColor="text1"/>
          <w:sz w:val="28"/>
          <w:szCs w:val="28"/>
          <w:lang w:bidi="en-US"/>
        </w:rPr>
      </w:pPr>
    </w:p>
    <w:p w:rsidR="00DE0557" w:rsidRPr="00477C1E" w:rsidRDefault="00DE0557" w:rsidP="00477C1E">
      <w:pPr>
        <w:widowControl w:val="0"/>
        <w:spacing w:after="0" w:line="360" w:lineRule="auto"/>
        <w:ind w:firstLine="340"/>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 xml:space="preserve">The smallest </w:t>
      </w:r>
      <w:proofErr w:type="spellStart"/>
      <w:r w:rsidRPr="00477C1E">
        <w:rPr>
          <w:rFonts w:ascii="Times New Roman" w:eastAsia="Book Antiqua" w:hAnsi="Times New Roman" w:cs="Times New Roman"/>
          <w:color w:val="000000" w:themeColor="text1"/>
          <w:sz w:val="28"/>
          <w:szCs w:val="28"/>
          <w:lang w:bidi="en-US"/>
        </w:rPr>
        <w:t>micropores</w:t>
      </w:r>
      <w:proofErr w:type="spellEnd"/>
      <w:r w:rsidRPr="00477C1E">
        <w:rPr>
          <w:rFonts w:ascii="Times New Roman" w:eastAsia="Book Antiqua" w:hAnsi="Times New Roman" w:cs="Times New Roman"/>
          <w:color w:val="000000" w:themeColor="text1"/>
          <w:sz w:val="28"/>
          <w:szCs w:val="28"/>
          <w:lang w:bidi="en-US"/>
        </w:rPr>
        <w:t xml:space="preserve">, with an effective size of about 5 nm, were found for the composite having the BHM-U coating; and the largest, about 60 nm, were found for the material having the Mater-Bi coating. </w:t>
      </w:r>
    </w:p>
    <w:p w:rsidR="00DE0557" w:rsidRPr="00477C1E" w:rsidRDefault="00DE0557" w:rsidP="00477C1E">
      <w:pPr>
        <w:widowControl w:val="0"/>
        <w:spacing w:after="0" w:line="360" w:lineRule="auto"/>
        <w:ind w:firstLine="340"/>
        <w:jc w:val="both"/>
        <w:rPr>
          <w:rFonts w:ascii="Times New Roman" w:hAnsi="Times New Roman" w:cs="Times New Roman"/>
          <w:color w:val="000000" w:themeColor="text1"/>
          <w:sz w:val="28"/>
          <w:szCs w:val="28"/>
        </w:rPr>
      </w:pPr>
      <w:r w:rsidRPr="00477C1E">
        <w:rPr>
          <w:rFonts w:ascii="Times New Roman" w:hAnsi="Times New Roman" w:cs="Times New Roman"/>
          <w:color w:val="000000" w:themeColor="text1"/>
          <w:sz w:val="28"/>
          <w:szCs w:val="28"/>
        </w:rPr>
        <w:t xml:space="preserve">In order to prevent pollution of the environment waste materials should be broken down and destroyed. The waste of all advanced composite materials is biodegradable and can be decomposed in composting conditions. Decreasing the thickness of the protective coating leads to a reduction in the time taken for biodegradation. Another way of to get rid the waste is to </w:t>
      </w:r>
      <w:proofErr w:type="spellStart"/>
      <w:r w:rsidRPr="00477C1E">
        <w:rPr>
          <w:rFonts w:ascii="Times New Roman" w:hAnsi="Times New Roman" w:cs="Times New Roman"/>
          <w:color w:val="000000" w:themeColor="text1"/>
          <w:sz w:val="28"/>
          <w:szCs w:val="28"/>
        </w:rPr>
        <w:t>repulp</w:t>
      </w:r>
      <w:proofErr w:type="spellEnd"/>
      <w:r w:rsidRPr="00477C1E">
        <w:rPr>
          <w:rFonts w:ascii="Times New Roman" w:hAnsi="Times New Roman" w:cs="Times New Roman"/>
          <w:color w:val="000000" w:themeColor="text1"/>
          <w:sz w:val="28"/>
          <w:szCs w:val="28"/>
        </w:rPr>
        <w:t xml:space="preserve"> it and then use the recycled composites in the paper industry. This is preferable to biodegradation of the waste.</w:t>
      </w:r>
    </w:p>
    <w:p w:rsidR="00DE0557" w:rsidRPr="00477C1E" w:rsidRDefault="00DE0557" w:rsidP="00477C1E">
      <w:pPr>
        <w:spacing w:after="0" w:line="360" w:lineRule="auto"/>
        <w:ind w:firstLine="360"/>
        <w:jc w:val="both"/>
        <w:rPr>
          <w:rFonts w:ascii="Times New Roman" w:eastAsia="Book Antiqua" w:hAnsi="Times New Roman" w:cs="Times New Roman"/>
          <w:color w:val="000000" w:themeColor="text1"/>
          <w:sz w:val="28"/>
          <w:szCs w:val="28"/>
          <w:lang w:bidi="en-US"/>
        </w:rPr>
      </w:pPr>
      <w:r w:rsidRPr="00477C1E">
        <w:rPr>
          <w:rFonts w:ascii="Times New Roman" w:hAnsi="Times New Roman" w:cs="Times New Roman"/>
          <w:color w:val="000000" w:themeColor="text1"/>
          <w:sz w:val="28"/>
          <w:szCs w:val="28"/>
        </w:rPr>
        <w:t xml:space="preserve">As can be seen from the results (Table </w:t>
      </w:r>
      <w:r w:rsidR="00BF4401" w:rsidRPr="00477C1E">
        <w:rPr>
          <w:rFonts w:ascii="Times New Roman" w:hAnsi="Times New Roman" w:cs="Times New Roman"/>
          <w:color w:val="000000" w:themeColor="text1"/>
          <w:sz w:val="28"/>
          <w:szCs w:val="28"/>
        </w:rPr>
        <w:t>11</w:t>
      </w:r>
      <w:r w:rsidRPr="00477C1E">
        <w:rPr>
          <w:rFonts w:ascii="Times New Roman" w:hAnsi="Times New Roman" w:cs="Times New Roman"/>
          <w:color w:val="000000" w:themeColor="text1"/>
          <w:sz w:val="28"/>
          <w:szCs w:val="28"/>
        </w:rPr>
        <w:t>[</w:t>
      </w:r>
      <w:r w:rsidR="00BF4401" w:rsidRPr="00477C1E">
        <w:rPr>
          <w:rFonts w:ascii="Times New Roman" w:hAnsi="Times New Roman" w:cs="Times New Roman"/>
          <w:color w:val="000000" w:themeColor="text1"/>
          <w:sz w:val="28"/>
          <w:szCs w:val="28"/>
        </w:rPr>
        <w:t>25</w:t>
      </w:r>
      <w:r w:rsidRPr="00477C1E">
        <w:rPr>
          <w:rFonts w:ascii="Times New Roman" w:hAnsi="Times New Roman" w:cs="Times New Roman"/>
          <w:color w:val="000000" w:themeColor="text1"/>
          <w:sz w:val="28"/>
          <w:szCs w:val="28"/>
        </w:rPr>
        <w:t xml:space="preserve">]), the composites having coatings of the BHM type are </w:t>
      </w:r>
      <w:proofErr w:type="spellStart"/>
      <w:r w:rsidRPr="00477C1E">
        <w:rPr>
          <w:rFonts w:ascii="Times New Roman" w:hAnsi="Times New Roman" w:cs="Times New Roman"/>
          <w:color w:val="000000" w:themeColor="text1"/>
          <w:sz w:val="28"/>
          <w:szCs w:val="28"/>
        </w:rPr>
        <w:t>repulpable</w:t>
      </w:r>
      <w:proofErr w:type="spellEnd"/>
      <w:r w:rsidRPr="00477C1E">
        <w:rPr>
          <w:rFonts w:ascii="Times New Roman" w:hAnsi="Times New Roman" w:cs="Times New Roman"/>
          <w:color w:val="000000" w:themeColor="text1"/>
          <w:sz w:val="28"/>
          <w:szCs w:val="28"/>
        </w:rPr>
        <w:t xml:space="preserve">, while the composites having coatings of Mater-Bi, </w:t>
      </w:r>
      <w:proofErr w:type="spellStart"/>
      <w:r w:rsidRPr="00477C1E">
        <w:rPr>
          <w:rFonts w:ascii="Times New Roman" w:hAnsi="Times New Roman" w:cs="Times New Roman"/>
          <w:color w:val="000000" w:themeColor="text1"/>
          <w:sz w:val="28"/>
          <w:szCs w:val="28"/>
        </w:rPr>
        <w:t>Natura</w:t>
      </w:r>
      <w:proofErr w:type="spellEnd"/>
      <w:r w:rsidRPr="00477C1E">
        <w:rPr>
          <w:rFonts w:ascii="Times New Roman" w:hAnsi="Times New Roman" w:cs="Times New Roman"/>
          <w:color w:val="000000" w:themeColor="text1"/>
          <w:sz w:val="28"/>
          <w:szCs w:val="28"/>
        </w:rPr>
        <w:t xml:space="preserve"> or </w:t>
      </w:r>
      <w:proofErr w:type="spellStart"/>
      <w:r w:rsidRPr="00477C1E">
        <w:rPr>
          <w:rFonts w:ascii="Times New Roman" w:hAnsi="Times New Roman" w:cs="Times New Roman"/>
          <w:color w:val="000000" w:themeColor="text1"/>
          <w:sz w:val="28"/>
          <w:szCs w:val="28"/>
        </w:rPr>
        <w:t>Biopol</w:t>
      </w:r>
      <w:proofErr w:type="spellEnd"/>
      <w:r w:rsidRPr="00477C1E">
        <w:rPr>
          <w:rFonts w:ascii="Times New Roman" w:hAnsi="Times New Roman" w:cs="Times New Roman"/>
          <w:color w:val="000000" w:themeColor="text1"/>
          <w:sz w:val="28"/>
          <w:szCs w:val="28"/>
        </w:rPr>
        <w:t xml:space="preserve"> are non-</w:t>
      </w:r>
      <w:proofErr w:type="spellStart"/>
      <w:r w:rsidRPr="00477C1E">
        <w:rPr>
          <w:rFonts w:ascii="Times New Roman" w:hAnsi="Times New Roman" w:cs="Times New Roman"/>
          <w:color w:val="000000" w:themeColor="text1"/>
          <w:sz w:val="28"/>
          <w:szCs w:val="28"/>
        </w:rPr>
        <w:t>repulpable</w:t>
      </w:r>
      <w:proofErr w:type="spellEnd"/>
      <w:r w:rsidRPr="00477C1E">
        <w:rPr>
          <w:rFonts w:ascii="Times New Roman" w:hAnsi="Times New Roman" w:cs="Times New Roman"/>
          <w:color w:val="000000" w:themeColor="text1"/>
          <w:sz w:val="28"/>
          <w:szCs w:val="28"/>
        </w:rPr>
        <w:t xml:space="preserve"> and that limits their application</w:t>
      </w:r>
    </w:p>
    <w:p w:rsidR="00DE0557" w:rsidRDefault="00DE0557" w:rsidP="00477C1E">
      <w:pPr>
        <w:spacing w:after="0" w:line="360" w:lineRule="auto"/>
        <w:jc w:val="both"/>
        <w:rPr>
          <w:rFonts w:ascii="Times New Roman" w:eastAsia="Book Antiqua" w:hAnsi="Times New Roman" w:cs="Times New Roman"/>
          <w:color w:val="000000" w:themeColor="text1"/>
          <w:sz w:val="28"/>
          <w:szCs w:val="28"/>
          <w:lang w:bidi="en-US"/>
        </w:rPr>
      </w:pPr>
    </w:p>
    <w:p w:rsidR="00021965" w:rsidRPr="00477C1E" w:rsidRDefault="00021965" w:rsidP="00477C1E">
      <w:pPr>
        <w:spacing w:after="0" w:line="360" w:lineRule="auto"/>
        <w:jc w:val="both"/>
        <w:rPr>
          <w:rFonts w:ascii="Times New Roman" w:eastAsia="Book Antiqua" w:hAnsi="Times New Roman" w:cs="Times New Roman"/>
          <w:color w:val="000000" w:themeColor="text1"/>
          <w:sz w:val="28"/>
          <w:szCs w:val="28"/>
          <w:lang w:bidi="en-US"/>
        </w:rPr>
      </w:pPr>
    </w:p>
    <w:p w:rsidR="00DE0557" w:rsidRPr="00477C1E" w:rsidRDefault="00DE0557" w:rsidP="00477C1E">
      <w:pPr>
        <w:widowControl w:val="0"/>
        <w:spacing w:after="0" w:line="360" w:lineRule="auto"/>
        <w:jc w:val="center"/>
        <w:rPr>
          <w:rFonts w:ascii="Times New Roman" w:eastAsia="Arial Unicode MS" w:hAnsi="Times New Roman" w:cs="Times New Roman"/>
          <w:color w:val="000000" w:themeColor="text1"/>
          <w:sz w:val="28"/>
          <w:szCs w:val="28"/>
          <w:lang w:bidi="en-US"/>
        </w:rPr>
      </w:pPr>
      <w:proofErr w:type="gramStart"/>
      <w:r w:rsidRPr="00477C1E">
        <w:rPr>
          <w:rFonts w:ascii="Times New Roman" w:eastAsia="Arial Unicode MS" w:hAnsi="Times New Roman" w:cs="Times New Roman"/>
          <w:b/>
          <w:color w:val="000000" w:themeColor="text1"/>
          <w:sz w:val="28"/>
          <w:szCs w:val="28"/>
          <w:lang w:bidi="en-US"/>
        </w:rPr>
        <w:lastRenderedPageBreak/>
        <w:t xml:space="preserve">Table </w:t>
      </w:r>
      <w:r w:rsidR="00BF4401" w:rsidRPr="00477C1E">
        <w:rPr>
          <w:rFonts w:ascii="Times New Roman" w:eastAsia="Arial Unicode MS" w:hAnsi="Times New Roman" w:cs="Times New Roman"/>
          <w:b/>
          <w:color w:val="000000" w:themeColor="text1"/>
          <w:sz w:val="28"/>
          <w:szCs w:val="28"/>
          <w:lang w:bidi="en-US"/>
        </w:rPr>
        <w:t>11</w:t>
      </w:r>
      <w:r w:rsidRPr="00477C1E">
        <w:rPr>
          <w:rFonts w:ascii="Times New Roman" w:eastAsia="Arial Unicode MS" w:hAnsi="Times New Roman" w:cs="Times New Roman"/>
          <w:b/>
          <w:color w:val="000000" w:themeColor="text1"/>
          <w:sz w:val="28"/>
          <w:szCs w:val="28"/>
          <w:lang w:bidi="en-US"/>
        </w:rPr>
        <w:t>.</w:t>
      </w:r>
      <w:proofErr w:type="gramEnd"/>
      <w:r w:rsidRPr="00477C1E">
        <w:rPr>
          <w:rFonts w:ascii="Times New Roman" w:eastAsia="Arial Unicode MS" w:hAnsi="Times New Roman" w:cs="Times New Roman"/>
          <w:color w:val="000000" w:themeColor="text1"/>
          <w:sz w:val="28"/>
          <w:szCs w:val="28"/>
          <w:lang w:bidi="en-US"/>
        </w:rPr>
        <w:t xml:space="preserve"> </w:t>
      </w:r>
      <w:proofErr w:type="spellStart"/>
      <w:r w:rsidRPr="00477C1E">
        <w:rPr>
          <w:rFonts w:ascii="Times New Roman" w:eastAsia="Arial Unicode MS" w:hAnsi="Times New Roman" w:cs="Times New Roman"/>
          <w:color w:val="000000" w:themeColor="text1"/>
          <w:sz w:val="28"/>
          <w:szCs w:val="28"/>
          <w:lang w:bidi="en-US"/>
        </w:rPr>
        <w:t>Repulping</w:t>
      </w:r>
      <w:proofErr w:type="spellEnd"/>
      <w:r w:rsidRPr="00477C1E">
        <w:rPr>
          <w:rFonts w:ascii="Times New Roman" w:eastAsia="Arial Unicode MS" w:hAnsi="Times New Roman" w:cs="Times New Roman"/>
          <w:color w:val="000000" w:themeColor="text1"/>
          <w:sz w:val="28"/>
          <w:szCs w:val="28"/>
          <w:lang w:bidi="en-US"/>
        </w:rPr>
        <w:t xml:space="preserve"> degree (R.D.) for various types of layer composite materials</w:t>
      </w:r>
    </w:p>
    <w:p w:rsidR="00DE0557" w:rsidRPr="00477C1E" w:rsidRDefault="00DE0557" w:rsidP="00477C1E">
      <w:pPr>
        <w:widowControl w:val="0"/>
        <w:spacing w:after="0" w:line="360" w:lineRule="auto"/>
        <w:jc w:val="center"/>
        <w:rPr>
          <w:rFonts w:ascii="Times New Roman" w:eastAsia="Arial Unicode MS" w:hAnsi="Times New Roman" w:cs="Times New Roman"/>
          <w:color w:val="000000" w:themeColor="text1"/>
          <w:sz w:val="28"/>
          <w:szCs w:val="28"/>
          <w:lang w:bidi="en-US"/>
        </w:rPr>
      </w:pPr>
    </w:p>
    <w:tbl>
      <w:tblPr>
        <w:tblStyle w:val="aa"/>
        <w:tblW w:w="0" w:type="auto"/>
        <w:tblInd w:w="2628" w:type="dxa"/>
        <w:tblLook w:val="04A0"/>
      </w:tblPr>
      <w:tblGrid>
        <w:gridCol w:w="1980"/>
        <w:gridCol w:w="761"/>
        <w:gridCol w:w="1980"/>
      </w:tblGrid>
      <w:tr w:rsidR="004240B4" w:rsidRPr="00477C1E" w:rsidTr="00DE0557">
        <w:tc>
          <w:tcPr>
            <w:tcW w:w="198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Coating</w:t>
            </w:r>
          </w:p>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 xml:space="preserve">(thickness 25 </w:t>
            </w:r>
            <w:proofErr w:type="spellStart"/>
            <w:r w:rsidRPr="00477C1E">
              <w:rPr>
                <w:rFonts w:ascii="Times New Roman" w:eastAsia="Book Antiqua" w:hAnsi="Times New Roman" w:cs="Times New Roman"/>
                <w:b/>
                <w:color w:val="000000" w:themeColor="text1"/>
                <w:sz w:val="28"/>
                <w:szCs w:val="28"/>
                <w:lang w:bidi="en-US"/>
              </w:rPr>
              <w:t>μm</w:t>
            </w:r>
            <w:proofErr w:type="spellEnd"/>
            <w:r w:rsidRPr="00477C1E">
              <w:rPr>
                <w:rFonts w:ascii="Times New Roman" w:eastAsia="Book Antiqua" w:hAnsi="Times New Roman" w:cs="Times New Roman"/>
                <w:b/>
                <w:color w:val="000000" w:themeColor="text1"/>
                <w:sz w:val="28"/>
                <w:szCs w:val="28"/>
                <w:lang w:bidi="en-US"/>
              </w:rPr>
              <w:t>)</w:t>
            </w:r>
          </w:p>
        </w:tc>
        <w:tc>
          <w:tcPr>
            <w:tcW w:w="72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R.D.</w:t>
            </w:r>
          </w:p>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lang w:bidi="en-US"/>
              </w:rPr>
            </w:pPr>
            <w:r w:rsidRPr="00477C1E">
              <w:rPr>
                <w:rFonts w:ascii="Times New Roman" w:eastAsia="Book Antiqua" w:hAnsi="Times New Roman" w:cs="Times New Roman"/>
                <w:b/>
                <w:color w:val="000000" w:themeColor="text1"/>
                <w:sz w:val="28"/>
                <w:szCs w:val="28"/>
                <w:lang w:bidi="en-US"/>
              </w:rPr>
              <w:t>%</w:t>
            </w:r>
          </w:p>
        </w:tc>
        <w:tc>
          <w:tcPr>
            <w:tcW w:w="1980" w:type="dxa"/>
            <w:tcBorders>
              <w:bottom w:val="double" w:sz="4" w:space="0" w:color="auto"/>
            </w:tcBorders>
            <w:shd w:val="clear" w:color="auto" w:fill="BFBFBF" w:themeFill="background1" w:themeFillShade="BF"/>
          </w:tcPr>
          <w:p w:rsidR="00DE0557" w:rsidRPr="00477C1E" w:rsidRDefault="00DE0557" w:rsidP="00477C1E">
            <w:pPr>
              <w:widowControl w:val="0"/>
              <w:spacing w:line="360" w:lineRule="auto"/>
              <w:jc w:val="center"/>
              <w:rPr>
                <w:rFonts w:ascii="Times New Roman" w:eastAsia="Book Antiqua" w:hAnsi="Times New Roman" w:cs="Times New Roman"/>
                <w:b/>
                <w:color w:val="000000" w:themeColor="text1"/>
                <w:sz w:val="28"/>
                <w:szCs w:val="28"/>
                <w:vertAlign w:val="superscript"/>
                <w:lang w:bidi="en-US"/>
              </w:rPr>
            </w:pPr>
            <w:r w:rsidRPr="00477C1E">
              <w:rPr>
                <w:rFonts w:ascii="Times New Roman" w:eastAsia="Book Antiqua" w:hAnsi="Times New Roman" w:cs="Times New Roman"/>
                <w:b/>
                <w:color w:val="000000" w:themeColor="text1"/>
                <w:sz w:val="28"/>
                <w:szCs w:val="28"/>
                <w:lang w:bidi="en-US"/>
              </w:rPr>
              <w:t>Note</w:t>
            </w:r>
          </w:p>
        </w:tc>
      </w:tr>
      <w:tr w:rsidR="004240B4" w:rsidRPr="00477C1E" w:rsidTr="00DE0557">
        <w:tc>
          <w:tcPr>
            <w:tcW w:w="1980" w:type="dxa"/>
            <w:tcBorders>
              <w:top w:val="double" w:sz="4" w:space="0" w:color="auto"/>
              <w:right w:val="single" w:sz="4" w:space="0" w:color="auto"/>
            </w:tcBorders>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Uncoated substrate</w:t>
            </w:r>
          </w:p>
        </w:tc>
        <w:tc>
          <w:tcPr>
            <w:tcW w:w="720" w:type="dxa"/>
            <w:tcBorders>
              <w:top w:val="double" w:sz="4" w:space="0" w:color="auto"/>
              <w:left w:val="single" w:sz="4" w:space="0" w:color="auto"/>
              <w:right w:val="single" w:sz="4" w:space="0" w:color="auto"/>
            </w:tcBorders>
            <w:vAlign w:val="center"/>
          </w:tcPr>
          <w:p w:rsidR="00DE0557" w:rsidRPr="00477C1E" w:rsidRDefault="00DE0557" w:rsidP="00477C1E">
            <w:pPr>
              <w:pStyle w:val="20"/>
              <w:shd w:val="clear" w:color="auto" w:fill="auto"/>
              <w:spacing w:line="360" w:lineRule="auto"/>
              <w:ind w:firstLine="0"/>
              <w:jc w:val="center"/>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100</w:t>
            </w:r>
          </w:p>
        </w:tc>
        <w:tc>
          <w:tcPr>
            <w:tcW w:w="1980" w:type="dxa"/>
            <w:tcBorders>
              <w:top w:val="double" w:sz="4" w:space="0" w:color="auto"/>
              <w:left w:val="single" w:sz="4" w:space="0" w:color="auto"/>
              <w:bottom w:val="single" w:sz="4" w:space="0" w:color="auto"/>
            </w:tcBorders>
          </w:tcPr>
          <w:p w:rsidR="00DE0557" w:rsidRPr="00477C1E" w:rsidRDefault="00DE0557" w:rsidP="00477C1E">
            <w:pPr>
              <w:pStyle w:val="20"/>
              <w:shd w:val="clear" w:color="auto" w:fill="auto"/>
              <w:spacing w:line="360" w:lineRule="auto"/>
              <w:ind w:left="280" w:firstLine="0"/>
              <w:rPr>
                <w:rFonts w:ascii="Times New Roman" w:hAnsi="Times New Roman" w:cs="Times New Roman"/>
                <w:b/>
                <w:color w:val="000000" w:themeColor="text1"/>
                <w:sz w:val="28"/>
                <w:szCs w:val="28"/>
              </w:rPr>
            </w:pPr>
            <w:proofErr w:type="spellStart"/>
            <w:r w:rsidRPr="00477C1E">
              <w:rPr>
                <w:rStyle w:val="2ArialUnicodeMS"/>
                <w:rFonts w:ascii="Times New Roman" w:hAnsi="Times New Roman" w:cs="Times New Roman"/>
                <w:b w:val="0"/>
                <w:color w:val="000000" w:themeColor="text1"/>
                <w:sz w:val="28"/>
                <w:szCs w:val="28"/>
              </w:rPr>
              <w:t>Repulpable</w:t>
            </w:r>
            <w:proofErr w:type="spellEnd"/>
          </w:p>
        </w:tc>
      </w:tr>
      <w:tr w:rsidR="004240B4" w:rsidRPr="00477C1E" w:rsidTr="00DE0557">
        <w:tc>
          <w:tcPr>
            <w:tcW w:w="1980" w:type="dxa"/>
            <w:tcBorders>
              <w:top w:val="single" w:sz="4" w:space="0" w:color="auto"/>
              <w:right w:val="single" w:sz="4" w:space="0" w:color="auto"/>
            </w:tcBorders>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Mater-Bi</w:t>
            </w:r>
          </w:p>
        </w:tc>
        <w:tc>
          <w:tcPr>
            <w:tcW w:w="720" w:type="dxa"/>
            <w:tcBorders>
              <w:top w:val="single" w:sz="4" w:space="0" w:color="auto"/>
              <w:left w:val="single" w:sz="4" w:space="0" w:color="auto"/>
              <w:right w:val="single" w:sz="4" w:space="0" w:color="auto"/>
            </w:tcBorders>
            <w:vAlign w:val="bottom"/>
          </w:tcPr>
          <w:p w:rsidR="00DE0557" w:rsidRPr="00477C1E" w:rsidRDefault="00DE0557" w:rsidP="00477C1E">
            <w:pPr>
              <w:pStyle w:val="20"/>
              <w:shd w:val="clear" w:color="auto" w:fill="auto"/>
              <w:spacing w:line="360" w:lineRule="auto"/>
              <w:ind w:firstLine="0"/>
              <w:jc w:val="center"/>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38</w:t>
            </w:r>
          </w:p>
        </w:tc>
        <w:tc>
          <w:tcPr>
            <w:tcW w:w="1980" w:type="dxa"/>
            <w:tcBorders>
              <w:top w:val="single" w:sz="4" w:space="0" w:color="auto"/>
              <w:left w:val="single" w:sz="4" w:space="0" w:color="auto"/>
              <w:bottom w:val="nil"/>
            </w:tcBorders>
            <w:vAlign w:val="bottom"/>
          </w:tcPr>
          <w:p w:rsidR="00DE0557" w:rsidRPr="00477C1E" w:rsidRDefault="00DE0557" w:rsidP="00477C1E">
            <w:pPr>
              <w:pStyle w:val="20"/>
              <w:shd w:val="clear" w:color="auto" w:fill="auto"/>
              <w:spacing w:line="360" w:lineRule="auto"/>
              <w:ind w:left="280" w:firstLine="0"/>
              <w:rPr>
                <w:rFonts w:ascii="Times New Roman" w:hAnsi="Times New Roman" w:cs="Times New Roman"/>
                <w:b/>
                <w:color w:val="000000" w:themeColor="text1"/>
                <w:sz w:val="28"/>
                <w:szCs w:val="28"/>
              </w:rPr>
            </w:pPr>
          </w:p>
        </w:tc>
      </w:tr>
      <w:tr w:rsidR="004240B4" w:rsidRPr="00477C1E" w:rsidTr="00DE0557">
        <w:tc>
          <w:tcPr>
            <w:tcW w:w="198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proofErr w:type="spellStart"/>
            <w:r w:rsidRPr="00477C1E">
              <w:rPr>
                <w:rFonts w:ascii="Times New Roman" w:eastAsia="Book Antiqua" w:hAnsi="Times New Roman" w:cs="Times New Roman"/>
                <w:color w:val="000000" w:themeColor="text1"/>
                <w:sz w:val="28"/>
                <w:szCs w:val="28"/>
                <w:lang w:bidi="en-US"/>
              </w:rPr>
              <w:t>Natura</w:t>
            </w:r>
            <w:proofErr w:type="spellEnd"/>
          </w:p>
        </w:tc>
        <w:tc>
          <w:tcPr>
            <w:tcW w:w="720" w:type="dxa"/>
            <w:vAlign w:val="bottom"/>
          </w:tcPr>
          <w:p w:rsidR="00DE0557" w:rsidRPr="00477C1E" w:rsidRDefault="00DE0557" w:rsidP="00477C1E">
            <w:pPr>
              <w:pStyle w:val="20"/>
              <w:shd w:val="clear" w:color="auto" w:fill="auto"/>
              <w:spacing w:line="360" w:lineRule="auto"/>
              <w:ind w:firstLine="0"/>
              <w:jc w:val="center"/>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36</w:t>
            </w:r>
          </w:p>
        </w:tc>
        <w:tc>
          <w:tcPr>
            <w:tcW w:w="1980" w:type="dxa"/>
            <w:tcBorders>
              <w:top w:val="nil"/>
              <w:bottom w:val="nil"/>
            </w:tcBorders>
            <w:vAlign w:val="bottom"/>
          </w:tcPr>
          <w:p w:rsidR="00DE0557" w:rsidRPr="00477C1E" w:rsidRDefault="00DE0557" w:rsidP="00477C1E">
            <w:pPr>
              <w:pStyle w:val="20"/>
              <w:shd w:val="clear" w:color="auto" w:fill="auto"/>
              <w:spacing w:line="360" w:lineRule="auto"/>
              <w:ind w:left="280" w:firstLine="0"/>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Non-</w:t>
            </w:r>
            <w:proofErr w:type="spellStart"/>
            <w:r w:rsidRPr="00477C1E">
              <w:rPr>
                <w:rStyle w:val="2ArialUnicodeMS"/>
                <w:rFonts w:ascii="Times New Roman" w:hAnsi="Times New Roman" w:cs="Times New Roman"/>
                <w:b w:val="0"/>
                <w:color w:val="000000" w:themeColor="text1"/>
                <w:sz w:val="28"/>
                <w:szCs w:val="28"/>
              </w:rPr>
              <w:t>repulpable</w:t>
            </w:r>
            <w:proofErr w:type="spellEnd"/>
          </w:p>
        </w:tc>
      </w:tr>
      <w:tr w:rsidR="004240B4" w:rsidRPr="00477C1E" w:rsidTr="00DE0557">
        <w:tc>
          <w:tcPr>
            <w:tcW w:w="198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proofErr w:type="spellStart"/>
            <w:r w:rsidRPr="00477C1E">
              <w:rPr>
                <w:rFonts w:ascii="Times New Roman" w:eastAsia="Book Antiqua" w:hAnsi="Times New Roman" w:cs="Times New Roman"/>
                <w:color w:val="000000" w:themeColor="text1"/>
                <w:sz w:val="28"/>
                <w:szCs w:val="28"/>
                <w:lang w:bidi="en-US"/>
              </w:rPr>
              <w:t>Biopol</w:t>
            </w:r>
            <w:proofErr w:type="spellEnd"/>
          </w:p>
        </w:tc>
        <w:tc>
          <w:tcPr>
            <w:tcW w:w="720" w:type="dxa"/>
            <w:vAlign w:val="bottom"/>
          </w:tcPr>
          <w:p w:rsidR="00DE0557" w:rsidRPr="00477C1E" w:rsidRDefault="00DE0557" w:rsidP="00477C1E">
            <w:pPr>
              <w:pStyle w:val="20"/>
              <w:shd w:val="clear" w:color="auto" w:fill="auto"/>
              <w:spacing w:line="360" w:lineRule="auto"/>
              <w:ind w:firstLine="0"/>
              <w:jc w:val="center"/>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31</w:t>
            </w:r>
          </w:p>
        </w:tc>
        <w:tc>
          <w:tcPr>
            <w:tcW w:w="1980" w:type="dxa"/>
            <w:tcBorders>
              <w:top w:val="nil"/>
              <w:bottom w:val="single" w:sz="4" w:space="0" w:color="auto"/>
            </w:tcBorders>
            <w:vAlign w:val="bottom"/>
          </w:tcPr>
          <w:p w:rsidR="00DE0557" w:rsidRPr="00477C1E" w:rsidRDefault="00DE0557" w:rsidP="00477C1E">
            <w:pPr>
              <w:pStyle w:val="20"/>
              <w:shd w:val="clear" w:color="auto" w:fill="auto"/>
              <w:spacing w:line="360" w:lineRule="auto"/>
              <w:ind w:left="280" w:firstLine="0"/>
              <w:rPr>
                <w:rFonts w:ascii="Times New Roman" w:hAnsi="Times New Roman" w:cs="Times New Roman"/>
                <w:b/>
                <w:color w:val="000000" w:themeColor="text1"/>
                <w:sz w:val="28"/>
                <w:szCs w:val="28"/>
              </w:rPr>
            </w:pPr>
          </w:p>
        </w:tc>
      </w:tr>
      <w:tr w:rsidR="004240B4" w:rsidRPr="00477C1E" w:rsidTr="00DE0557">
        <w:tc>
          <w:tcPr>
            <w:tcW w:w="1980" w:type="dxa"/>
          </w:tcPr>
          <w:p w:rsidR="00DE0557" w:rsidRPr="00477C1E" w:rsidRDefault="00DE0557" w:rsidP="00477C1E">
            <w:pPr>
              <w:widowControl w:val="0"/>
              <w:spacing w:line="360" w:lineRule="auto"/>
              <w:jc w:val="both"/>
              <w:rPr>
                <w:rFonts w:ascii="Times New Roman" w:eastAsia="Book Antiqua" w:hAnsi="Times New Roman" w:cs="Times New Roman"/>
                <w:color w:val="000000" w:themeColor="text1"/>
                <w:sz w:val="28"/>
                <w:szCs w:val="28"/>
                <w:lang w:bidi="en-US"/>
              </w:rPr>
            </w:pPr>
            <w:r w:rsidRPr="00477C1E">
              <w:rPr>
                <w:rFonts w:ascii="Times New Roman" w:eastAsia="Book Antiqua" w:hAnsi="Times New Roman" w:cs="Times New Roman"/>
                <w:color w:val="000000" w:themeColor="text1"/>
                <w:sz w:val="28"/>
                <w:szCs w:val="28"/>
                <w:lang w:bidi="en-US"/>
              </w:rPr>
              <w:t>BHM-B</w:t>
            </w:r>
          </w:p>
        </w:tc>
        <w:tc>
          <w:tcPr>
            <w:tcW w:w="720" w:type="dxa"/>
          </w:tcPr>
          <w:p w:rsidR="00DE0557" w:rsidRPr="00477C1E" w:rsidRDefault="00DE0557" w:rsidP="00477C1E">
            <w:pPr>
              <w:pStyle w:val="20"/>
              <w:shd w:val="clear" w:color="auto" w:fill="auto"/>
              <w:spacing w:line="360" w:lineRule="auto"/>
              <w:ind w:firstLine="0"/>
              <w:jc w:val="center"/>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93</w:t>
            </w:r>
          </w:p>
        </w:tc>
        <w:tc>
          <w:tcPr>
            <w:tcW w:w="1980" w:type="dxa"/>
            <w:tcBorders>
              <w:bottom w:val="nil"/>
            </w:tcBorders>
          </w:tcPr>
          <w:p w:rsidR="00DE0557" w:rsidRPr="00477C1E" w:rsidRDefault="00DE0557" w:rsidP="00477C1E">
            <w:pPr>
              <w:pStyle w:val="20"/>
              <w:shd w:val="clear" w:color="auto" w:fill="auto"/>
              <w:spacing w:line="360" w:lineRule="auto"/>
              <w:ind w:left="280" w:firstLine="0"/>
              <w:rPr>
                <w:rFonts w:ascii="Times New Roman" w:hAnsi="Times New Roman" w:cs="Times New Roman"/>
                <w:b/>
                <w:color w:val="000000" w:themeColor="text1"/>
                <w:sz w:val="28"/>
                <w:szCs w:val="28"/>
              </w:rPr>
            </w:pPr>
          </w:p>
        </w:tc>
      </w:tr>
      <w:tr w:rsidR="004240B4" w:rsidRPr="00477C1E" w:rsidTr="00DE0557">
        <w:tc>
          <w:tcPr>
            <w:tcW w:w="198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BHM-W</w:t>
            </w:r>
          </w:p>
        </w:tc>
        <w:tc>
          <w:tcPr>
            <w:tcW w:w="720" w:type="dxa"/>
            <w:vAlign w:val="bottom"/>
          </w:tcPr>
          <w:p w:rsidR="00DE0557" w:rsidRPr="00477C1E" w:rsidRDefault="00DE0557" w:rsidP="00477C1E">
            <w:pPr>
              <w:pStyle w:val="20"/>
              <w:shd w:val="clear" w:color="auto" w:fill="auto"/>
              <w:spacing w:line="360" w:lineRule="auto"/>
              <w:ind w:firstLine="0"/>
              <w:jc w:val="center"/>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90</w:t>
            </w:r>
          </w:p>
        </w:tc>
        <w:tc>
          <w:tcPr>
            <w:tcW w:w="1980" w:type="dxa"/>
            <w:tcBorders>
              <w:top w:val="nil"/>
              <w:bottom w:val="nil"/>
            </w:tcBorders>
            <w:vAlign w:val="bottom"/>
          </w:tcPr>
          <w:p w:rsidR="00DE0557" w:rsidRPr="00477C1E" w:rsidRDefault="00DE0557" w:rsidP="00477C1E">
            <w:pPr>
              <w:pStyle w:val="20"/>
              <w:shd w:val="clear" w:color="auto" w:fill="auto"/>
              <w:spacing w:line="360" w:lineRule="auto"/>
              <w:ind w:left="280" w:firstLine="0"/>
              <w:rPr>
                <w:rFonts w:ascii="Times New Roman" w:hAnsi="Times New Roman" w:cs="Times New Roman"/>
                <w:b/>
                <w:color w:val="000000" w:themeColor="text1"/>
                <w:sz w:val="28"/>
                <w:szCs w:val="28"/>
              </w:rPr>
            </w:pPr>
            <w:proofErr w:type="spellStart"/>
            <w:r w:rsidRPr="00477C1E">
              <w:rPr>
                <w:rStyle w:val="2ArialUnicodeMS"/>
                <w:rFonts w:ascii="Times New Roman" w:hAnsi="Times New Roman" w:cs="Times New Roman"/>
                <w:b w:val="0"/>
                <w:color w:val="000000" w:themeColor="text1"/>
                <w:sz w:val="28"/>
                <w:szCs w:val="28"/>
              </w:rPr>
              <w:t>Repulpable</w:t>
            </w:r>
            <w:proofErr w:type="spellEnd"/>
          </w:p>
        </w:tc>
      </w:tr>
      <w:tr w:rsidR="004240B4" w:rsidRPr="00477C1E" w:rsidTr="00DE0557">
        <w:tc>
          <w:tcPr>
            <w:tcW w:w="198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BHM-GW</w:t>
            </w:r>
          </w:p>
        </w:tc>
        <w:tc>
          <w:tcPr>
            <w:tcW w:w="720" w:type="dxa"/>
            <w:vAlign w:val="bottom"/>
          </w:tcPr>
          <w:p w:rsidR="00DE0557" w:rsidRPr="00477C1E" w:rsidRDefault="00DE0557" w:rsidP="00477C1E">
            <w:pPr>
              <w:pStyle w:val="20"/>
              <w:shd w:val="clear" w:color="auto" w:fill="auto"/>
              <w:spacing w:line="360" w:lineRule="auto"/>
              <w:ind w:firstLine="0"/>
              <w:jc w:val="center"/>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86</w:t>
            </w:r>
          </w:p>
        </w:tc>
        <w:tc>
          <w:tcPr>
            <w:tcW w:w="1980" w:type="dxa"/>
            <w:tcBorders>
              <w:top w:val="nil"/>
              <w:bottom w:val="nil"/>
            </w:tcBorders>
          </w:tcPr>
          <w:p w:rsidR="00DE0557" w:rsidRPr="00477C1E" w:rsidRDefault="00DE0557" w:rsidP="00477C1E">
            <w:pPr>
              <w:pStyle w:val="20"/>
              <w:shd w:val="clear" w:color="auto" w:fill="auto"/>
              <w:spacing w:line="360" w:lineRule="auto"/>
              <w:ind w:left="280" w:firstLine="0"/>
              <w:rPr>
                <w:rFonts w:ascii="Times New Roman" w:hAnsi="Times New Roman" w:cs="Times New Roman"/>
                <w:b/>
                <w:color w:val="000000" w:themeColor="text1"/>
                <w:sz w:val="28"/>
                <w:szCs w:val="28"/>
              </w:rPr>
            </w:pPr>
          </w:p>
        </w:tc>
      </w:tr>
      <w:tr w:rsidR="00DE0557" w:rsidRPr="00477C1E" w:rsidTr="00DE0557">
        <w:tc>
          <w:tcPr>
            <w:tcW w:w="1980" w:type="dxa"/>
          </w:tcPr>
          <w:p w:rsidR="00DE0557" w:rsidRPr="00477C1E" w:rsidRDefault="00DE0557" w:rsidP="00477C1E">
            <w:pPr>
              <w:spacing w:line="360" w:lineRule="auto"/>
              <w:rPr>
                <w:rFonts w:ascii="Times New Roman" w:hAnsi="Times New Roman" w:cs="Times New Roman"/>
                <w:color w:val="000000" w:themeColor="text1"/>
                <w:sz w:val="28"/>
                <w:szCs w:val="28"/>
              </w:rPr>
            </w:pPr>
            <w:r w:rsidRPr="00477C1E">
              <w:rPr>
                <w:rFonts w:ascii="Times New Roman" w:eastAsia="Book Antiqua" w:hAnsi="Times New Roman" w:cs="Times New Roman"/>
                <w:color w:val="000000" w:themeColor="text1"/>
                <w:sz w:val="28"/>
                <w:szCs w:val="28"/>
                <w:lang w:bidi="en-US"/>
              </w:rPr>
              <w:t>BHM-U</w:t>
            </w:r>
          </w:p>
        </w:tc>
        <w:tc>
          <w:tcPr>
            <w:tcW w:w="720" w:type="dxa"/>
          </w:tcPr>
          <w:p w:rsidR="00DE0557" w:rsidRPr="00477C1E" w:rsidRDefault="00DE0557" w:rsidP="00477C1E">
            <w:pPr>
              <w:pStyle w:val="20"/>
              <w:shd w:val="clear" w:color="auto" w:fill="auto"/>
              <w:spacing w:line="360" w:lineRule="auto"/>
              <w:ind w:firstLine="0"/>
              <w:jc w:val="center"/>
              <w:rPr>
                <w:rFonts w:ascii="Times New Roman" w:hAnsi="Times New Roman" w:cs="Times New Roman"/>
                <w:b/>
                <w:color w:val="000000" w:themeColor="text1"/>
                <w:sz w:val="28"/>
                <w:szCs w:val="28"/>
              </w:rPr>
            </w:pPr>
            <w:r w:rsidRPr="00477C1E">
              <w:rPr>
                <w:rStyle w:val="2ArialUnicodeMS"/>
                <w:rFonts w:ascii="Times New Roman" w:hAnsi="Times New Roman" w:cs="Times New Roman"/>
                <w:b w:val="0"/>
                <w:color w:val="000000" w:themeColor="text1"/>
                <w:sz w:val="28"/>
                <w:szCs w:val="28"/>
              </w:rPr>
              <w:t>83</w:t>
            </w:r>
          </w:p>
        </w:tc>
        <w:tc>
          <w:tcPr>
            <w:tcW w:w="1980" w:type="dxa"/>
            <w:tcBorders>
              <w:top w:val="nil"/>
            </w:tcBorders>
          </w:tcPr>
          <w:p w:rsidR="00DE0557" w:rsidRPr="00477C1E" w:rsidRDefault="00DE0557" w:rsidP="00477C1E">
            <w:pPr>
              <w:pStyle w:val="20"/>
              <w:shd w:val="clear" w:color="auto" w:fill="auto"/>
              <w:spacing w:line="360" w:lineRule="auto"/>
              <w:ind w:left="280" w:firstLine="0"/>
              <w:rPr>
                <w:rFonts w:ascii="Times New Roman" w:hAnsi="Times New Roman" w:cs="Times New Roman"/>
                <w:b/>
                <w:color w:val="000000" w:themeColor="text1"/>
                <w:sz w:val="28"/>
                <w:szCs w:val="28"/>
              </w:rPr>
            </w:pPr>
          </w:p>
        </w:tc>
      </w:tr>
    </w:tbl>
    <w:p w:rsidR="00D8109F" w:rsidRPr="00477C1E" w:rsidRDefault="00DE0557" w:rsidP="00021965">
      <w:pPr>
        <w:pStyle w:val="20"/>
        <w:shd w:val="clear" w:color="auto" w:fill="auto"/>
        <w:spacing w:line="360" w:lineRule="auto"/>
        <w:ind w:firstLine="360"/>
        <w:jc w:val="both"/>
        <w:rPr>
          <w:rFonts w:ascii="Times New Roman" w:hAnsi="Times New Roman" w:cs="Times New Roman"/>
          <w:color w:val="000000" w:themeColor="text1"/>
          <w:sz w:val="28"/>
          <w:szCs w:val="28"/>
          <w:lang w:bidi="en-US"/>
        </w:rPr>
      </w:pPr>
      <w:r w:rsidRPr="00477C1E">
        <w:rPr>
          <w:rFonts w:ascii="Times New Roman" w:hAnsi="Times New Roman" w:cs="Times New Roman"/>
          <w:color w:val="000000" w:themeColor="text1"/>
          <w:sz w:val="28"/>
          <w:szCs w:val="28"/>
        </w:rPr>
        <w:t>A correlation between the sizes of the coating</w:t>
      </w:r>
      <w:r w:rsidRPr="00477C1E">
        <w:rPr>
          <w:rFonts w:ascii="Times New Roman" w:hAnsi="Times New Roman" w:cs="Times New Roman"/>
          <w:color w:val="000000" w:themeColor="text1"/>
          <w:sz w:val="28"/>
          <w:szCs w:val="28"/>
          <w:lang w:bidi="en-US"/>
        </w:rPr>
        <w:t xml:space="preserve"> </w:t>
      </w:r>
      <w:proofErr w:type="spellStart"/>
      <w:r w:rsidRPr="00477C1E">
        <w:rPr>
          <w:rFonts w:ascii="Times New Roman" w:hAnsi="Times New Roman" w:cs="Times New Roman"/>
          <w:color w:val="000000" w:themeColor="text1"/>
          <w:sz w:val="28"/>
          <w:szCs w:val="28"/>
          <w:lang w:bidi="en-US"/>
        </w:rPr>
        <w:t>micropores</w:t>
      </w:r>
      <w:proofErr w:type="spellEnd"/>
      <w:r w:rsidRPr="00477C1E">
        <w:rPr>
          <w:rFonts w:ascii="Times New Roman" w:hAnsi="Times New Roman" w:cs="Times New Roman"/>
          <w:color w:val="000000" w:themeColor="text1"/>
          <w:sz w:val="28"/>
          <w:szCs w:val="28"/>
          <w:lang w:bidi="en-US"/>
        </w:rPr>
        <w:t xml:space="preserve"> and the properties of the layer compo</w:t>
      </w:r>
      <w:r w:rsidRPr="00477C1E">
        <w:rPr>
          <w:rFonts w:ascii="Times New Roman" w:hAnsi="Times New Roman" w:cs="Times New Roman"/>
          <w:color w:val="000000" w:themeColor="text1"/>
          <w:sz w:val="28"/>
          <w:szCs w:val="28"/>
          <w:lang w:bidi="en-US"/>
        </w:rPr>
        <w:softHyphen/>
        <w:t xml:space="preserve">site materials was found. Decreasing the </w:t>
      </w:r>
      <w:proofErr w:type="spellStart"/>
      <w:r w:rsidRPr="00477C1E">
        <w:rPr>
          <w:rFonts w:ascii="Times New Roman" w:hAnsi="Times New Roman" w:cs="Times New Roman"/>
          <w:color w:val="000000" w:themeColor="text1"/>
          <w:sz w:val="28"/>
          <w:szCs w:val="28"/>
          <w:lang w:bidi="en-US"/>
        </w:rPr>
        <w:t>micropore</w:t>
      </w:r>
      <w:proofErr w:type="spellEnd"/>
      <w:r w:rsidRPr="00477C1E">
        <w:rPr>
          <w:rFonts w:ascii="Times New Roman" w:hAnsi="Times New Roman" w:cs="Times New Roman"/>
          <w:color w:val="000000" w:themeColor="text1"/>
          <w:sz w:val="28"/>
          <w:szCs w:val="28"/>
          <w:lang w:bidi="en-US"/>
        </w:rPr>
        <w:t xml:space="preserve"> diameter of the protective coating reduced the water absorption and moisture and oxygen per</w:t>
      </w:r>
      <w:r w:rsidRPr="00477C1E">
        <w:rPr>
          <w:rFonts w:ascii="Times New Roman" w:hAnsi="Times New Roman" w:cs="Times New Roman"/>
          <w:color w:val="000000" w:themeColor="text1"/>
          <w:sz w:val="28"/>
          <w:szCs w:val="28"/>
          <w:lang w:bidi="en-US"/>
        </w:rPr>
        <w:softHyphen/>
        <w:t xml:space="preserve">meation, as well retarding the biodegradation process of the composite materials (Table </w:t>
      </w:r>
      <w:r w:rsidR="00BF4401" w:rsidRPr="00477C1E">
        <w:rPr>
          <w:rFonts w:ascii="Times New Roman" w:hAnsi="Times New Roman" w:cs="Times New Roman"/>
          <w:color w:val="000000" w:themeColor="text1"/>
          <w:sz w:val="28"/>
          <w:szCs w:val="28"/>
          <w:lang w:bidi="en-US"/>
        </w:rPr>
        <w:t>11</w:t>
      </w:r>
      <w:r w:rsidRPr="00477C1E">
        <w:rPr>
          <w:rFonts w:ascii="Times New Roman" w:hAnsi="Times New Roman" w:cs="Times New Roman"/>
          <w:color w:val="000000" w:themeColor="text1"/>
          <w:sz w:val="28"/>
          <w:szCs w:val="28"/>
          <w:lang w:bidi="en-US"/>
        </w:rPr>
        <w:t xml:space="preserve">, Figures </w:t>
      </w:r>
      <w:r w:rsidR="00BF4401" w:rsidRPr="00477C1E">
        <w:rPr>
          <w:rFonts w:ascii="Times New Roman" w:hAnsi="Times New Roman" w:cs="Times New Roman"/>
          <w:color w:val="000000" w:themeColor="text1"/>
          <w:sz w:val="28"/>
          <w:szCs w:val="28"/>
          <w:lang w:bidi="en-US"/>
        </w:rPr>
        <w:t>19-21</w:t>
      </w:r>
      <w:r w:rsidRPr="00477C1E">
        <w:rPr>
          <w:rFonts w:ascii="Times New Roman" w:hAnsi="Times New Roman" w:cs="Times New Roman"/>
          <w:color w:val="000000" w:themeColor="text1"/>
          <w:sz w:val="28"/>
          <w:szCs w:val="28"/>
          <w:lang w:bidi="en-US"/>
        </w:rPr>
        <w:t xml:space="preserve"> [</w:t>
      </w:r>
      <w:r w:rsidR="00BF4401" w:rsidRPr="00477C1E">
        <w:rPr>
          <w:rFonts w:ascii="Times New Roman" w:hAnsi="Times New Roman" w:cs="Times New Roman"/>
          <w:color w:val="000000" w:themeColor="text1"/>
          <w:sz w:val="28"/>
          <w:szCs w:val="28"/>
          <w:lang w:bidi="en-US"/>
        </w:rPr>
        <w:t>25</w:t>
      </w:r>
      <w:r w:rsidRPr="00477C1E">
        <w:rPr>
          <w:rFonts w:ascii="Times New Roman" w:hAnsi="Times New Roman" w:cs="Times New Roman"/>
          <w:color w:val="000000" w:themeColor="text1"/>
          <w:sz w:val="28"/>
          <w:szCs w:val="28"/>
          <w:lang w:bidi="en-US"/>
        </w:rPr>
        <w:t>]).</w:t>
      </w:r>
    </w:p>
    <w:p w:rsidR="00DE0557" w:rsidRPr="00477C1E" w:rsidRDefault="00D8109F" w:rsidP="00477C1E">
      <w:pPr>
        <w:pStyle w:val="20"/>
        <w:shd w:val="clear" w:color="auto" w:fill="auto"/>
        <w:spacing w:line="360" w:lineRule="auto"/>
        <w:ind w:firstLine="360"/>
        <w:jc w:val="center"/>
        <w:rPr>
          <w:rFonts w:ascii="Times New Roman" w:hAnsi="Times New Roman" w:cs="Times New Roman"/>
          <w:color w:val="000000" w:themeColor="text1"/>
          <w:sz w:val="28"/>
          <w:szCs w:val="28"/>
          <w:lang w:bidi="en-US"/>
        </w:rPr>
      </w:pPr>
      <w:r w:rsidRPr="00477C1E">
        <w:rPr>
          <w:rFonts w:ascii="Times New Roman" w:hAnsi="Times New Roman" w:cs="Times New Roman"/>
          <w:noProof/>
          <w:color w:val="000000" w:themeColor="text1"/>
          <w:sz w:val="28"/>
          <w:szCs w:val="28"/>
          <w:lang w:val="ru-RU" w:eastAsia="ru-RU"/>
        </w:rPr>
        <w:drawing>
          <wp:inline distT="0" distB="0" distL="0" distR="0">
            <wp:extent cx="3517819" cy="1705917"/>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16947" cy="1705494"/>
                    </a:xfrm>
                    <a:prstGeom prst="rect">
                      <a:avLst/>
                    </a:prstGeom>
                  </pic:spPr>
                </pic:pic>
              </a:graphicData>
            </a:graphic>
          </wp:inline>
        </w:drawing>
      </w:r>
    </w:p>
    <w:p w:rsidR="00DE0557" w:rsidRPr="00477C1E" w:rsidRDefault="00D8109F" w:rsidP="00021965">
      <w:pPr>
        <w:pStyle w:val="20"/>
        <w:shd w:val="clear" w:color="auto" w:fill="auto"/>
        <w:spacing w:line="360" w:lineRule="auto"/>
        <w:ind w:firstLine="0"/>
        <w:jc w:val="center"/>
        <w:rPr>
          <w:rFonts w:ascii="Times New Roman" w:hAnsi="Times New Roman" w:cs="Times New Roman"/>
          <w:color w:val="000000" w:themeColor="text1"/>
          <w:sz w:val="28"/>
          <w:szCs w:val="28"/>
          <w:lang w:bidi="en-US"/>
        </w:rPr>
      </w:pPr>
      <w:proofErr w:type="gramStart"/>
      <w:r w:rsidRPr="00477C1E">
        <w:rPr>
          <w:rFonts w:ascii="Times New Roman" w:hAnsi="Times New Roman" w:cs="Times New Roman"/>
          <w:b/>
          <w:color w:val="000000" w:themeColor="text1"/>
          <w:sz w:val="28"/>
          <w:szCs w:val="28"/>
        </w:rPr>
        <w:t xml:space="preserve">Figure </w:t>
      </w:r>
      <w:r w:rsidR="00BF4401" w:rsidRPr="00477C1E">
        <w:rPr>
          <w:rFonts w:ascii="Times New Roman" w:hAnsi="Times New Roman" w:cs="Times New Roman"/>
          <w:b/>
          <w:color w:val="000000" w:themeColor="text1"/>
          <w:sz w:val="28"/>
          <w:szCs w:val="28"/>
        </w:rPr>
        <w:t>19</w:t>
      </w:r>
      <w:r w:rsidRPr="00477C1E">
        <w:rPr>
          <w:rFonts w:ascii="Times New Roman" w:hAnsi="Times New Roman" w:cs="Times New Roman"/>
          <w:color w:val="000000" w:themeColor="text1"/>
          <w:sz w:val="28"/>
          <w:szCs w:val="28"/>
        </w:rPr>
        <w:t>.</w:t>
      </w:r>
      <w:proofErr w:type="gramEnd"/>
      <w:r w:rsidRPr="00477C1E">
        <w:rPr>
          <w:rFonts w:ascii="Times New Roman" w:hAnsi="Times New Roman" w:cs="Times New Roman"/>
          <w:color w:val="000000" w:themeColor="text1"/>
          <w:sz w:val="28"/>
          <w:szCs w:val="28"/>
        </w:rPr>
        <w:t xml:space="preserve"> </w:t>
      </w:r>
      <w:proofErr w:type="gramStart"/>
      <w:r w:rsidRPr="00477C1E">
        <w:rPr>
          <w:rFonts w:ascii="Times New Roman" w:hAnsi="Times New Roman" w:cs="Times New Roman"/>
          <w:color w:val="000000" w:themeColor="text1"/>
          <w:sz w:val="28"/>
          <w:szCs w:val="28"/>
        </w:rPr>
        <w:t xml:space="preserve">Correlation between </w:t>
      </w:r>
      <w:proofErr w:type="spellStart"/>
      <w:r w:rsidRPr="00477C1E">
        <w:rPr>
          <w:rFonts w:ascii="Times New Roman" w:hAnsi="Times New Roman" w:cs="Times New Roman"/>
          <w:color w:val="000000" w:themeColor="text1"/>
          <w:sz w:val="28"/>
          <w:szCs w:val="28"/>
        </w:rPr>
        <w:t>micropore</w:t>
      </w:r>
      <w:proofErr w:type="spellEnd"/>
      <w:r w:rsidRPr="00477C1E">
        <w:rPr>
          <w:rFonts w:ascii="Times New Roman" w:hAnsi="Times New Roman" w:cs="Times New Roman"/>
          <w:color w:val="000000" w:themeColor="text1"/>
          <w:sz w:val="28"/>
          <w:szCs w:val="28"/>
        </w:rPr>
        <w:t xml:space="preserve"> size (</w:t>
      </w:r>
      <w:r w:rsidRPr="00477C1E">
        <w:rPr>
          <w:rFonts w:ascii="Times New Roman" w:hAnsi="Times New Roman" w:cs="Times New Roman"/>
          <w:b/>
          <w:color w:val="000000" w:themeColor="text1"/>
          <w:sz w:val="28"/>
          <w:szCs w:val="28"/>
        </w:rPr>
        <w:t>d</w:t>
      </w:r>
      <w:r w:rsidRPr="00477C1E">
        <w:rPr>
          <w:rFonts w:ascii="Times New Roman" w:hAnsi="Times New Roman" w:cs="Times New Roman"/>
          <w:color w:val="000000" w:themeColor="text1"/>
          <w:sz w:val="28"/>
          <w:szCs w:val="28"/>
        </w:rPr>
        <w:t>) and rate of liquid water absorption (</w:t>
      </w:r>
      <w:r w:rsidRPr="00477C1E">
        <w:rPr>
          <w:rFonts w:ascii="Times New Roman" w:hAnsi="Times New Roman" w:cs="Times New Roman"/>
          <w:b/>
          <w:color w:val="000000" w:themeColor="text1"/>
          <w:sz w:val="28"/>
          <w:szCs w:val="28"/>
        </w:rPr>
        <w:t>A.R</w:t>
      </w:r>
      <w:r w:rsidRPr="00477C1E">
        <w:rPr>
          <w:rFonts w:ascii="Times New Roman" w:hAnsi="Times New Roman" w:cs="Times New Roman"/>
          <w:color w:val="000000" w:themeColor="text1"/>
          <w:sz w:val="28"/>
          <w:szCs w:val="28"/>
        </w:rPr>
        <w:t>.).</w:t>
      </w:r>
      <w:proofErr w:type="gramEnd"/>
    </w:p>
    <w:p w:rsidR="00D8109F" w:rsidRPr="00021965" w:rsidRDefault="00D8109F" w:rsidP="00021965">
      <w:pPr>
        <w:pStyle w:val="20"/>
        <w:shd w:val="clear" w:color="auto" w:fill="auto"/>
        <w:spacing w:line="360" w:lineRule="auto"/>
        <w:ind w:firstLine="360"/>
        <w:jc w:val="center"/>
        <w:rPr>
          <w:rFonts w:ascii="Times New Roman" w:hAnsi="Times New Roman" w:cs="Times New Roman"/>
          <w:color w:val="006666"/>
          <w:sz w:val="28"/>
          <w:szCs w:val="28"/>
          <w:lang w:bidi="en-US"/>
        </w:rPr>
      </w:pPr>
      <w:r w:rsidRPr="00477C1E">
        <w:rPr>
          <w:rFonts w:ascii="Times New Roman" w:hAnsi="Times New Roman" w:cs="Times New Roman"/>
          <w:noProof/>
          <w:sz w:val="28"/>
          <w:szCs w:val="28"/>
          <w:lang w:val="ru-RU" w:eastAsia="ru-RU"/>
        </w:rPr>
        <w:lastRenderedPageBreak/>
        <w:drawing>
          <wp:inline distT="0" distB="0" distL="0" distR="0">
            <wp:extent cx="3015430" cy="16655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13953" cy="1664757"/>
                    </a:xfrm>
                    <a:prstGeom prst="rect">
                      <a:avLst/>
                    </a:prstGeom>
                  </pic:spPr>
                </pic:pic>
              </a:graphicData>
            </a:graphic>
          </wp:inline>
        </w:drawing>
      </w:r>
    </w:p>
    <w:p w:rsidR="00D8109F" w:rsidRPr="00477C1E" w:rsidRDefault="00D8109F" w:rsidP="00477C1E">
      <w:pPr>
        <w:pStyle w:val="af3"/>
        <w:shd w:val="clear" w:color="auto" w:fill="auto"/>
        <w:spacing w:line="360" w:lineRule="auto"/>
        <w:jc w:val="center"/>
        <w:rPr>
          <w:rFonts w:ascii="Times New Roman" w:hAnsi="Times New Roman" w:cs="Times New Roman"/>
          <w:sz w:val="28"/>
          <w:szCs w:val="28"/>
        </w:rPr>
      </w:pPr>
      <w:proofErr w:type="gramStart"/>
      <w:r w:rsidRPr="00477C1E">
        <w:rPr>
          <w:rFonts w:ascii="Times New Roman" w:hAnsi="Times New Roman" w:cs="Times New Roman"/>
          <w:b/>
          <w:sz w:val="28"/>
          <w:szCs w:val="28"/>
        </w:rPr>
        <w:t xml:space="preserve">Figure </w:t>
      </w:r>
      <w:r w:rsidR="00BF4401" w:rsidRPr="00477C1E">
        <w:rPr>
          <w:rFonts w:ascii="Times New Roman" w:hAnsi="Times New Roman" w:cs="Times New Roman"/>
          <w:b/>
          <w:sz w:val="28"/>
          <w:szCs w:val="28"/>
        </w:rPr>
        <w:t>20</w:t>
      </w:r>
      <w:r w:rsidRPr="00477C1E">
        <w:rPr>
          <w:rFonts w:ascii="Times New Roman" w:hAnsi="Times New Roman" w:cs="Times New Roman"/>
          <w:b/>
          <w:sz w:val="28"/>
          <w:szCs w:val="28"/>
        </w:rPr>
        <w:t>.</w:t>
      </w:r>
      <w:proofErr w:type="gramEnd"/>
      <w:r w:rsidRPr="00477C1E">
        <w:rPr>
          <w:rFonts w:ascii="Times New Roman" w:hAnsi="Times New Roman" w:cs="Times New Roman"/>
          <w:sz w:val="28"/>
          <w:szCs w:val="28"/>
        </w:rPr>
        <w:t xml:space="preserve"> </w:t>
      </w:r>
      <w:proofErr w:type="gramStart"/>
      <w:r w:rsidRPr="00477C1E">
        <w:rPr>
          <w:rFonts w:ascii="Times New Roman" w:hAnsi="Times New Roman" w:cs="Times New Roman"/>
          <w:sz w:val="28"/>
          <w:szCs w:val="28"/>
        </w:rPr>
        <w:t xml:space="preserve">Correlation between </w:t>
      </w:r>
      <w:proofErr w:type="spellStart"/>
      <w:r w:rsidRPr="00477C1E">
        <w:rPr>
          <w:rFonts w:ascii="Times New Roman" w:hAnsi="Times New Roman" w:cs="Times New Roman"/>
          <w:sz w:val="28"/>
          <w:szCs w:val="28"/>
        </w:rPr>
        <w:t>micropores</w:t>
      </w:r>
      <w:proofErr w:type="spellEnd"/>
      <w:r w:rsidRPr="00477C1E">
        <w:rPr>
          <w:rFonts w:ascii="Times New Roman" w:hAnsi="Times New Roman" w:cs="Times New Roman"/>
          <w:sz w:val="28"/>
          <w:szCs w:val="28"/>
        </w:rPr>
        <w:t xml:space="preserve"> size (</w:t>
      </w:r>
      <w:r w:rsidRPr="00477C1E">
        <w:rPr>
          <w:rFonts w:ascii="Times New Roman" w:hAnsi="Times New Roman" w:cs="Times New Roman"/>
          <w:b/>
          <w:sz w:val="28"/>
          <w:szCs w:val="28"/>
        </w:rPr>
        <w:t>d</w:t>
      </w:r>
      <w:r w:rsidRPr="00477C1E">
        <w:rPr>
          <w:rFonts w:ascii="Times New Roman" w:hAnsi="Times New Roman" w:cs="Times New Roman"/>
          <w:sz w:val="28"/>
          <w:szCs w:val="28"/>
        </w:rPr>
        <w:t>) and coefficient of water vapor transmission (</w:t>
      </w:r>
      <w:r w:rsidRPr="00477C1E">
        <w:rPr>
          <w:rFonts w:ascii="Times New Roman" w:hAnsi="Times New Roman" w:cs="Times New Roman"/>
          <w:b/>
          <w:sz w:val="28"/>
          <w:szCs w:val="28"/>
        </w:rPr>
        <w:t>K</w:t>
      </w:r>
      <w:r w:rsidRPr="00477C1E">
        <w:rPr>
          <w:rFonts w:ascii="Times New Roman" w:hAnsi="Times New Roman" w:cs="Times New Roman"/>
          <w:sz w:val="28"/>
          <w:szCs w:val="28"/>
        </w:rPr>
        <w:t>).</w:t>
      </w:r>
      <w:proofErr w:type="gramEnd"/>
    </w:p>
    <w:p w:rsidR="00D8109F" w:rsidRPr="00477C1E" w:rsidRDefault="00D8109F" w:rsidP="00477C1E">
      <w:pPr>
        <w:pStyle w:val="20"/>
        <w:shd w:val="clear" w:color="auto" w:fill="auto"/>
        <w:spacing w:line="360" w:lineRule="auto"/>
        <w:ind w:firstLine="360"/>
        <w:jc w:val="both"/>
        <w:rPr>
          <w:rFonts w:ascii="Times New Roman" w:hAnsi="Times New Roman" w:cs="Times New Roman"/>
          <w:color w:val="006666"/>
          <w:sz w:val="28"/>
          <w:szCs w:val="28"/>
          <w:lang w:bidi="en-US"/>
        </w:rPr>
      </w:pPr>
    </w:p>
    <w:p w:rsidR="00D8109F" w:rsidRPr="00477C1E" w:rsidRDefault="00D8109F" w:rsidP="00477C1E">
      <w:pPr>
        <w:pStyle w:val="20"/>
        <w:shd w:val="clear" w:color="auto" w:fill="auto"/>
        <w:spacing w:line="360" w:lineRule="auto"/>
        <w:ind w:firstLine="360"/>
        <w:jc w:val="center"/>
        <w:rPr>
          <w:rFonts w:ascii="Times New Roman" w:hAnsi="Times New Roman" w:cs="Times New Roman"/>
          <w:color w:val="006666"/>
          <w:sz w:val="28"/>
          <w:szCs w:val="28"/>
          <w:lang w:bidi="en-US"/>
        </w:rPr>
      </w:pPr>
      <w:r w:rsidRPr="00477C1E">
        <w:rPr>
          <w:rFonts w:ascii="Times New Roman" w:hAnsi="Times New Roman" w:cs="Times New Roman"/>
          <w:noProof/>
          <w:sz w:val="28"/>
          <w:szCs w:val="28"/>
          <w:lang w:val="ru-RU" w:eastAsia="ru-RU"/>
        </w:rPr>
        <w:drawing>
          <wp:inline distT="0" distB="0" distL="0" distR="0">
            <wp:extent cx="3038230" cy="18346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5222" cy="1838846"/>
                    </a:xfrm>
                    <a:prstGeom prst="rect">
                      <a:avLst/>
                    </a:prstGeom>
                  </pic:spPr>
                </pic:pic>
              </a:graphicData>
            </a:graphic>
          </wp:inline>
        </w:drawing>
      </w:r>
    </w:p>
    <w:p w:rsidR="00D8109F" w:rsidRPr="00477C1E" w:rsidRDefault="00D8109F" w:rsidP="00021965">
      <w:pPr>
        <w:pStyle w:val="20"/>
        <w:shd w:val="clear" w:color="auto" w:fill="auto"/>
        <w:spacing w:line="360" w:lineRule="auto"/>
        <w:ind w:left="900" w:hanging="900"/>
        <w:jc w:val="center"/>
        <w:rPr>
          <w:rFonts w:ascii="Times New Roman" w:hAnsi="Times New Roman" w:cs="Times New Roman"/>
          <w:color w:val="006666"/>
          <w:sz w:val="28"/>
          <w:szCs w:val="28"/>
          <w:lang w:bidi="en-US"/>
        </w:rPr>
      </w:pPr>
      <w:proofErr w:type="gramStart"/>
      <w:r w:rsidRPr="00477C1E">
        <w:rPr>
          <w:rFonts w:ascii="Times New Roman" w:hAnsi="Times New Roman" w:cs="Times New Roman"/>
          <w:b/>
          <w:sz w:val="28"/>
          <w:szCs w:val="28"/>
        </w:rPr>
        <w:t xml:space="preserve">Figure </w:t>
      </w:r>
      <w:r w:rsidR="00BF4401" w:rsidRPr="00477C1E">
        <w:rPr>
          <w:rFonts w:ascii="Times New Roman" w:hAnsi="Times New Roman" w:cs="Times New Roman"/>
          <w:b/>
          <w:sz w:val="28"/>
          <w:szCs w:val="28"/>
        </w:rPr>
        <w:t>21</w:t>
      </w:r>
      <w:r w:rsidRPr="00477C1E">
        <w:rPr>
          <w:rFonts w:ascii="Times New Roman" w:hAnsi="Times New Roman" w:cs="Times New Roman"/>
          <w:sz w:val="28"/>
          <w:szCs w:val="28"/>
        </w:rPr>
        <w:t>.</w:t>
      </w:r>
      <w:proofErr w:type="gramEnd"/>
      <w:r w:rsidRPr="00477C1E">
        <w:rPr>
          <w:rFonts w:ascii="Times New Roman" w:hAnsi="Times New Roman" w:cs="Times New Roman"/>
          <w:sz w:val="28"/>
          <w:szCs w:val="28"/>
        </w:rPr>
        <w:t xml:space="preserve"> Dependence of biodegradation time of composite materials on size of </w:t>
      </w:r>
      <w:proofErr w:type="spellStart"/>
      <w:r w:rsidRPr="00477C1E">
        <w:rPr>
          <w:rFonts w:ascii="Times New Roman" w:hAnsi="Times New Roman" w:cs="Times New Roman"/>
          <w:sz w:val="28"/>
          <w:szCs w:val="28"/>
        </w:rPr>
        <w:t>micropores</w:t>
      </w:r>
      <w:proofErr w:type="spellEnd"/>
      <w:r w:rsidRPr="00477C1E">
        <w:rPr>
          <w:rFonts w:ascii="Times New Roman" w:hAnsi="Times New Roman" w:cs="Times New Roman"/>
          <w:sz w:val="28"/>
          <w:szCs w:val="28"/>
        </w:rPr>
        <w:t xml:space="preserve"> in protective coatings</w:t>
      </w:r>
    </w:p>
    <w:p w:rsidR="00D8109F" w:rsidRPr="00477C1E" w:rsidRDefault="00D8109F" w:rsidP="00477C1E">
      <w:pPr>
        <w:pStyle w:val="20"/>
        <w:shd w:val="clear" w:color="auto" w:fill="auto"/>
        <w:spacing w:line="360" w:lineRule="auto"/>
        <w:ind w:firstLine="360"/>
        <w:jc w:val="both"/>
        <w:rPr>
          <w:rFonts w:ascii="Times New Roman" w:hAnsi="Times New Roman" w:cs="Times New Roman"/>
          <w:color w:val="006666"/>
          <w:sz w:val="28"/>
          <w:szCs w:val="28"/>
          <w:lang w:bidi="en-US"/>
        </w:rPr>
      </w:pPr>
    </w:p>
    <w:p w:rsidR="00DE0557" w:rsidRPr="00477C1E" w:rsidRDefault="00DE0557" w:rsidP="00477C1E">
      <w:pPr>
        <w:pStyle w:val="20"/>
        <w:shd w:val="clear" w:color="auto" w:fill="auto"/>
        <w:spacing w:line="360" w:lineRule="auto"/>
        <w:ind w:firstLine="360"/>
        <w:jc w:val="both"/>
        <w:rPr>
          <w:rFonts w:ascii="Times New Roman" w:hAnsi="Times New Roman" w:cs="Times New Roman"/>
          <w:sz w:val="28"/>
          <w:szCs w:val="28"/>
          <w:lang w:bidi="en-US"/>
        </w:rPr>
      </w:pPr>
      <w:r w:rsidRPr="00477C1E">
        <w:rPr>
          <w:rFonts w:ascii="Times New Roman" w:hAnsi="Times New Roman" w:cs="Times New Roman"/>
          <w:sz w:val="28"/>
          <w:szCs w:val="28"/>
          <w:lang w:bidi="en-US"/>
        </w:rPr>
        <w:t xml:space="preserve">The larger </w:t>
      </w:r>
      <w:proofErr w:type="spellStart"/>
      <w:r w:rsidRPr="00477C1E">
        <w:rPr>
          <w:rFonts w:ascii="Times New Roman" w:hAnsi="Times New Roman" w:cs="Times New Roman"/>
          <w:sz w:val="28"/>
          <w:szCs w:val="28"/>
          <w:lang w:bidi="en-US"/>
        </w:rPr>
        <w:t>micropores</w:t>
      </w:r>
      <w:proofErr w:type="spellEnd"/>
      <w:r w:rsidRPr="00477C1E">
        <w:rPr>
          <w:rFonts w:ascii="Times New Roman" w:hAnsi="Times New Roman" w:cs="Times New Roman"/>
          <w:sz w:val="28"/>
          <w:szCs w:val="28"/>
          <w:lang w:bidi="en-US"/>
        </w:rPr>
        <w:t xml:space="preserve"> and poor barrier properties of the composites having PCL-based polymer coatings (Mater-Bi and </w:t>
      </w:r>
      <w:proofErr w:type="spellStart"/>
      <w:r w:rsidRPr="00477C1E">
        <w:rPr>
          <w:rFonts w:ascii="Times New Roman" w:hAnsi="Times New Roman" w:cs="Times New Roman"/>
          <w:sz w:val="28"/>
          <w:szCs w:val="28"/>
          <w:lang w:bidi="en-US"/>
        </w:rPr>
        <w:t>Natura</w:t>
      </w:r>
      <w:proofErr w:type="spellEnd"/>
      <w:r w:rsidRPr="00477C1E">
        <w:rPr>
          <w:rFonts w:ascii="Times New Roman" w:hAnsi="Times New Roman" w:cs="Times New Roman"/>
          <w:sz w:val="28"/>
          <w:szCs w:val="28"/>
          <w:lang w:bidi="en-US"/>
        </w:rPr>
        <w:t xml:space="preserve">) can be explained by the loose packing of the </w:t>
      </w:r>
      <w:proofErr w:type="spellStart"/>
      <w:r w:rsidRPr="00477C1E">
        <w:rPr>
          <w:rFonts w:ascii="Times New Roman" w:hAnsi="Times New Roman" w:cs="Times New Roman"/>
          <w:sz w:val="28"/>
          <w:szCs w:val="28"/>
          <w:lang w:bidi="en-US"/>
        </w:rPr>
        <w:t>supermol</w:t>
      </w:r>
      <w:r w:rsidRPr="00477C1E">
        <w:rPr>
          <w:rFonts w:ascii="Times New Roman" w:hAnsi="Times New Roman" w:cs="Times New Roman"/>
          <w:sz w:val="28"/>
          <w:szCs w:val="28"/>
          <w:lang w:bidi="en-US"/>
        </w:rPr>
        <w:softHyphen/>
        <w:t>ecular</w:t>
      </w:r>
      <w:proofErr w:type="spellEnd"/>
      <w:r w:rsidRPr="00477C1E">
        <w:rPr>
          <w:rFonts w:ascii="Times New Roman" w:hAnsi="Times New Roman" w:cs="Times New Roman"/>
          <w:sz w:val="28"/>
          <w:szCs w:val="28"/>
          <w:lang w:bidi="en-US"/>
        </w:rPr>
        <w:t xml:space="preserve"> structure in these polymer layers. The more dense </w:t>
      </w:r>
      <w:proofErr w:type="spellStart"/>
      <w:r w:rsidRPr="00477C1E">
        <w:rPr>
          <w:rFonts w:ascii="Times New Roman" w:hAnsi="Times New Roman" w:cs="Times New Roman"/>
          <w:sz w:val="28"/>
          <w:szCs w:val="28"/>
          <w:lang w:bidi="en-US"/>
        </w:rPr>
        <w:t>supermolecular</w:t>
      </w:r>
      <w:proofErr w:type="spellEnd"/>
      <w:r w:rsidRPr="00477C1E">
        <w:rPr>
          <w:rFonts w:ascii="Times New Roman" w:hAnsi="Times New Roman" w:cs="Times New Roman"/>
          <w:sz w:val="28"/>
          <w:szCs w:val="28"/>
          <w:lang w:bidi="en-US"/>
        </w:rPr>
        <w:t xml:space="preserve"> structure of PHBV-based </w:t>
      </w:r>
      <w:proofErr w:type="spellStart"/>
      <w:r w:rsidRPr="00477C1E">
        <w:rPr>
          <w:rFonts w:ascii="Times New Roman" w:hAnsi="Times New Roman" w:cs="Times New Roman"/>
          <w:sz w:val="28"/>
          <w:szCs w:val="28"/>
          <w:lang w:bidi="en-US"/>
        </w:rPr>
        <w:t>Biopol</w:t>
      </w:r>
      <w:proofErr w:type="spellEnd"/>
      <w:r w:rsidRPr="00477C1E">
        <w:rPr>
          <w:rFonts w:ascii="Times New Roman" w:hAnsi="Times New Roman" w:cs="Times New Roman"/>
          <w:sz w:val="28"/>
          <w:szCs w:val="28"/>
          <w:lang w:bidi="en-US"/>
        </w:rPr>
        <w:t xml:space="preserve"> coating and VAC-based BHM coating insures better barrier properties in the composite materials.</w:t>
      </w:r>
    </w:p>
    <w:p w:rsidR="00BF4401" w:rsidRPr="00477C1E" w:rsidRDefault="00D8109F" w:rsidP="00477C1E">
      <w:pPr>
        <w:widowControl w:val="0"/>
        <w:spacing w:after="0" w:line="360" w:lineRule="auto"/>
        <w:ind w:firstLine="360"/>
        <w:jc w:val="both"/>
        <w:rPr>
          <w:rFonts w:ascii="Times New Roman" w:hAnsi="Times New Roman" w:cs="Times New Roman"/>
          <w:sz w:val="28"/>
          <w:szCs w:val="28"/>
        </w:rPr>
      </w:pPr>
      <w:r w:rsidRPr="00477C1E">
        <w:rPr>
          <w:rFonts w:ascii="Times New Roman" w:eastAsia="Book Antiqua" w:hAnsi="Times New Roman" w:cs="Times New Roman"/>
          <w:sz w:val="28"/>
          <w:szCs w:val="28"/>
          <w:lang w:bidi="en-US"/>
        </w:rPr>
        <w:t xml:space="preserve">Sizes of </w:t>
      </w:r>
      <w:proofErr w:type="spellStart"/>
      <w:r w:rsidRPr="00477C1E">
        <w:rPr>
          <w:rFonts w:ascii="Times New Roman" w:eastAsia="Book Antiqua" w:hAnsi="Times New Roman" w:cs="Times New Roman"/>
          <w:sz w:val="28"/>
          <w:szCs w:val="28"/>
          <w:lang w:bidi="en-US"/>
        </w:rPr>
        <w:t>micropores</w:t>
      </w:r>
      <w:proofErr w:type="spellEnd"/>
      <w:r w:rsidRPr="00477C1E">
        <w:rPr>
          <w:rFonts w:ascii="Times New Roman" w:eastAsia="Book Antiqua" w:hAnsi="Times New Roman" w:cs="Times New Roman"/>
          <w:sz w:val="28"/>
          <w:szCs w:val="28"/>
          <w:lang w:bidi="en-US"/>
        </w:rPr>
        <w:t xml:space="preserve"> and the barrier properties of </w:t>
      </w:r>
      <w:r w:rsidRPr="00477C1E">
        <w:rPr>
          <w:rFonts w:ascii="Times New Roman" w:hAnsi="Times New Roman" w:cs="Times New Roman"/>
          <w:sz w:val="28"/>
          <w:szCs w:val="28"/>
        </w:rPr>
        <w:t>the dense two-layer BHM-U coating are similar to polyolefin coating. Therefore, the environment- friendly, recyclable composite material having this coating can be used as instead of the environment- polluting, non-recyclable polyolefin-based lami</w:t>
      </w:r>
      <w:r w:rsidRPr="00477C1E">
        <w:rPr>
          <w:rFonts w:ascii="Times New Roman" w:hAnsi="Times New Roman" w:cs="Times New Roman"/>
          <w:sz w:val="28"/>
          <w:szCs w:val="28"/>
        </w:rPr>
        <w:softHyphen/>
        <w:t>nate.</w:t>
      </w:r>
    </w:p>
    <w:p w:rsidR="00D8109F" w:rsidRPr="00477C1E" w:rsidRDefault="00BF4401" w:rsidP="00477C1E">
      <w:pPr>
        <w:widowControl w:val="0"/>
        <w:spacing w:after="0" w:line="360" w:lineRule="auto"/>
        <w:ind w:firstLine="360"/>
        <w:jc w:val="both"/>
        <w:rPr>
          <w:rFonts w:ascii="Times New Roman" w:hAnsi="Times New Roman" w:cs="Times New Roman"/>
          <w:sz w:val="28"/>
          <w:szCs w:val="28"/>
        </w:rPr>
      </w:pPr>
      <w:r w:rsidRPr="00477C1E">
        <w:rPr>
          <w:rFonts w:ascii="Times New Roman" w:hAnsi="Times New Roman" w:cs="Times New Roman"/>
          <w:sz w:val="28"/>
          <w:szCs w:val="28"/>
        </w:rPr>
        <w:t xml:space="preserve">The Table 12 contains for example characteristics of </w:t>
      </w:r>
      <w:proofErr w:type="spellStart"/>
      <w:r w:rsidRPr="00477C1E">
        <w:rPr>
          <w:rFonts w:ascii="Times New Roman" w:hAnsi="Times New Roman" w:cs="Times New Roman"/>
          <w:sz w:val="28"/>
          <w:szCs w:val="28"/>
        </w:rPr>
        <w:t>lBT</w:t>
      </w:r>
      <w:proofErr w:type="spellEnd"/>
      <w:r w:rsidRPr="00477C1E">
        <w:rPr>
          <w:rFonts w:ascii="Times New Roman" w:hAnsi="Times New Roman" w:cs="Times New Roman"/>
          <w:sz w:val="28"/>
          <w:szCs w:val="28"/>
        </w:rPr>
        <w:t xml:space="preserve"> version of BHM </w:t>
      </w:r>
      <w:r w:rsidRPr="00477C1E">
        <w:rPr>
          <w:rFonts w:ascii="Times New Roman" w:hAnsi="Times New Roman" w:cs="Times New Roman"/>
          <w:sz w:val="28"/>
          <w:szCs w:val="28"/>
        </w:rPr>
        <w:lastRenderedPageBreak/>
        <w:t>aqueous polymer emulsion.</w:t>
      </w:r>
    </w:p>
    <w:p w:rsidR="007251CC" w:rsidRPr="00477C1E" w:rsidRDefault="007251CC" w:rsidP="00477C1E">
      <w:pPr>
        <w:spacing w:after="0" w:line="360" w:lineRule="auto"/>
        <w:ind w:firstLine="360"/>
        <w:jc w:val="both"/>
        <w:rPr>
          <w:rFonts w:ascii="Times New Roman" w:eastAsia="Times New Roman" w:hAnsi="Times New Roman" w:cs="Times New Roman"/>
          <w:noProof/>
          <w:spacing w:val="-5"/>
          <w:sz w:val="28"/>
          <w:szCs w:val="28"/>
          <w:lang w:bidi="he-IL"/>
        </w:rPr>
      </w:pPr>
    </w:p>
    <w:p w:rsidR="007251CC" w:rsidRPr="00477C1E" w:rsidRDefault="007251CC" w:rsidP="00021965">
      <w:pPr>
        <w:spacing w:after="0" w:line="360" w:lineRule="auto"/>
        <w:ind w:firstLine="360"/>
        <w:jc w:val="center"/>
        <w:rPr>
          <w:rFonts w:ascii="Times New Roman" w:eastAsia="Times New Roman" w:hAnsi="Times New Roman" w:cs="Times New Roman"/>
          <w:noProof/>
          <w:spacing w:val="-5"/>
          <w:sz w:val="28"/>
          <w:szCs w:val="28"/>
          <w:lang w:bidi="he-IL"/>
        </w:rPr>
      </w:pPr>
      <w:r w:rsidRPr="00477C1E">
        <w:rPr>
          <w:rFonts w:ascii="Times New Roman" w:eastAsia="Times New Roman" w:hAnsi="Times New Roman" w:cs="Times New Roman"/>
          <w:b/>
          <w:noProof/>
          <w:spacing w:val="-5"/>
          <w:sz w:val="28"/>
          <w:szCs w:val="28"/>
          <w:lang w:bidi="he-IL"/>
        </w:rPr>
        <w:t>Table 1</w:t>
      </w:r>
      <w:r w:rsidR="00BF4401" w:rsidRPr="00477C1E">
        <w:rPr>
          <w:rFonts w:ascii="Times New Roman" w:eastAsia="Times New Roman" w:hAnsi="Times New Roman" w:cs="Times New Roman"/>
          <w:b/>
          <w:noProof/>
          <w:spacing w:val="-5"/>
          <w:sz w:val="28"/>
          <w:szCs w:val="28"/>
          <w:lang w:bidi="he-IL"/>
        </w:rPr>
        <w:t>2</w:t>
      </w:r>
      <w:r w:rsidRPr="00477C1E">
        <w:rPr>
          <w:rFonts w:ascii="Times New Roman" w:eastAsia="Times New Roman" w:hAnsi="Times New Roman" w:cs="Times New Roman"/>
          <w:b/>
          <w:noProof/>
          <w:spacing w:val="-5"/>
          <w:sz w:val="28"/>
          <w:szCs w:val="28"/>
          <w:lang w:bidi="he-IL"/>
        </w:rPr>
        <w:t>.</w:t>
      </w:r>
      <w:r w:rsidRPr="00477C1E">
        <w:rPr>
          <w:rFonts w:ascii="Times New Roman" w:eastAsia="Times New Roman" w:hAnsi="Times New Roman" w:cs="Times New Roman"/>
          <w:noProof/>
          <w:spacing w:val="-5"/>
          <w:sz w:val="28"/>
          <w:szCs w:val="28"/>
          <w:lang w:bidi="he-IL"/>
        </w:rPr>
        <w:t xml:space="preserve"> Characteristics of </w:t>
      </w:r>
      <w:r w:rsidRPr="00477C1E">
        <w:rPr>
          <w:rFonts w:ascii="Times New Roman" w:eastAsia="Times New Roman" w:hAnsi="Times New Roman" w:cs="Times New Roman"/>
          <w:bCs/>
          <w:noProof/>
          <w:spacing w:val="-5"/>
          <w:sz w:val="28"/>
          <w:szCs w:val="28"/>
          <w:lang w:bidi="he-IL"/>
        </w:rPr>
        <w:t xml:space="preserve">1BT- </w:t>
      </w:r>
      <w:r w:rsidRPr="00477C1E">
        <w:rPr>
          <w:rFonts w:ascii="Times New Roman" w:eastAsia="Times New Roman" w:hAnsi="Times New Roman" w:cs="Times New Roman"/>
          <w:noProof/>
          <w:spacing w:val="-5"/>
          <w:sz w:val="28"/>
          <w:szCs w:val="28"/>
          <w:lang w:bidi="he-IL"/>
        </w:rPr>
        <w:t xml:space="preserve">version of </w:t>
      </w:r>
      <w:r w:rsidRPr="00477C1E">
        <w:rPr>
          <w:rFonts w:ascii="Times New Roman" w:eastAsia="Times New Roman" w:hAnsi="Times New Roman" w:cs="Times New Roman"/>
          <w:bCs/>
          <w:noProof/>
          <w:spacing w:val="-5"/>
          <w:sz w:val="28"/>
          <w:szCs w:val="28"/>
          <w:lang w:bidi="he-IL"/>
        </w:rPr>
        <w:t>BHM</w:t>
      </w:r>
      <w:r w:rsidRPr="00477C1E">
        <w:rPr>
          <w:rFonts w:ascii="Times New Roman" w:eastAsia="Times New Roman" w:hAnsi="Times New Roman" w:cs="Times New Roman"/>
          <w:noProof/>
          <w:spacing w:val="-5"/>
          <w:sz w:val="28"/>
          <w:szCs w:val="28"/>
          <w:lang w:bidi="he-IL"/>
        </w:rPr>
        <w:t>aqueous polymer emulsion.</w:t>
      </w:r>
    </w:p>
    <w:tbl>
      <w:tblPr>
        <w:tblStyle w:val="aa"/>
        <w:tblW w:w="0" w:type="auto"/>
        <w:jc w:val="center"/>
        <w:tblLook w:val="04A0"/>
      </w:tblPr>
      <w:tblGrid>
        <w:gridCol w:w="2036"/>
        <w:gridCol w:w="1102"/>
      </w:tblGrid>
      <w:tr w:rsidR="00BF4401" w:rsidRPr="00477C1E" w:rsidTr="007251CC">
        <w:trPr>
          <w:jc w:val="center"/>
        </w:trPr>
        <w:tc>
          <w:tcPr>
            <w:tcW w:w="1908" w:type="dxa"/>
            <w:tcBorders>
              <w:bottom w:val="double" w:sz="4" w:space="0" w:color="auto"/>
            </w:tcBorders>
            <w:shd w:val="clear" w:color="auto" w:fill="BFBFBF" w:themeFill="background1" w:themeFillShade="BF"/>
          </w:tcPr>
          <w:p w:rsidR="007251CC" w:rsidRPr="00477C1E" w:rsidRDefault="007251CC" w:rsidP="00477C1E">
            <w:pPr>
              <w:widowControl w:val="0"/>
              <w:spacing w:line="360" w:lineRule="auto"/>
              <w:jc w:val="center"/>
              <w:rPr>
                <w:rFonts w:ascii="Times New Roman" w:eastAsia="Book Antiqua" w:hAnsi="Times New Roman" w:cs="Times New Roman"/>
                <w:b/>
                <w:sz w:val="28"/>
                <w:szCs w:val="28"/>
                <w:lang w:bidi="en-US"/>
              </w:rPr>
            </w:pPr>
            <w:r w:rsidRPr="00477C1E">
              <w:rPr>
                <w:rFonts w:ascii="Times New Roman" w:eastAsia="Book Antiqua" w:hAnsi="Times New Roman" w:cs="Times New Roman"/>
                <w:b/>
                <w:sz w:val="28"/>
                <w:szCs w:val="28"/>
                <w:lang w:bidi="en-US"/>
              </w:rPr>
              <w:t>Characteristics</w:t>
            </w:r>
          </w:p>
          <w:p w:rsidR="007251CC" w:rsidRPr="00477C1E" w:rsidRDefault="007251CC" w:rsidP="00477C1E">
            <w:pPr>
              <w:widowControl w:val="0"/>
              <w:spacing w:line="360" w:lineRule="auto"/>
              <w:jc w:val="center"/>
              <w:rPr>
                <w:rFonts w:ascii="Times New Roman" w:eastAsia="Book Antiqua" w:hAnsi="Times New Roman" w:cs="Times New Roman"/>
                <w:b/>
                <w:sz w:val="28"/>
                <w:szCs w:val="28"/>
                <w:lang w:bidi="en-US"/>
              </w:rPr>
            </w:pPr>
          </w:p>
        </w:tc>
        <w:tc>
          <w:tcPr>
            <w:tcW w:w="1102" w:type="dxa"/>
            <w:tcBorders>
              <w:bottom w:val="double" w:sz="4" w:space="0" w:color="auto"/>
            </w:tcBorders>
            <w:shd w:val="clear" w:color="auto" w:fill="BFBFBF" w:themeFill="background1" w:themeFillShade="BF"/>
          </w:tcPr>
          <w:p w:rsidR="007251CC" w:rsidRPr="00477C1E" w:rsidRDefault="007251CC" w:rsidP="00477C1E">
            <w:pPr>
              <w:widowControl w:val="0"/>
              <w:spacing w:line="360" w:lineRule="auto"/>
              <w:jc w:val="center"/>
              <w:rPr>
                <w:rFonts w:ascii="Times New Roman" w:eastAsia="Book Antiqua" w:hAnsi="Times New Roman" w:cs="Times New Roman"/>
                <w:b/>
                <w:sz w:val="28"/>
                <w:szCs w:val="28"/>
                <w:lang w:bidi="en-US"/>
              </w:rPr>
            </w:pPr>
            <w:r w:rsidRPr="00477C1E">
              <w:rPr>
                <w:rFonts w:ascii="Times New Roman" w:eastAsia="Book Antiqua" w:hAnsi="Times New Roman" w:cs="Times New Roman"/>
                <w:b/>
                <w:sz w:val="28"/>
                <w:szCs w:val="28"/>
                <w:lang w:bidi="en-US"/>
              </w:rPr>
              <w:t>Value</w:t>
            </w:r>
          </w:p>
        </w:tc>
      </w:tr>
      <w:tr w:rsidR="00BF4401" w:rsidRPr="00477C1E" w:rsidTr="007251CC">
        <w:trPr>
          <w:jc w:val="center"/>
        </w:trPr>
        <w:tc>
          <w:tcPr>
            <w:tcW w:w="1908" w:type="dxa"/>
            <w:tcBorders>
              <w:top w:val="double" w:sz="4" w:space="0" w:color="auto"/>
            </w:tcBorders>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Solid content, (%)</w:t>
            </w:r>
          </w:p>
        </w:tc>
        <w:tc>
          <w:tcPr>
            <w:tcW w:w="1102" w:type="dxa"/>
            <w:tcBorders>
              <w:top w:val="double" w:sz="4" w:space="0" w:color="auto"/>
            </w:tcBorders>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35-36</w:t>
            </w:r>
          </w:p>
        </w:tc>
      </w:tr>
      <w:tr w:rsidR="00BF4401" w:rsidRPr="00477C1E" w:rsidTr="007251CC">
        <w:trPr>
          <w:jc w:val="center"/>
        </w:trPr>
        <w:tc>
          <w:tcPr>
            <w:tcW w:w="1908" w:type="dxa"/>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Density, (g/cm</w:t>
            </w:r>
            <w:r w:rsidRPr="00477C1E">
              <w:rPr>
                <w:rFonts w:ascii="Times New Roman" w:eastAsia="Book Antiqua" w:hAnsi="Times New Roman" w:cs="Times New Roman"/>
                <w:sz w:val="28"/>
                <w:szCs w:val="28"/>
                <w:vertAlign w:val="superscript"/>
                <w:lang w:bidi="en-US"/>
              </w:rPr>
              <w:t>3</w:t>
            </w:r>
            <w:r w:rsidRPr="00477C1E">
              <w:rPr>
                <w:rFonts w:ascii="Times New Roman" w:eastAsia="Book Antiqua" w:hAnsi="Times New Roman" w:cs="Times New Roman"/>
                <w:sz w:val="28"/>
                <w:szCs w:val="28"/>
                <w:lang w:bidi="en-US"/>
              </w:rPr>
              <w:t>)</w:t>
            </w:r>
          </w:p>
        </w:tc>
        <w:tc>
          <w:tcPr>
            <w:tcW w:w="1102" w:type="dxa"/>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1.03-1.05</w:t>
            </w:r>
          </w:p>
        </w:tc>
      </w:tr>
      <w:tr w:rsidR="00BF4401" w:rsidRPr="00477C1E" w:rsidTr="007251CC">
        <w:trPr>
          <w:jc w:val="center"/>
        </w:trPr>
        <w:tc>
          <w:tcPr>
            <w:tcW w:w="1908" w:type="dxa"/>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Viscosity, (cps)</w:t>
            </w:r>
          </w:p>
        </w:tc>
        <w:tc>
          <w:tcPr>
            <w:tcW w:w="1102" w:type="dxa"/>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100-150</w:t>
            </w:r>
          </w:p>
        </w:tc>
      </w:tr>
      <w:tr w:rsidR="007251CC" w:rsidRPr="00477C1E" w:rsidTr="007251CC">
        <w:trPr>
          <w:jc w:val="center"/>
        </w:trPr>
        <w:tc>
          <w:tcPr>
            <w:tcW w:w="1908" w:type="dxa"/>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pH</w:t>
            </w:r>
          </w:p>
        </w:tc>
        <w:tc>
          <w:tcPr>
            <w:tcW w:w="1102" w:type="dxa"/>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7-7.5</w:t>
            </w:r>
          </w:p>
        </w:tc>
      </w:tr>
    </w:tbl>
    <w:p w:rsidR="007251CC" w:rsidRPr="00477C1E" w:rsidRDefault="007251CC" w:rsidP="00477C1E">
      <w:pPr>
        <w:widowControl w:val="0"/>
        <w:spacing w:after="0" w:line="360" w:lineRule="auto"/>
        <w:ind w:firstLine="360"/>
        <w:jc w:val="both"/>
        <w:rPr>
          <w:rFonts w:ascii="Times New Roman" w:eastAsia="Book Antiqua" w:hAnsi="Times New Roman" w:cs="Times New Roman"/>
          <w:sz w:val="28"/>
          <w:szCs w:val="28"/>
          <w:lang w:bidi="en-US"/>
        </w:rPr>
      </w:pPr>
    </w:p>
    <w:p w:rsidR="00AB26FF" w:rsidRPr="00477C1E" w:rsidRDefault="00BF4401" w:rsidP="00477C1E">
      <w:pPr>
        <w:widowControl w:val="0"/>
        <w:spacing w:after="0"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 xml:space="preserve">Properties of cardboard coated with </w:t>
      </w:r>
      <w:proofErr w:type="spellStart"/>
      <w:r w:rsidRPr="00477C1E">
        <w:rPr>
          <w:rFonts w:ascii="Times New Roman" w:eastAsia="Book Antiqua" w:hAnsi="Times New Roman" w:cs="Times New Roman"/>
          <w:sz w:val="28"/>
          <w:szCs w:val="28"/>
          <w:lang w:bidi="en-US"/>
        </w:rPr>
        <w:t>lBT</w:t>
      </w:r>
      <w:proofErr w:type="spellEnd"/>
      <w:r w:rsidRPr="00477C1E">
        <w:rPr>
          <w:rFonts w:ascii="Times New Roman" w:eastAsia="Book Antiqua" w:hAnsi="Times New Roman" w:cs="Times New Roman"/>
          <w:sz w:val="28"/>
          <w:szCs w:val="28"/>
          <w:lang w:bidi="en-US"/>
        </w:rPr>
        <w:t xml:space="preserve">-version of BHM are following (Table 13). </w:t>
      </w:r>
    </w:p>
    <w:p w:rsidR="00BF4401" w:rsidRPr="00477C1E" w:rsidRDefault="00BF4401" w:rsidP="00477C1E">
      <w:pPr>
        <w:widowControl w:val="0"/>
        <w:spacing w:after="0" w:line="360" w:lineRule="auto"/>
        <w:jc w:val="both"/>
        <w:rPr>
          <w:rFonts w:ascii="Times New Roman" w:eastAsia="Book Antiqua" w:hAnsi="Times New Roman" w:cs="Times New Roman"/>
          <w:b/>
          <w:sz w:val="28"/>
          <w:szCs w:val="28"/>
          <w:lang w:bidi="en-US"/>
        </w:rPr>
      </w:pPr>
    </w:p>
    <w:p w:rsidR="00AB26FF" w:rsidRPr="00477C1E" w:rsidRDefault="00BF4401" w:rsidP="00021965">
      <w:pPr>
        <w:widowControl w:val="0"/>
        <w:spacing w:after="0" w:line="360" w:lineRule="auto"/>
        <w:jc w:val="center"/>
        <w:rPr>
          <w:rFonts w:ascii="Times New Roman" w:eastAsia="Book Antiqua" w:hAnsi="Times New Roman" w:cs="Times New Roman"/>
          <w:sz w:val="28"/>
          <w:szCs w:val="28"/>
          <w:lang w:bidi="en-US"/>
        </w:rPr>
      </w:pPr>
      <w:proofErr w:type="gramStart"/>
      <w:r w:rsidRPr="00477C1E">
        <w:rPr>
          <w:rFonts w:ascii="Times New Roman" w:eastAsia="Book Antiqua" w:hAnsi="Times New Roman" w:cs="Times New Roman"/>
          <w:b/>
          <w:sz w:val="28"/>
          <w:szCs w:val="28"/>
          <w:lang w:bidi="en-US"/>
        </w:rPr>
        <w:t>Table 13</w:t>
      </w:r>
      <w:r w:rsidRPr="00477C1E">
        <w:rPr>
          <w:rFonts w:ascii="Times New Roman" w:eastAsia="Book Antiqua" w:hAnsi="Times New Roman" w:cs="Times New Roman"/>
          <w:sz w:val="28"/>
          <w:szCs w:val="28"/>
          <w:lang w:bidi="en-US"/>
        </w:rPr>
        <w:t>.</w:t>
      </w:r>
      <w:proofErr w:type="gramEnd"/>
      <w:r w:rsidRPr="00477C1E">
        <w:rPr>
          <w:rFonts w:ascii="Times New Roman" w:eastAsia="Book Antiqua" w:hAnsi="Times New Roman" w:cs="Times New Roman"/>
          <w:sz w:val="28"/>
          <w:szCs w:val="28"/>
          <w:lang w:bidi="en-US"/>
        </w:rPr>
        <w:t xml:space="preserve"> Characteristics of cardboard coated with </w:t>
      </w:r>
      <w:proofErr w:type="spellStart"/>
      <w:r w:rsidRPr="00477C1E">
        <w:rPr>
          <w:rFonts w:ascii="Times New Roman" w:eastAsia="Book Antiqua" w:hAnsi="Times New Roman" w:cs="Times New Roman"/>
          <w:sz w:val="28"/>
          <w:szCs w:val="28"/>
          <w:lang w:bidi="en-US"/>
        </w:rPr>
        <w:t>lBT</w:t>
      </w:r>
      <w:proofErr w:type="spellEnd"/>
      <w:r w:rsidRPr="00477C1E">
        <w:rPr>
          <w:rFonts w:ascii="Times New Roman" w:eastAsia="Book Antiqua" w:hAnsi="Times New Roman" w:cs="Times New Roman"/>
          <w:sz w:val="28"/>
          <w:szCs w:val="28"/>
          <w:lang w:bidi="en-US"/>
        </w:rPr>
        <w:t>-version of BHM</w:t>
      </w:r>
    </w:p>
    <w:tbl>
      <w:tblPr>
        <w:tblStyle w:val="aa"/>
        <w:tblW w:w="0" w:type="auto"/>
        <w:jc w:val="center"/>
        <w:tblLook w:val="04A0"/>
      </w:tblPr>
      <w:tblGrid>
        <w:gridCol w:w="3205"/>
        <w:gridCol w:w="1492"/>
      </w:tblGrid>
      <w:tr w:rsidR="00BF4401" w:rsidRPr="00477C1E" w:rsidTr="007251CC">
        <w:trPr>
          <w:jc w:val="center"/>
        </w:trPr>
        <w:tc>
          <w:tcPr>
            <w:tcW w:w="3205" w:type="dxa"/>
            <w:tcBorders>
              <w:bottom w:val="double" w:sz="4" w:space="0" w:color="auto"/>
            </w:tcBorders>
            <w:shd w:val="clear" w:color="auto" w:fill="BFBFBF" w:themeFill="background1" w:themeFillShade="BF"/>
          </w:tcPr>
          <w:p w:rsidR="007251CC" w:rsidRPr="00477C1E" w:rsidRDefault="007251CC" w:rsidP="00477C1E">
            <w:pPr>
              <w:widowControl w:val="0"/>
              <w:spacing w:line="360" w:lineRule="auto"/>
              <w:jc w:val="center"/>
              <w:rPr>
                <w:rFonts w:ascii="Times New Roman" w:eastAsia="Book Antiqua" w:hAnsi="Times New Roman" w:cs="Times New Roman"/>
                <w:b/>
                <w:sz w:val="28"/>
                <w:szCs w:val="28"/>
                <w:lang w:bidi="en-US"/>
              </w:rPr>
            </w:pPr>
            <w:r w:rsidRPr="00477C1E">
              <w:rPr>
                <w:rFonts w:ascii="Times New Roman" w:eastAsia="Book Antiqua" w:hAnsi="Times New Roman" w:cs="Times New Roman"/>
                <w:b/>
                <w:sz w:val="28"/>
                <w:szCs w:val="28"/>
                <w:lang w:bidi="en-US"/>
              </w:rPr>
              <w:t>Characteristics</w:t>
            </w:r>
          </w:p>
          <w:p w:rsidR="007251CC" w:rsidRPr="00477C1E" w:rsidRDefault="007251CC" w:rsidP="00477C1E">
            <w:pPr>
              <w:widowControl w:val="0"/>
              <w:spacing w:line="360" w:lineRule="auto"/>
              <w:jc w:val="center"/>
              <w:rPr>
                <w:rFonts w:ascii="Times New Roman" w:eastAsia="Book Antiqua" w:hAnsi="Times New Roman" w:cs="Times New Roman"/>
                <w:b/>
                <w:sz w:val="28"/>
                <w:szCs w:val="28"/>
                <w:lang w:bidi="en-US"/>
              </w:rPr>
            </w:pPr>
          </w:p>
        </w:tc>
        <w:tc>
          <w:tcPr>
            <w:tcW w:w="1440" w:type="dxa"/>
            <w:tcBorders>
              <w:bottom w:val="double" w:sz="4" w:space="0" w:color="auto"/>
            </w:tcBorders>
            <w:shd w:val="clear" w:color="auto" w:fill="BFBFBF" w:themeFill="background1" w:themeFillShade="BF"/>
          </w:tcPr>
          <w:p w:rsidR="007251CC" w:rsidRPr="00477C1E" w:rsidRDefault="007251CC" w:rsidP="00477C1E">
            <w:pPr>
              <w:widowControl w:val="0"/>
              <w:spacing w:line="360" w:lineRule="auto"/>
              <w:jc w:val="center"/>
              <w:rPr>
                <w:rFonts w:ascii="Times New Roman" w:eastAsia="Book Antiqua" w:hAnsi="Times New Roman" w:cs="Times New Roman"/>
                <w:b/>
                <w:sz w:val="28"/>
                <w:szCs w:val="28"/>
                <w:lang w:bidi="en-US"/>
              </w:rPr>
            </w:pPr>
            <w:r w:rsidRPr="00477C1E">
              <w:rPr>
                <w:rFonts w:ascii="Times New Roman" w:eastAsia="Book Antiqua" w:hAnsi="Times New Roman" w:cs="Times New Roman"/>
                <w:b/>
                <w:sz w:val="28"/>
                <w:szCs w:val="28"/>
                <w:lang w:bidi="en-US"/>
              </w:rPr>
              <w:t>Value</w:t>
            </w:r>
          </w:p>
        </w:tc>
      </w:tr>
      <w:tr w:rsidR="00BF4401" w:rsidRPr="00477C1E" w:rsidTr="007251CC">
        <w:trPr>
          <w:jc w:val="center"/>
        </w:trPr>
        <w:tc>
          <w:tcPr>
            <w:tcW w:w="3205" w:type="dxa"/>
            <w:tcBorders>
              <w:top w:val="double" w:sz="4" w:space="0" w:color="auto"/>
            </w:tcBorders>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Coating weight, (g/m</w:t>
            </w:r>
            <w:r w:rsidRPr="00477C1E">
              <w:rPr>
                <w:rFonts w:ascii="Times New Roman" w:eastAsia="Book Antiqua" w:hAnsi="Times New Roman" w:cs="Times New Roman"/>
                <w:sz w:val="28"/>
                <w:szCs w:val="28"/>
                <w:vertAlign w:val="superscript"/>
                <w:lang w:bidi="en-US"/>
              </w:rPr>
              <w:t>2</w:t>
            </w:r>
            <w:r w:rsidRPr="00477C1E">
              <w:rPr>
                <w:rFonts w:ascii="Times New Roman" w:eastAsia="Book Antiqua" w:hAnsi="Times New Roman" w:cs="Times New Roman"/>
                <w:sz w:val="28"/>
                <w:szCs w:val="28"/>
                <w:lang w:bidi="en-US"/>
              </w:rPr>
              <w:t>)</w:t>
            </w:r>
          </w:p>
        </w:tc>
        <w:tc>
          <w:tcPr>
            <w:tcW w:w="1440" w:type="dxa"/>
            <w:tcBorders>
              <w:top w:val="double" w:sz="4" w:space="0" w:color="auto"/>
            </w:tcBorders>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5-10</w:t>
            </w:r>
          </w:p>
        </w:tc>
      </w:tr>
      <w:tr w:rsidR="00BF4401" w:rsidRPr="00477C1E" w:rsidTr="007251CC">
        <w:trPr>
          <w:jc w:val="center"/>
        </w:trPr>
        <w:tc>
          <w:tcPr>
            <w:tcW w:w="3205" w:type="dxa"/>
            <w:tcBorders>
              <w:top w:val="single" w:sz="4" w:space="0" w:color="auto"/>
            </w:tcBorders>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Tensile strength, (</w:t>
            </w:r>
            <w:proofErr w:type="spellStart"/>
            <w:r w:rsidRPr="00477C1E">
              <w:rPr>
                <w:rFonts w:ascii="Times New Roman" w:eastAsia="Book Antiqua" w:hAnsi="Times New Roman" w:cs="Times New Roman"/>
                <w:sz w:val="28"/>
                <w:szCs w:val="28"/>
                <w:lang w:bidi="en-US"/>
              </w:rPr>
              <w:t>MPa</w:t>
            </w:r>
            <w:proofErr w:type="spellEnd"/>
            <w:r w:rsidRPr="00477C1E">
              <w:rPr>
                <w:rFonts w:ascii="Times New Roman" w:eastAsia="Book Antiqua" w:hAnsi="Times New Roman" w:cs="Times New Roman"/>
                <w:sz w:val="28"/>
                <w:szCs w:val="28"/>
                <w:lang w:bidi="en-US"/>
              </w:rPr>
              <w:t>)</w:t>
            </w:r>
          </w:p>
        </w:tc>
        <w:tc>
          <w:tcPr>
            <w:tcW w:w="1440" w:type="dxa"/>
            <w:tcBorders>
              <w:top w:val="single" w:sz="4" w:space="0" w:color="auto"/>
            </w:tcBorders>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40-50</w:t>
            </w:r>
          </w:p>
        </w:tc>
      </w:tr>
      <w:tr w:rsidR="00BF4401" w:rsidRPr="00477C1E" w:rsidTr="007251CC">
        <w:trPr>
          <w:jc w:val="center"/>
        </w:trPr>
        <w:tc>
          <w:tcPr>
            <w:tcW w:w="3205" w:type="dxa"/>
            <w:tcBorders>
              <w:top w:val="single" w:sz="4" w:space="0" w:color="auto"/>
            </w:tcBorders>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Cobb Value for 30 min, (g/m</w:t>
            </w:r>
            <w:r w:rsidRPr="00477C1E">
              <w:rPr>
                <w:rFonts w:ascii="Times New Roman" w:eastAsia="Book Antiqua" w:hAnsi="Times New Roman" w:cs="Times New Roman"/>
                <w:sz w:val="28"/>
                <w:szCs w:val="28"/>
                <w:vertAlign w:val="superscript"/>
                <w:lang w:bidi="en-US"/>
              </w:rPr>
              <w:t>2</w:t>
            </w:r>
            <w:r w:rsidRPr="00477C1E">
              <w:rPr>
                <w:rFonts w:ascii="Times New Roman" w:eastAsia="Book Antiqua" w:hAnsi="Times New Roman" w:cs="Times New Roman"/>
                <w:sz w:val="28"/>
                <w:szCs w:val="28"/>
                <w:lang w:bidi="en-US"/>
              </w:rPr>
              <w:t>)</w:t>
            </w:r>
          </w:p>
        </w:tc>
        <w:tc>
          <w:tcPr>
            <w:tcW w:w="1440" w:type="dxa"/>
            <w:tcBorders>
              <w:top w:val="single" w:sz="4" w:space="0" w:color="auto"/>
            </w:tcBorders>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10-20</w:t>
            </w:r>
          </w:p>
        </w:tc>
      </w:tr>
      <w:tr w:rsidR="00BF4401" w:rsidRPr="00477C1E" w:rsidTr="007251CC">
        <w:trPr>
          <w:jc w:val="center"/>
        </w:trPr>
        <w:tc>
          <w:tcPr>
            <w:tcW w:w="3205" w:type="dxa"/>
            <w:tcBorders>
              <w:top w:val="single" w:sz="4" w:space="0" w:color="auto"/>
            </w:tcBorders>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WVT (g/day m</w:t>
            </w:r>
            <w:r w:rsidRPr="00477C1E">
              <w:rPr>
                <w:rFonts w:ascii="Times New Roman" w:eastAsia="Book Antiqua" w:hAnsi="Times New Roman" w:cs="Times New Roman"/>
                <w:sz w:val="28"/>
                <w:szCs w:val="28"/>
                <w:vertAlign w:val="superscript"/>
                <w:lang w:bidi="en-US"/>
              </w:rPr>
              <w:t>2</w:t>
            </w:r>
            <w:r w:rsidRPr="00477C1E">
              <w:rPr>
                <w:rFonts w:ascii="Times New Roman" w:eastAsia="Book Antiqua" w:hAnsi="Times New Roman" w:cs="Times New Roman"/>
                <w:sz w:val="28"/>
                <w:szCs w:val="28"/>
                <w:lang w:bidi="en-US"/>
              </w:rPr>
              <w:t xml:space="preserve"> at RT)</w:t>
            </w:r>
          </w:p>
        </w:tc>
        <w:tc>
          <w:tcPr>
            <w:tcW w:w="1440" w:type="dxa"/>
            <w:tcBorders>
              <w:top w:val="single" w:sz="4" w:space="0" w:color="auto"/>
            </w:tcBorders>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50-60</w:t>
            </w:r>
          </w:p>
        </w:tc>
      </w:tr>
      <w:tr w:rsidR="00BF4401" w:rsidRPr="00477C1E" w:rsidTr="007251CC">
        <w:trPr>
          <w:jc w:val="center"/>
        </w:trPr>
        <w:tc>
          <w:tcPr>
            <w:tcW w:w="3205" w:type="dxa"/>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3M Kit number</w:t>
            </w:r>
          </w:p>
        </w:tc>
        <w:tc>
          <w:tcPr>
            <w:tcW w:w="1440" w:type="dxa"/>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6-7</w:t>
            </w:r>
          </w:p>
        </w:tc>
      </w:tr>
      <w:tr w:rsidR="00BF4401" w:rsidRPr="00477C1E" w:rsidTr="007251CC">
        <w:trPr>
          <w:jc w:val="center"/>
        </w:trPr>
        <w:tc>
          <w:tcPr>
            <w:tcW w:w="3205" w:type="dxa"/>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Time of biodegradation, (months)</w:t>
            </w:r>
          </w:p>
        </w:tc>
        <w:tc>
          <w:tcPr>
            <w:tcW w:w="1440" w:type="dxa"/>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2-4</w:t>
            </w:r>
          </w:p>
        </w:tc>
      </w:tr>
      <w:tr w:rsidR="007251CC" w:rsidRPr="00477C1E" w:rsidTr="007251CC">
        <w:trPr>
          <w:jc w:val="center"/>
        </w:trPr>
        <w:tc>
          <w:tcPr>
            <w:tcW w:w="3205" w:type="dxa"/>
          </w:tcPr>
          <w:p w:rsidR="007251CC" w:rsidRPr="00477C1E" w:rsidRDefault="007251CC" w:rsidP="00477C1E">
            <w:pPr>
              <w:widowControl w:val="0"/>
              <w:spacing w:line="360" w:lineRule="auto"/>
              <w:jc w:val="both"/>
              <w:rPr>
                <w:rFonts w:ascii="Times New Roman" w:eastAsia="Book Antiqua" w:hAnsi="Times New Roman" w:cs="Times New Roman"/>
                <w:sz w:val="28"/>
                <w:szCs w:val="28"/>
                <w:lang w:bidi="en-US"/>
              </w:rPr>
            </w:pPr>
            <w:proofErr w:type="spellStart"/>
            <w:r w:rsidRPr="00477C1E">
              <w:rPr>
                <w:rFonts w:ascii="Times New Roman" w:eastAsia="Book Antiqua" w:hAnsi="Times New Roman" w:cs="Times New Roman"/>
                <w:sz w:val="28"/>
                <w:szCs w:val="28"/>
                <w:lang w:bidi="en-US"/>
              </w:rPr>
              <w:t>Repulpability</w:t>
            </w:r>
            <w:proofErr w:type="spellEnd"/>
          </w:p>
        </w:tc>
        <w:tc>
          <w:tcPr>
            <w:tcW w:w="1440" w:type="dxa"/>
          </w:tcPr>
          <w:p w:rsidR="007251CC" w:rsidRPr="00477C1E" w:rsidRDefault="007251CC" w:rsidP="00477C1E">
            <w:pPr>
              <w:widowControl w:val="0"/>
              <w:spacing w:line="360" w:lineRule="auto"/>
              <w:jc w:val="center"/>
              <w:rPr>
                <w:rFonts w:ascii="Times New Roman" w:eastAsia="Book Antiqua" w:hAnsi="Times New Roman" w:cs="Times New Roman"/>
                <w:sz w:val="28"/>
                <w:szCs w:val="28"/>
                <w:lang w:bidi="en-US"/>
              </w:rPr>
            </w:pPr>
            <w:proofErr w:type="spellStart"/>
            <w:r w:rsidRPr="00477C1E">
              <w:rPr>
                <w:rFonts w:ascii="Times New Roman" w:eastAsia="Book Antiqua" w:hAnsi="Times New Roman" w:cs="Times New Roman"/>
                <w:sz w:val="28"/>
                <w:szCs w:val="28"/>
                <w:lang w:bidi="en-US"/>
              </w:rPr>
              <w:t>Repulpable</w:t>
            </w:r>
            <w:proofErr w:type="spellEnd"/>
          </w:p>
        </w:tc>
      </w:tr>
    </w:tbl>
    <w:p w:rsidR="00AB26FF" w:rsidRPr="00477C1E" w:rsidRDefault="00AB26FF" w:rsidP="00477C1E">
      <w:pPr>
        <w:widowControl w:val="0"/>
        <w:spacing w:after="0" w:line="360" w:lineRule="auto"/>
        <w:ind w:firstLine="340"/>
        <w:jc w:val="both"/>
        <w:rPr>
          <w:rFonts w:ascii="Times New Roman" w:eastAsia="Book Antiqua" w:hAnsi="Times New Roman" w:cs="Times New Roman"/>
          <w:sz w:val="28"/>
          <w:szCs w:val="28"/>
          <w:lang w:bidi="en-US"/>
        </w:rPr>
      </w:pPr>
    </w:p>
    <w:p w:rsidR="00CE23F1" w:rsidRPr="00477C1E" w:rsidRDefault="00CE23F1" w:rsidP="00477C1E">
      <w:pPr>
        <w:tabs>
          <w:tab w:val="left" w:pos="3366"/>
        </w:tabs>
        <w:spacing w:after="0" w:line="360" w:lineRule="auto"/>
        <w:ind w:firstLine="360"/>
        <w:jc w:val="both"/>
        <w:rPr>
          <w:rFonts w:ascii="Times New Roman" w:hAnsi="Times New Roman" w:cs="Times New Roman"/>
          <w:sz w:val="28"/>
          <w:szCs w:val="28"/>
        </w:rPr>
      </w:pPr>
      <w:r w:rsidRPr="00477C1E">
        <w:rPr>
          <w:rStyle w:val="hps"/>
          <w:rFonts w:ascii="Times New Roman" w:hAnsi="Times New Roman" w:cs="Times New Roman"/>
          <w:sz w:val="28"/>
          <w:szCs w:val="28"/>
        </w:rPr>
        <w:lastRenderedPageBreak/>
        <w:t xml:space="preserve">It should be </w:t>
      </w:r>
      <w:r w:rsidR="00033012" w:rsidRPr="00477C1E">
        <w:rPr>
          <w:rStyle w:val="hps"/>
          <w:rFonts w:ascii="Times New Roman" w:hAnsi="Times New Roman" w:cs="Times New Roman"/>
          <w:sz w:val="28"/>
          <w:szCs w:val="28"/>
        </w:rPr>
        <w:t>noted that</w:t>
      </w:r>
      <w:r w:rsidRPr="00477C1E">
        <w:rPr>
          <w:rStyle w:val="hps"/>
          <w:rFonts w:ascii="Times New Roman" w:hAnsi="Times New Roman" w:cs="Times New Roman"/>
          <w:sz w:val="28"/>
          <w:szCs w:val="28"/>
        </w:rPr>
        <w:t xml:space="preserve"> within the </w:t>
      </w:r>
      <w:r w:rsidR="00033012" w:rsidRPr="00477C1E">
        <w:rPr>
          <w:rStyle w:val="hps"/>
          <w:rFonts w:ascii="Times New Roman" w:hAnsi="Times New Roman" w:cs="Times New Roman"/>
          <w:sz w:val="28"/>
          <w:szCs w:val="28"/>
        </w:rPr>
        <w:t xml:space="preserve">framework </w:t>
      </w:r>
      <w:proofErr w:type="gramStart"/>
      <w:r w:rsidR="00033012" w:rsidRPr="00477C1E">
        <w:rPr>
          <w:rStyle w:val="hps"/>
          <w:rFonts w:ascii="Times New Roman" w:hAnsi="Times New Roman" w:cs="Times New Roman"/>
          <w:sz w:val="28"/>
          <w:szCs w:val="28"/>
        </w:rPr>
        <w:t>of</w:t>
      </w:r>
      <w:r w:rsidRPr="00477C1E">
        <w:rPr>
          <w:rStyle w:val="hps"/>
          <w:rFonts w:ascii="Times New Roman" w:hAnsi="Times New Roman" w:cs="Times New Roman"/>
          <w:sz w:val="28"/>
          <w:szCs w:val="28"/>
        </w:rPr>
        <w:t xml:space="preserve"> the </w:t>
      </w:r>
      <w:r w:rsidR="00033012" w:rsidRPr="00477C1E">
        <w:rPr>
          <w:rStyle w:val="hps"/>
          <w:rFonts w:ascii="Times New Roman" w:hAnsi="Times New Roman" w:cs="Times New Roman"/>
          <w:sz w:val="28"/>
          <w:szCs w:val="28"/>
        </w:rPr>
        <w:t>patent [</w:t>
      </w:r>
      <w:r w:rsidR="00BF4401" w:rsidRPr="00477C1E">
        <w:rPr>
          <w:rStyle w:val="hps"/>
          <w:rFonts w:ascii="Times New Roman" w:hAnsi="Times New Roman" w:cs="Times New Roman"/>
          <w:sz w:val="28"/>
          <w:szCs w:val="28"/>
        </w:rPr>
        <w:t>24</w:t>
      </w:r>
      <w:r w:rsidRPr="00477C1E">
        <w:rPr>
          <w:rFonts w:ascii="Times New Roman" w:hAnsi="Times New Roman" w:cs="Times New Roman"/>
          <w:sz w:val="28"/>
          <w:szCs w:val="28"/>
        </w:rPr>
        <w:t xml:space="preserve">] </w:t>
      </w:r>
      <w:r w:rsidR="00033012" w:rsidRPr="00477C1E">
        <w:rPr>
          <w:rStyle w:val="hps"/>
          <w:rFonts w:ascii="Times New Roman" w:hAnsi="Times New Roman" w:cs="Times New Roman"/>
          <w:sz w:val="28"/>
          <w:szCs w:val="28"/>
        </w:rPr>
        <w:t>eighteen different</w:t>
      </w:r>
      <w:r w:rsidRPr="00477C1E">
        <w:rPr>
          <w:rFonts w:ascii="Times New Roman" w:hAnsi="Times New Roman" w:cs="Times New Roman"/>
          <w:sz w:val="28"/>
          <w:szCs w:val="28"/>
        </w:rPr>
        <w:t xml:space="preserve"> cellulose</w:t>
      </w:r>
      <w:proofErr w:type="gramEnd"/>
      <w:r w:rsidRPr="00477C1E">
        <w:rPr>
          <w:rFonts w:ascii="Times New Roman" w:hAnsi="Times New Roman" w:cs="Times New Roman"/>
          <w:sz w:val="28"/>
          <w:szCs w:val="28"/>
        </w:rPr>
        <w:t xml:space="preserve"> waterproof biodegradable composites </w:t>
      </w:r>
      <w:r w:rsidRPr="00477C1E">
        <w:rPr>
          <w:rStyle w:val="hps"/>
          <w:rFonts w:ascii="Times New Roman" w:hAnsi="Times New Roman" w:cs="Times New Roman"/>
          <w:sz w:val="28"/>
          <w:szCs w:val="28"/>
        </w:rPr>
        <w:t xml:space="preserve">are described in detail. These composites </w:t>
      </w:r>
      <w:r w:rsidRPr="00477C1E">
        <w:rPr>
          <w:rFonts w:ascii="Times New Roman" w:hAnsi="Times New Roman" w:cs="Times New Roman"/>
          <w:sz w:val="28"/>
          <w:szCs w:val="28"/>
        </w:rPr>
        <w:t>consist essen</w:t>
      </w:r>
      <w:r w:rsidRPr="00477C1E">
        <w:rPr>
          <w:rFonts w:ascii="Times New Roman" w:hAnsi="Times New Roman" w:cs="Times New Roman"/>
          <w:sz w:val="28"/>
          <w:szCs w:val="28"/>
        </w:rPr>
        <w:softHyphen/>
        <w:t>tially of cellulose and hydrophobic polymer-based compo</w:t>
      </w:r>
      <w:r w:rsidRPr="00477C1E">
        <w:rPr>
          <w:rFonts w:ascii="Times New Roman" w:hAnsi="Times New Roman" w:cs="Times New Roman"/>
          <w:sz w:val="28"/>
          <w:szCs w:val="28"/>
        </w:rPr>
        <w:softHyphen/>
        <w:t xml:space="preserve">nent. </w:t>
      </w:r>
    </w:p>
    <w:p w:rsidR="00BF4401" w:rsidRPr="00477C1E" w:rsidRDefault="00BF4401" w:rsidP="00477C1E">
      <w:pPr>
        <w:spacing w:after="0" w:line="360" w:lineRule="auto"/>
        <w:ind w:firstLine="360"/>
        <w:jc w:val="both"/>
        <w:rPr>
          <w:rFonts w:ascii="Times New Roman" w:hAnsi="Times New Roman" w:cs="Times New Roman"/>
          <w:sz w:val="28"/>
          <w:szCs w:val="28"/>
        </w:rPr>
      </w:pPr>
    </w:p>
    <w:p w:rsidR="00BF4401" w:rsidRPr="00477C1E" w:rsidRDefault="00BF4401" w:rsidP="00477C1E">
      <w:pPr>
        <w:spacing w:after="0" w:line="360" w:lineRule="auto"/>
        <w:ind w:firstLine="360"/>
        <w:jc w:val="both"/>
        <w:rPr>
          <w:rFonts w:ascii="Times New Roman" w:hAnsi="Times New Roman" w:cs="Times New Roman"/>
          <w:sz w:val="28"/>
          <w:szCs w:val="28"/>
        </w:rPr>
      </w:pPr>
    </w:p>
    <w:p w:rsidR="00CE23F1" w:rsidRPr="00477C1E" w:rsidRDefault="00CE23F1" w:rsidP="00477C1E">
      <w:pPr>
        <w:spacing w:after="0" w:line="360" w:lineRule="auto"/>
        <w:ind w:firstLine="360"/>
        <w:jc w:val="both"/>
        <w:rPr>
          <w:rFonts w:ascii="Times New Roman" w:hAnsi="Times New Roman" w:cs="Times New Roman"/>
          <w:sz w:val="28"/>
          <w:szCs w:val="28"/>
        </w:rPr>
      </w:pPr>
      <w:r w:rsidRPr="00477C1E">
        <w:rPr>
          <w:rFonts w:ascii="Times New Roman" w:hAnsi="Times New Roman" w:cs="Times New Roman"/>
          <w:sz w:val="28"/>
          <w:szCs w:val="28"/>
        </w:rPr>
        <w:t>The composition of the polymer-based component comprises:</w:t>
      </w:r>
    </w:p>
    <w:p w:rsidR="00CE23F1" w:rsidRPr="00477C1E" w:rsidRDefault="00CE23F1" w:rsidP="00477C1E">
      <w:pPr>
        <w:numPr>
          <w:ilvl w:val="0"/>
          <w:numId w:val="22"/>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sz w:val="28"/>
          <w:szCs w:val="28"/>
        </w:rPr>
        <w:t xml:space="preserve">45-94 weight % of a first polymer, which is preferably polyvinyl acetate, said polymer is capable of cross- linking and contains about 2 to 8 wt % of free hydroxyl groups. </w:t>
      </w:r>
    </w:p>
    <w:p w:rsidR="00CE23F1" w:rsidRPr="00477C1E" w:rsidRDefault="00CE23F1" w:rsidP="00477C1E">
      <w:pPr>
        <w:numPr>
          <w:ilvl w:val="0"/>
          <w:numId w:val="22"/>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sz w:val="28"/>
          <w:szCs w:val="28"/>
        </w:rPr>
        <w:t xml:space="preserve">4-28 weight % of a second polymer, which is </w:t>
      </w:r>
      <w:r w:rsidR="00033012" w:rsidRPr="00477C1E">
        <w:rPr>
          <w:rFonts w:ascii="Times New Roman" w:hAnsi="Times New Roman" w:cs="Times New Roman"/>
          <w:sz w:val="28"/>
          <w:szCs w:val="28"/>
        </w:rPr>
        <w:t>none</w:t>
      </w:r>
      <w:r w:rsidRPr="00477C1E">
        <w:rPr>
          <w:rFonts w:ascii="Times New Roman" w:hAnsi="Times New Roman" w:cs="Times New Roman"/>
          <w:sz w:val="28"/>
          <w:szCs w:val="28"/>
        </w:rPr>
        <w:t xml:space="preserve"> cross-linked and capable to impart to the first polymer improved elastic properties. </w:t>
      </w:r>
    </w:p>
    <w:p w:rsidR="00CE23F1" w:rsidRPr="00477C1E" w:rsidRDefault="00CE23F1" w:rsidP="00477C1E">
      <w:pPr>
        <w:numPr>
          <w:ilvl w:val="0"/>
          <w:numId w:val="22"/>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sz w:val="28"/>
          <w:szCs w:val="28"/>
        </w:rPr>
        <w:t xml:space="preserve">2-20 weight % of a cross-linking agent, having at least two functional hydroxyl, carboxyl, amine and/or </w:t>
      </w:r>
      <w:proofErr w:type="spellStart"/>
      <w:r w:rsidRPr="00477C1E">
        <w:rPr>
          <w:rFonts w:ascii="Times New Roman" w:hAnsi="Times New Roman" w:cs="Times New Roman"/>
          <w:sz w:val="28"/>
          <w:szCs w:val="28"/>
        </w:rPr>
        <w:t>aldehyde</w:t>
      </w:r>
      <w:proofErr w:type="spellEnd"/>
      <w:r w:rsidRPr="00477C1E">
        <w:rPr>
          <w:rFonts w:ascii="Times New Roman" w:hAnsi="Times New Roman" w:cs="Times New Roman"/>
          <w:sz w:val="28"/>
          <w:szCs w:val="28"/>
        </w:rPr>
        <w:t xml:space="preserve"> groups</w:t>
      </w:r>
      <w:r w:rsidR="00BF4401" w:rsidRPr="00477C1E">
        <w:rPr>
          <w:rFonts w:ascii="Times New Roman" w:hAnsi="Times New Roman" w:cs="Times New Roman"/>
          <w:sz w:val="28"/>
          <w:szCs w:val="28"/>
        </w:rPr>
        <w:t>.</w:t>
      </w:r>
    </w:p>
    <w:p w:rsidR="00CE23F1" w:rsidRPr="00477C1E" w:rsidRDefault="00CE23F1" w:rsidP="00477C1E">
      <w:pPr>
        <w:spacing w:after="0" w:line="360" w:lineRule="auto"/>
        <w:rPr>
          <w:rFonts w:ascii="Times New Roman" w:hAnsi="Times New Roman" w:cs="Times New Roman"/>
          <w:sz w:val="28"/>
          <w:szCs w:val="28"/>
        </w:rPr>
      </w:pPr>
    </w:p>
    <w:p w:rsidR="00CE23F1" w:rsidRPr="00477C1E" w:rsidRDefault="00CE23F1" w:rsidP="00477C1E">
      <w:pPr>
        <w:spacing w:after="0" w:line="360" w:lineRule="auto"/>
        <w:rPr>
          <w:rFonts w:ascii="Times New Roman" w:hAnsi="Times New Roman" w:cs="Times New Roman"/>
          <w:sz w:val="28"/>
          <w:szCs w:val="28"/>
        </w:rPr>
      </w:pPr>
      <w:r w:rsidRPr="00477C1E">
        <w:rPr>
          <w:rFonts w:ascii="Times New Roman" w:hAnsi="Times New Roman" w:cs="Times New Roman"/>
          <w:sz w:val="28"/>
          <w:szCs w:val="28"/>
        </w:rPr>
        <w:t xml:space="preserve">Specific properties of the suggested cellulose </w:t>
      </w:r>
      <w:r w:rsidR="00033012" w:rsidRPr="00477C1E">
        <w:rPr>
          <w:rFonts w:ascii="Times New Roman" w:hAnsi="Times New Roman" w:cs="Times New Roman"/>
          <w:sz w:val="28"/>
          <w:szCs w:val="28"/>
        </w:rPr>
        <w:t>composites are</w:t>
      </w:r>
      <w:r w:rsidRPr="00477C1E">
        <w:rPr>
          <w:rFonts w:ascii="Times New Roman" w:hAnsi="Times New Roman" w:cs="Times New Roman"/>
          <w:sz w:val="28"/>
          <w:szCs w:val="28"/>
        </w:rPr>
        <w:t xml:space="preserve"> shown in the Table </w:t>
      </w:r>
      <w:r w:rsidRPr="00477C1E">
        <w:rPr>
          <w:rStyle w:val="20pt"/>
          <w:rFonts w:eastAsia="Book Antiqua"/>
          <w:color w:val="auto"/>
          <w:sz w:val="28"/>
          <w:szCs w:val="28"/>
        </w:rPr>
        <w:t>1</w:t>
      </w:r>
      <w:r w:rsidR="00BF4401" w:rsidRPr="00477C1E">
        <w:rPr>
          <w:rStyle w:val="20pt"/>
          <w:rFonts w:eastAsia="Book Antiqua"/>
          <w:color w:val="auto"/>
          <w:sz w:val="28"/>
          <w:szCs w:val="28"/>
        </w:rPr>
        <w:t>4</w:t>
      </w:r>
      <w:r w:rsidRPr="00477C1E">
        <w:rPr>
          <w:rFonts w:ascii="Times New Roman" w:hAnsi="Times New Roman" w:cs="Times New Roman"/>
          <w:sz w:val="28"/>
          <w:szCs w:val="28"/>
        </w:rPr>
        <w:t xml:space="preserve"> [</w:t>
      </w:r>
      <w:r w:rsidR="00BF4401" w:rsidRPr="00477C1E">
        <w:rPr>
          <w:rFonts w:ascii="Times New Roman" w:hAnsi="Times New Roman" w:cs="Times New Roman"/>
          <w:sz w:val="28"/>
          <w:szCs w:val="28"/>
        </w:rPr>
        <w:t>24</w:t>
      </w:r>
      <w:r w:rsidRPr="00477C1E">
        <w:rPr>
          <w:rFonts w:ascii="Times New Roman" w:hAnsi="Times New Roman" w:cs="Times New Roman"/>
          <w:sz w:val="28"/>
          <w:szCs w:val="28"/>
        </w:rPr>
        <w:t>] below.</w:t>
      </w:r>
    </w:p>
    <w:p w:rsidR="00CE23F1" w:rsidRPr="00477C1E" w:rsidRDefault="00CE23F1" w:rsidP="00477C1E">
      <w:pPr>
        <w:spacing w:after="0" w:line="360" w:lineRule="auto"/>
        <w:rPr>
          <w:rFonts w:ascii="Times New Roman" w:hAnsi="Times New Roman" w:cs="Times New Roman"/>
          <w:sz w:val="28"/>
          <w:szCs w:val="28"/>
        </w:rPr>
      </w:pPr>
    </w:p>
    <w:p w:rsidR="00CE23F1" w:rsidRPr="00477C1E" w:rsidRDefault="00CE23F1" w:rsidP="00477C1E">
      <w:pPr>
        <w:spacing w:after="0" w:line="360" w:lineRule="auto"/>
        <w:jc w:val="center"/>
        <w:rPr>
          <w:rFonts w:ascii="Times New Roman" w:hAnsi="Times New Roman" w:cs="Times New Roman"/>
          <w:sz w:val="28"/>
          <w:szCs w:val="28"/>
        </w:rPr>
      </w:pPr>
      <w:proofErr w:type="gramStart"/>
      <w:r w:rsidRPr="00477C1E">
        <w:rPr>
          <w:rFonts w:ascii="Times New Roman" w:hAnsi="Times New Roman" w:cs="Times New Roman"/>
          <w:b/>
          <w:sz w:val="28"/>
          <w:szCs w:val="28"/>
        </w:rPr>
        <w:t>Table 1</w:t>
      </w:r>
      <w:r w:rsidR="00BF4401" w:rsidRPr="00477C1E">
        <w:rPr>
          <w:rFonts w:ascii="Times New Roman" w:hAnsi="Times New Roman" w:cs="Times New Roman"/>
          <w:b/>
          <w:sz w:val="28"/>
          <w:szCs w:val="28"/>
        </w:rPr>
        <w:t>4</w:t>
      </w:r>
      <w:r w:rsidRPr="00477C1E">
        <w:rPr>
          <w:rFonts w:ascii="Times New Roman" w:hAnsi="Times New Roman" w:cs="Times New Roman"/>
          <w:b/>
          <w:sz w:val="28"/>
          <w:szCs w:val="28"/>
        </w:rPr>
        <w:t>.</w:t>
      </w:r>
      <w:proofErr w:type="gramEnd"/>
      <w:r w:rsidRPr="00477C1E">
        <w:rPr>
          <w:rFonts w:ascii="Times New Roman" w:hAnsi="Times New Roman" w:cs="Times New Roman"/>
          <w:sz w:val="28"/>
          <w:szCs w:val="28"/>
        </w:rPr>
        <w:t xml:space="preserve"> Properties of the cellulose composites</w:t>
      </w:r>
    </w:p>
    <w:p w:rsidR="00CE23F1" w:rsidRPr="00477C1E" w:rsidRDefault="00CE23F1" w:rsidP="00477C1E">
      <w:pPr>
        <w:spacing w:after="0" w:line="360" w:lineRule="auto"/>
        <w:rPr>
          <w:rFonts w:ascii="Times New Roman" w:hAnsi="Times New Roman" w:cs="Times New Roman"/>
          <w:sz w:val="28"/>
          <w:szCs w:val="28"/>
        </w:rPr>
      </w:pPr>
    </w:p>
    <w:tbl>
      <w:tblPr>
        <w:tblStyle w:val="aa"/>
        <w:tblW w:w="0" w:type="auto"/>
        <w:tblLook w:val="04A0"/>
      </w:tblPr>
      <w:tblGrid>
        <w:gridCol w:w="3846"/>
        <w:gridCol w:w="613"/>
        <w:gridCol w:w="613"/>
        <w:gridCol w:w="613"/>
        <w:gridCol w:w="613"/>
        <w:gridCol w:w="613"/>
        <w:gridCol w:w="636"/>
        <w:gridCol w:w="603"/>
        <w:gridCol w:w="636"/>
        <w:gridCol w:w="636"/>
      </w:tblGrid>
      <w:tr w:rsidR="00CE23F1" w:rsidRPr="00477C1E" w:rsidTr="00547534">
        <w:tc>
          <w:tcPr>
            <w:tcW w:w="3846"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Cellulose composites, no.</w:t>
            </w:r>
          </w:p>
          <w:p w:rsidR="00CE23F1" w:rsidRPr="00477C1E" w:rsidRDefault="00CE23F1" w:rsidP="00477C1E">
            <w:pPr>
              <w:spacing w:line="360" w:lineRule="auto"/>
              <w:rPr>
                <w:rFonts w:ascii="Times New Roman" w:hAnsi="Times New Roman" w:cs="Times New Roman"/>
                <w:b/>
                <w:sz w:val="28"/>
                <w:szCs w:val="28"/>
              </w:rPr>
            </w:pPr>
          </w:p>
        </w:tc>
        <w:tc>
          <w:tcPr>
            <w:tcW w:w="613"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1</w:t>
            </w:r>
          </w:p>
        </w:tc>
        <w:tc>
          <w:tcPr>
            <w:tcW w:w="613"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2</w:t>
            </w:r>
          </w:p>
        </w:tc>
        <w:tc>
          <w:tcPr>
            <w:tcW w:w="613"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3</w:t>
            </w:r>
          </w:p>
        </w:tc>
        <w:tc>
          <w:tcPr>
            <w:tcW w:w="613"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4</w:t>
            </w:r>
          </w:p>
        </w:tc>
        <w:tc>
          <w:tcPr>
            <w:tcW w:w="613"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5</w:t>
            </w:r>
          </w:p>
        </w:tc>
        <w:tc>
          <w:tcPr>
            <w:tcW w:w="623"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6</w:t>
            </w:r>
          </w:p>
        </w:tc>
        <w:tc>
          <w:tcPr>
            <w:tcW w:w="603"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7</w:t>
            </w:r>
          </w:p>
        </w:tc>
        <w:tc>
          <w:tcPr>
            <w:tcW w:w="551"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8</w:t>
            </w:r>
          </w:p>
        </w:tc>
        <w:tc>
          <w:tcPr>
            <w:tcW w:w="557" w:type="dxa"/>
            <w:tcBorders>
              <w:bottom w:val="double" w:sz="4" w:space="0" w:color="auto"/>
            </w:tcBorders>
            <w:shd w:val="clear" w:color="auto" w:fill="BFBFBF" w:themeFill="background1" w:themeFillShade="BF"/>
          </w:tcPr>
          <w:p w:rsidR="00CE23F1" w:rsidRPr="00477C1E" w:rsidRDefault="00CE23F1" w:rsidP="00477C1E">
            <w:pPr>
              <w:spacing w:line="360" w:lineRule="auto"/>
              <w:rPr>
                <w:rFonts w:ascii="Times New Roman" w:hAnsi="Times New Roman" w:cs="Times New Roman"/>
                <w:b/>
                <w:sz w:val="28"/>
                <w:szCs w:val="28"/>
              </w:rPr>
            </w:pPr>
            <w:r w:rsidRPr="00477C1E">
              <w:rPr>
                <w:rFonts w:ascii="Times New Roman" w:hAnsi="Times New Roman" w:cs="Times New Roman"/>
                <w:b/>
                <w:sz w:val="28"/>
                <w:szCs w:val="28"/>
              </w:rPr>
              <w:t>9</w:t>
            </w:r>
          </w:p>
        </w:tc>
      </w:tr>
      <w:tr w:rsidR="00CE23F1" w:rsidRPr="00477C1E" w:rsidTr="00547534">
        <w:tc>
          <w:tcPr>
            <w:tcW w:w="3846" w:type="dxa"/>
            <w:tcBorders>
              <w:top w:val="double" w:sz="4" w:space="0" w:color="auto"/>
            </w:tcBorders>
          </w:tcPr>
          <w:p w:rsidR="00CE23F1" w:rsidRPr="00477C1E" w:rsidRDefault="00CE23F1" w:rsidP="00477C1E">
            <w:pPr>
              <w:spacing w:line="360" w:lineRule="auto"/>
              <w:rPr>
                <w:rFonts w:ascii="Times New Roman" w:hAnsi="Times New Roman" w:cs="Times New Roman"/>
                <w:sz w:val="28"/>
                <w:szCs w:val="28"/>
              </w:rPr>
            </w:pPr>
            <w:r w:rsidRPr="00477C1E">
              <w:rPr>
                <w:rFonts w:ascii="Times New Roman" w:hAnsi="Times New Roman" w:cs="Times New Roman"/>
                <w:sz w:val="28"/>
                <w:szCs w:val="28"/>
              </w:rPr>
              <w:t>Water   absorption, wt, %</w:t>
            </w:r>
          </w:p>
        </w:tc>
        <w:tc>
          <w:tcPr>
            <w:tcW w:w="613"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13</w:t>
            </w:r>
          </w:p>
        </w:tc>
        <w:tc>
          <w:tcPr>
            <w:tcW w:w="613"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11</w:t>
            </w:r>
          </w:p>
        </w:tc>
        <w:tc>
          <w:tcPr>
            <w:tcW w:w="613"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12</w:t>
            </w:r>
          </w:p>
        </w:tc>
        <w:tc>
          <w:tcPr>
            <w:tcW w:w="613"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5</w:t>
            </w:r>
          </w:p>
        </w:tc>
        <w:tc>
          <w:tcPr>
            <w:tcW w:w="613"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18</w:t>
            </w:r>
          </w:p>
        </w:tc>
        <w:tc>
          <w:tcPr>
            <w:tcW w:w="623"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21</w:t>
            </w:r>
          </w:p>
        </w:tc>
        <w:tc>
          <w:tcPr>
            <w:tcW w:w="603"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5</w:t>
            </w:r>
          </w:p>
        </w:tc>
        <w:tc>
          <w:tcPr>
            <w:tcW w:w="551"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17</w:t>
            </w:r>
          </w:p>
        </w:tc>
        <w:tc>
          <w:tcPr>
            <w:tcW w:w="557"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14</w:t>
            </w:r>
          </w:p>
        </w:tc>
      </w:tr>
      <w:tr w:rsidR="00CE23F1" w:rsidRPr="00477C1E" w:rsidTr="00547534">
        <w:tc>
          <w:tcPr>
            <w:tcW w:w="3846" w:type="dxa"/>
          </w:tcPr>
          <w:p w:rsidR="00CE23F1" w:rsidRPr="00477C1E" w:rsidRDefault="00CE23F1" w:rsidP="00477C1E">
            <w:pPr>
              <w:spacing w:line="360" w:lineRule="auto"/>
              <w:rPr>
                <w:rFonts w:ascii="Times New Roman" w:hAnsi="Times New Roman" w:cs="Times New Roman"/>
                <w:sz w:val="28"/>
                <w:szCs w:val="28"/>
              </w:rPr>
            </w:pPr>
            <w:r w:rsidRPr="00477C1E">
              <w:rPr>
                <w:rFonts w:ascii="Times New Roman" w:hAnsi="Times New Roman" w:cs="Times New Roman"/>
                <w:sz w:val="28"/>
                <w:szCs w:val="28"/>
              </w:rPr>
              <w:t>Water   absorption, after folding wt, %</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13</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12</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12</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7</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19</w:t>
            </w:r>
          </w:p>
        </w:tc>
        <w:tc>
          <w:tcPr>
            <w:tcW w:w="62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23</w:t>
            </w:r>
          </w:p>
        </w:tc>
        <w:tc>
          <w:tcPr>
            <w:tcW w:w="60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6</w:t>
            </w:r>
          </w:p>
        </w:tc>
        <w:tc>
          <w:tcPr>
            <w:tcW w:w="551"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30</w:t>
            </w:r>
          </w:p>
        </w:tc>
        <w:tc>
          <w:tcPr>
            <w:tcW w:w="557"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15</w:t>
            </w:r>
          </w:p>
        </w:tc>
      </w:tr>
      <w:tr w:rsidR="00CE23F1" w:rsidRPr="00477C1E" w:rsidTr="00547534">
        <w:tc>
          <w:tcPr>
            <w:tcW w:w="3846" w:type="dxa"/>
          </w:tcPr>
          <w:p w:rsidR="00CE23F1" w:rsidRPr="00477C1E" w:rsidRDefault="00CE23F1" w:rsidP="00477C1E">
            <w:pPr>
              <w:spacing w:line="360" w:lineRule="auto"/>
              <w:rPr>
                <w:rFonts w:ascii="Times New Roman" w:hAnsi="Times New Roman" w:cs="Times New Roman"/>
                <w:sz w:val="28"/>
                <w:szCs w:val="28"/>
              </w:rPr>
            </w:pPr>
            <w:r w:rsidRPr="00477C1E">
              <w:rPr>
                <w:rFonts w:ascii="Times New Roman" w:hAnsi="Times New Roman" w:cs="Times New Roman"/>
                <w:sz w:val="28"/>
                <w:szCs w:val="28"/>
              </w:rPr>
              <w:t>Weight loss ,% for 3 month due</w:t>
            </w:r>
          </w:p>
          <w:p w:rsidR="00CE23F1" w:rsidRPr="00477C1E" w:rsidRDefault="00CE23F1" w:rsidP="00477C1E">
            <w:pPr>
              <w:spacing w:line="360" w:lineRule="auto"/>
              <w:rPr>
                <w:rFonts w:ascii="Times New Roman" w:hAnsi="Times New Roman" w:cs="Times New Roman"/>
                <w:sz w:val="28"/>
                <w:szCs w:val="28"/>
              </w:rPr>
            </w:pPr>
            <w:r w:rsidRPr="00477C1E">
              <w:rPr>
                <w:rFonts w:ascii="Times New Roman" w:hAnsi="Times New Roman" w:cs="Times New Roman"/>
                <w:sz w:val="28"/>
                <w:szCs w:val="28"/>
              </w:rPr>
              <w:t>to biodegradation</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93</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90</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93</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88</w:t>
            </w:r>
          </w:p>
        </w:tc>
        <w:tc>
          <w:tcPr>
            <w:tcW w:w="61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95</w:t>
            </w:r>
          </w:p>
        </w:tc>
        <w:tc>
          <w:tcPr>
            <w:tcW w:w="62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100</w:t>
            </w:r>
          </w:p>
        </w:tc>
        <w:tc>
          <w:tcPr>
            <w:tcW w:w="603"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72</w:t>
            </w:r>
          </w:p>
        </w:tc>
        <w:tc>
          <w:tcPr>
            <w:tcW w:w="551"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100</w:t>
            </w:r>
          </w:p>
        </w:tc>
        <w:tc>
          <w:tcPr>
            <w:tcW w:w="557"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100</w:t>
            </w:r>
          </w:p>
        </w:tc>
      </w:tr>
    </w:tbl>
    <w:p w:rsidR="00CE23F1" w:rsidRPr="00477C1E" w:rsidRDefault="00CE23F1" w:rsidP="00477C1E">
      <w:pPr>
        <w:spacing w:after="0" w:line="360" w:lineRule="auto"/>
        <w:jc w:val="center"/>
        <w:rPr>
          <w:rFonts w:ascii="Times New Roman" w:hAnsi="Times New Roman" w:cs="Times New Roman"/>
          <w:sz w:val="28"/>
          <w:szCs w:val="28"/>
          <w:highlight w:val="green"/>
        </w:rPr>
      </w:pPr>
    </w:p>
    <w:p w:rsidR="00CE23F1" w:rsidRPr="00477C1E" w:rsidRDefault="00CE23F1" w:rsidP="00477C1E">
      <w:pPr>
        <w:spacing w:after="0" w:line="360" w:lineRule="auto"/>
        <w:jc w:val="center"/>
        <w:rPr>
          <w:rFonts w:ascii="Times New Roman" w:hAnsi="Times New Roman" w:cs="Times New Roman"/>
          <w:sz w:val="28"/>
          <w:szCs w:val="28"/>
        </w:rPr>
      </w:pPr>
      <w:proofErr w:type="gramStart"/>
      <w:r w:rsidRPr="00477C1E">
        <w:rPr>
          <w:rFonts w:ascii="Times New Roman" w:hAnsi="Times New Roman" w:cs="Times New Roman"/>
          <w:b/>
          <w:sz w:val="28"/>
          <w:szCs w:val="28"/>
        </w:rPr>
        <w:lastRenderedPageBreak/>
        <w:t>Table 1</w:t>
      </w:r>
      <w:r w:rsidR="00BF4401" w:rsidRPr="00477C1E">
        <w:rPr>
          <w:rFonts w:ascii="Times New Roman" w:hAnsi="Times New Roman" w:cs="Times New Roman"/>
          <w:b/>
          <w:sz w:val="28"/>
          <w:szCs w:val="28"/>
        </w:rPr>
        <w:t>4</w:t>
      </w:r>
      <w:r w:rsidRPr="00477C1E">
        <w:rPr>
          <w:rFonts w:ascii="Times New Roman" w:hAnsi="Times New Roman" w:cs="Times New Roman"/>
          <w:sz w:val="28"/>
          <w:szCs w:val="28"/>
        </w:rPr>
        <w:t>.</w:t>
      </w:r>
      <w:proofErr w:type="gramEnd"/>
      <w:r w:rsidRPr="00477C1E">
        <w:rPr>
          <w:rFonts w:ascii="Times New Roman" w:hAnsi="Times New Roman" w:cs="Times New Roman"/>
          <w:sz w:val="28"/>
          <w:szCs w:val="28"/>
        </w:rPr>
        <w:t xml:space="preserve"> </w:t>
      </w:r>
      <w:r w:rsidR="007C0847" w:rsidRPr="00477C1E">
        <w:rPr>
          <w:rFonts w:ascii="Times New Roman" w:hAnsi="Times New Roman" w:cs="Times New Roman"/>
          <w:sz w:val="28"/>
          <w:szCs w:val="28"/>
        </w:rPr>
        <w:t>(</w:t>
      </w:r>
      <w:r w:rsidRPr="00477C1E">
        <w:rPr>
          <w:rFonts w:ascii="Times New Roman" w:hAnsi="Times New Roman" w:cs="Times New Roman"/>
          <w:sz w:val="28"/>
          <w:szCs w:val="28"/>
        </w:rPr>
        <w:t>Continue</w:t>
      </w:r>
      <w:r w:rsidR="00C664B0" w:rsidRPr="00477C1E">
        <w:rPr>
          <w:rFonts w:ascii="Times New Roman" w:hAnsi="Times New Roman" w:cs="Times New Roman"/>
          <w:sz w:val="28"/>
          <w:szCs w:val="28"/>
        </w:rPr>
        <w:t>d</w:t>
      </w:r>
      <w:r w:rsidR="007C0847" w:rsidRPr="00477C1E">
        <w:rPr>
          <w:rFonts w:ascii="Times New Roman" w:hAnsi="Times New Roman" w:cs="Times New Roman"/>
          <w:sz w:val="28"/>
          <w:szCs w:val="28"/>
        </w:rPr>
        <w:t>)</w:t>
      </w:r>
    </w:p>
    <w:p w:rsidR="00CE23F1" w:rsidRPr="00477C1E" w:rsidRDefault="00CE23F1" w:rsidP="00477C1E">
      <w:pPr>
        <w:spacing w:after="0" w:line="360" w:lineRule="auto"/>
        <w:rPr>
          <w:rFonts w:ascii="Times New Roman" w:hAnsi="Times New Roman" w:cs="Times New Roman"/>
          <w:sz w:val="28"/>
          <w:szCs w:val="28"/>
        </w:rPr>
      </w:pPr>
    </w:p>
    <w:tbl>
      <w:tblPr>
        <w:tblStyle w:val="aa"/>
        <w:tblW w:w="0" w:type="auto"/>
        <w:tblLook w:val="04A0"/>
      </w:tblPr>
      <w:tblGrid>
        <w:gridCol w:w="4065"/>
        <w:gridCol w:w="630"/>
        <w:gridCol w:w="630"/>
        <w:gridCol w:w="630"/>
        <w:gridCol w:w="630"/>
        <w:gridCol w:w="630"/>
        <w:gridCol w:w="630"/>
        <w:gridCol w:w="619"/>
        <w:gridCol w:w="551"/>
        <w:gridCol w:w="558"/>
      </w:tblGrid>
      <w:tr w:rsidR="00CE23F1" w:rsidRPr="00477C1E" w:rsidTr="00547534">
        <w:tc>
          <w:tcPr>
            <w:tcW w:w="4068"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Cellulose composites, no.</w:t>
            </w:r>
          </w:p>
          <w:p w:rsidR="00CE23F1" w:rsidRPr="00477C1E" w:rsidRDefault="00CE23F1" w:rsidP="00477C1E">
            <w:pPr>
              <w:spacing w:line="360" w:lineRule="auto"/>
              <w:jc w:val="center"/>
              <w:rPr>
                <w:rFonts w:ascii="Times New Roman" w:hAnsi="Times New Roman" w:cs="Times New Roman"/>
                <w:b/>
                <w:sz w:val="28"/>
                <w:szCs w:val="28"/>
              </w:rPr>
            </w:pPr>
          </w:p>
        </w:tc>
        <w:tc>
          <w:tcPr>
            <w:tcW w:w="630"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10</w:t>
            </w:r>
          </w:p>
        </w:tc>
        <w:tc>
          <w:tcPr>
            <w:tcW w:w="630"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11</w:t>
            </w:r>
          </w:p>
        </w:tc>
        <w:tc>
          <w:tcPr>
            <w:tcW w:w="630"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12</w:t>
            </w:r>
          </w:p>
        </w:tc>
        <w:tc>
          <w:tcPr>
            <w:tcW w:w="630"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13</w:t>
            </w:r>
          </w:p>
        </w:tc>
        <w:tc>
          <w:tcPr>
            <w:tcW w:w="630"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14</w:t>
            </w:r>
          </w:p>
        </w:tc>
        <w:tc>
          <w:tcPr>
            <w:tcW w:w="630"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15</w:t>
            </w:r>
          </w:p>
        </w:tc>
        <w:tc>
          <w:tcPr>
            <w:tcW w:w="619"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16</w:t>
            </w:r>
          </w:p>
        </w:tc>
        <w:tc>
          <w:tcPr>
            <w:tcW w:w="551"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17</w:t>
            </w:r>
          </w:p>
        </w:tc>
        <w:tc>
          <w:tcPr>
            <w:tcW w:w="558" w:type="dxa"/>
            <w:tcBorders>
              <w:bottom w:val="double" w:sz="4" w:space="0" w:color="auto"/>
            </w:tcBorders>
            <w:shd w:val="clear" w:color="auto" w:fill="BFBFBF" w:themeFill="background1" w:themeFillShade="BF"/>
          </w:tcPr>
          <w:p w:rsidR="00CE23F1" w:rsidRPr="00477C1E" w:rsidRDefault="00CE23F1" w:rsidP="00477C1E">
            <w:pPr>
              <w:spacing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18</w:t>
            </w:r>
          </w:p>
        </w:tc>
      </w:tr>
      <w:tr w:rsidR="00CE23F1" w:rsidRPr="00477C1E" w:rsidTr="00547534">
        <w:tc>
          <w:tcPr>
            <w:tcW w:w="4068" w:type="dxa"/>
            <w:tcBorders>
              <w:top w:val="double" w:sz="4" w:space="0" w:color="auto"/>
            </w:tcBorders>
          </w:tcPr>
          <w:p w:rsidR="00CE23F1" w:rsidRPr="00477C1E" w:rsidRDefault="00CE23F1" w:rsidP="00477C1E">
            <w:pPr>
              <w:spacing w:line="360" w:lineRule="auto"/>
              <w:rPr>
                <w:rFonts w:ascii="Times New Roman" w:hAnsi="Times New Roman" w:cs="Times New Roman"/>
                <w:sz w:val="28"/>
                <w:szCs w:val="28"/>
              </w:rPr>
            </w:pPr>
            <w:r w:rsidRPr="00477C1E">
              <w:rPr>
                <w:rFonts w:ascii="Times New Roman" w:hAnsi="Times New Roman" w:cs="Times New Roman"/>
                <w:sz w:val="28"/>
                <w:szCs w:val="28"/>
              </w:rPr>
              <w:t>Water   absorption, wt, %</w:t>
            </w:r>
          </w:p>
        </w:tc>
        <w:tc>
          <w:tcPr>
            <w:tcW w:w="630"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4</w:t>
            </w:r>
          </w:p>
        </w:tc>
        <w:tc>
          <w:tcPr>
            <w:tcW w:w="630"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3</w:t>
            </w:r>
          </w:p>
        </w:tc>
        <w:tc>
          <w:tcPr>
            <w:tcW w:w="630"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26</w:t>
            </w:r>
          </w:p>
        </w:tc>
        <w:tc>
          <w:tcPr>
            <w:tcW w:w="630"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10</w:t>
            </w:r>
          </w:p>
        </w:tc>
        <w:tc>
          <w:tcPr>
            <w:tcW w:w="630"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5</w:t>
            </w:r>
          </w:p>
        </w:tc>
        <w:tc>
          <w:tcPr>
            <w:tcW w:w="630"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7</w:t>
            </w:r>
          </w:p>
        </w:tc>
        <w:tc>
          <w:tcPr>
            <w:tcW w:w="619"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6</w:t>
            </w:r>
          </w:p>
        </w:tc>
        <w:tc>
          <w:tcPr>
            <w:tcW w:w="551"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3</w:t>
            </w:r>
          </w:p>
        </w:tc>
        <w:tc>
          <w:tcPr>
            <w:tcW w:w="558" w:type="dxa"/>
            <w:tcBorders>
              <w:top w:val="double" w:sz="4" w:space="0" w:color="auto"/>
            </w:tcBorders>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2</w:t>
            </w:r>
          </w:p>
        </w:tc>
      </w:tr>
      <w:tr w:rsidR="00CE23F1" w:rsidRPr="00477C1E" w:rsidTr="00547534">
        <w:tc>
          <w:tcPr>
            <w:tcW w:w="4068" w:type="dxa"/>
          </w:tcPr>
          <w:p w:rsidR="00CE23F1" w:rsidRPr="00477C1E" w:rsidRDefault="00CE23F1" w:rsidP="00477C1E">
            <w:pPr>
              <w:spacing w:line="360" w:lineRule="auto"/>
              <w:rPr>
                <w:rFonts w:ascii="Times New Roman" w:hAnsi="Times New Roman" w:cs="Times New Roman"/>
                <w:sz w:val="28"/>
                <w:szCs w:val="28"/>
              </w:rPr>
            </w:pPr>
            <w:r w:rsidRPr="00477C1E">
              <w:rPr>
                <w:rFonts w:ascii="Times New Roman" w:hAnsi="Times New Roman" w:cs="Times New Roman"/>
                <w:sz w:val="28"/>
                <w:szCs w:val="28"/>
              </w:rPr>
              <w:t>Water   absorption, after folding wt, %</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6</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4</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30</w:t>
            </w:r>
          </w:p>
        </w:tc>
        <w:tc>
          <w:tcPr>
            <w:tcW w:w="3618" w:type="dxa"/>
            <w:gridSpan w:val="6"/>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N/A</w:t>
            </w:r>
          </w:p>
        </w:tc>
      </w:tr>
      <w:tr w:rsidR="00CE23F1" w:rsidRPr="00477C1E" w:rsidTr="00547534">
        <w:tc>
          <w:tcPr>
            <w:tcW w:w="4068" w:type="dxa"/>
          </w:tcPr>
          <w:p w:rsidR="00CE23F1" w:rsidRPr="00477C1E" w:rsidRDefault="00CE23F1" w:rsidP="00477C1E">
            <w:pPr>
              <w:spacing w:line="360" w:lineRule="auto"/>
              <w:rPr>
                <w:rFonts w:ascii="Times New Roman" w:hAnsi="Times New Roman" w:cs="Times New Roman"/>
                <w:sz w:val="28"/>
                <w:szCs w:val="28"/>
              </w:rPr>
            </w:pPr>
            <w:r w:rsidRPr="00477C1E">
              <w:rPr>
                <w:rFonts w:ascii="Times New Roman" w:hAnsi="Times New Roman" w:cs="Times New Roman"/>
                <w:sz w:val="28"/>
                <w:szCs w:val="28"/>
              </w:rPr>
              <w:t>Weight loss ,% for 3 month due</w:t>
            </w:r>
          </w:p>
          <w:p w:rsidR="00CE23F1" w:rsidRPr="00477C1E" w:rsidRDefault="00CE23F1" w:rsidP="00477C1E">
            <w:pPr>
              <w:spacing w:line="360" w:lineRule="auto"/>
              <w:rPr>
                <w:rFonts w:ascii="Times New Roman" w:hAnsi="Times New Roman" w:cs="Times New Roman"/>
                <w:sz w:val="28"/>
                <w:szCs w:val="28"/>
              </w:rPr>
            </w:pPr>
            <w:r w:rsidRPr="00477C1E">
              <w:rPr>
                <w:rFonts w:ascii="Times New Roman" w:hAnsi="Times New Roman" w:cs="Times New Roman"/>
                <w:sz w:val="28"/>
                <w:szCs w:val="28"/>
              </w:rPr>
              <w:t>to biodegradation</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70</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55</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95</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93</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90</w:t>
            </w:r>
          </w:p>
        </w:tc>
        <w:tc>
          <w:tcPr>
            <w:tcW w:w="630"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88</w:t>
            </w:r>
          </w:p>
        </w:tc>
        <w:tc>
          <w:tcPr>
            <w:tcW w:w="619"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92</w:t>
            </w:r>
          </w:p>
        </w:tc>
        <w:tc>
          <w:tcPr>
            <w:tcW w:w="551"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84</w:t>
            </w:r>
          </w:p>
        </w:tc>
        <w:tc>
          <w:tcPr>
            <w:tcW w:w="558" w:type="dxa"/>
          </w:tcPr>
          <w:p w:rsidR="00CE23F1" w:rsidRPr="00477C1E" w:rsidRDefault="00CE23F1" w:rsidP="00477C1E">
            <w:pPr>
              <w:spacing w:line="360" w:lineRule="auto"/>
              <w:jc w:val="center"/>
              <w:rPr>
                <w:rFonts w:ascii="Times New Roman" w:hAnsi="Times New Roman" w:cs="Times New Roman"/>
                <w:sz w:val="28"/>
                <w:szCs w:val="28"/>
              </w:rPr>
            </w:pPr>
            <w:r w:rsidRPr="00477C1E">
              <w:rPr>
                <w:rFonts w:ascii="Times New Roman" w:hAnsi="Times New Roman" w:cs="Times New Roman"/>
                <w:sz w:val="28"/>
                <w:szCs w:val="28"/>
              </w:rPr>
              <w:t>80</w:t>
            </w:r>
          </w:p>
        </w:tc>
      </w:tr>
    </w:tbl>
    <w:p w:rsidR="00CE23F1" w:rsidRPr="00477C1E" w:rsidRDefault="00CE23F1" w:rsidP="00477C1E">
      <w:pPr>
        <w:widowControl w:val="0"/>
        <w:spacing w:after="0" w:line="360" w:lineRule="auto"/>
        <w:jc w:val="both"/>
        <w:rPr>
          <w:rFonts w:ascii="Times New Roman" w:eastAsia="Times New Roman" w:hAnsi="Times New Roman" w:cs="Times New Roman"/>
          <w:b/>
          <w:color w:val="000000"/>
          <w:sz w:val="28"/>
          <w:szCs w:val="28"/>
          <w:lang w:bidi="en-US"/>
        </w:rPr>
      </w:pPr>
    </w:p>
    <w:p w:rsidR="00AA1A84" w:rsidRPr="00477C1E" w:rsidRDefault="00BF4401" w:rsidP="00477C1E">
      <w:pPr>
        <w:widowControl w:val="0"/>
        <w:spacing w:after="0" w:line="360" w:lineRule="auto"/>
        <w:ind w:firstLine="220"/>
        <w:jc w:val="both"/>
        <w:rPr>
          <w:rFonts w:ascii="Times New Roman" w:eastAsia="Times New Roman" w:hAnsi="Times New Roman" w:cs="Times New Roman"/>
          <w:color w:val="000000"/>
          <w:sz w:val="28"/>
          <w:szCs w:val="28"/>
          <w:lang w:bidi="en-US"/>
        </w:rPr>
      </w:pPr>
      <w:r w:rsidRPr="00477C1E">
        <w:rPr>
          <w:rFonts w:ascii="Times New Roman" w:eastAsia="Times New Roman" w:hAnsi="Times New Roman" w:cs="Times New Roman"/>
          <w:color w:val="000000"/>
          <w:sz w:val="28"/>
          <w:szCs w:val="28"/>
          <w:lang w:bidi="en-US"/>
        </w:rPr>
        <w:t>As is shown in [24</w:t>
      </w:r>
      <w:r w:rsidR="00033012" w:rsidRPr="00477C1E">
        <w:rPr>
          <w:rFonts w:ascii="Times New Roman" w:eastAsia="Times New Roman" w:hAnsi="Times New Roman" w:cs="Times New Roman"/>
          <w:color w:val="000000"/>
          <w:sz w:val="28"/>
          <w:szCs w:val="28"/>
          <w:lang w:bidi="en-US"/>
        </w:rPr>
        <w:t>] the</w:t>
      </w:r>
      <w:r w:rsidR="00AA1A84" w:rsidRPr="00477C1E">
        <w:rPr>
          <w:rFonts w:ascii="Times New Roman" w:eastAsia="Times New Roman" w:hAnsi="Times New Roman" w:cs="Times New Roman"/>
          <w:color w:val="000000"/>
          <w:sz w:val="28"/>
          <w:szCs w:val="28"/>
          <w:lang w:bidi="en-US"/>
        </w:rPr>
        <w:t xml:space="preserve"> equivalent ratio of functional groups in cross-linking agent to the </w:t>
      </w:r>
      <w:proofErr w:type="spellStart"/>
      <w:r w:rsidR="00AA1A84" w:rsidRPr="00477C1E">
        <w:rPr>
          <w:rFonts w:ascii="Times New Roman" w:eastAsia="Times New Roman" w:hAnsi="Times New Roman" w:cs="Times New Roman"/>
          <w:color w:val="000000"/>
          <w:sz w:val="28"/>
          <w:szCs w:val="28"/>
          <w:lang w:bidi="en-US"/>
        </w:rPr>
        <w:t>stoichiomet</w:t>
      </w:r>
      <w:r w:rsidR="00AA1A84" w:rsidRPr="00477C1E">
        <w:rPr>
          <w:rFonts w:ascii="Times New Roman" w:eastAsia="Times New Roman" w:hAnsi="Times New Roman" w:cs="Times New Roman"/>
          <w:color w:val="000000"/>
          <w:sz w:val="28"/>
          <w:szCs w:val="28"/>
          <w:lang w:bidi="en-US"/>
        </w:rPr>
        <w:softHyphen/>
        <w:t>ric</w:t>
      </w:r>
      <w:proofErr w:type="spellEnd"/>
      <w:r w:rsidR="00AA1A84" w:rsidRPr="00477C1E">
        <w:rPr>
          <w:rFonts w:ascii="Times New Roman" w:eastAsia="Times New Roman" w:hAnsi="Times New Roman" w:cs="Times New Roman"/>
          <w:color w:val="000000"/>
          <w:sz w:val="28"/>
          <w:szCs w:val="28"/>
          <w:lang w:bidi="en-US"/>
        </w:rPr>
        <w:t xml:space="preserve"> content of free OH-groups in the PVA, should be 0.4 to 1.2. It has been empirically revealed that if the above ratio is less than 0.4 the cross-linking process does not take place; and if the ratio is more than </w:t>
      </w:r>
      <w:r w:rsidR="00AA1A84" w:rsidRPr="00477C1E">
        <w:rPr>
          <w:rFonts w:ascii="Times New Roman" w:eastAsia="Times New Roman" w:hAnsi="Times New Roman" w:cs="Times New Roman"/>
          <w:color w:val="000000"/>
          <w:spacing w:val="-10"/>
          <w:sz w:val="28"/>
          <w:szCs w:val="28"/>
          <w:lang w:bidi="en-US"/>
        </w:rPr>
        <w:t>1.2</w:t>
      </w:r>
      <w:r w:rsidR="00AA1A84" w:rsidRPr="00477C1E">
        <w:rPr>
          <w:rFonts w:ascii="Times New Roman" w:eastAsia="Times New Roman" w:hAnsi="Times New Roman" w:cs="Times New Roman"/>
          <w:color w:val="000000"/>
          <w:sz w:val="28"/>
          <w:szCs w:val="28"/>
          <w:lang w:bidi="en-US"/>
        </w:rPr>
        <w:t xml:space="preserve"> the cross-linking degree is not increased and does not render the obtained composite material more waterproof.</w:t>
      </w:r>
      <w:r w:rsidRPr="00477C1E">
        <w:rPr>
          <w:rFonts w:ascii="Times New Roman" w:eastAsia="Times New Roman" w:hAnsi="Times New Roman" w:cs="Times New Roman"/>
          <w:color w:val="000000"/>
          <w:sz w:val="28"/>
          <w:szCs w:val="28"/>
          <w:lang w:bidi="en-US"/>
        </w:rPr>
        <w:t xml:space="preserve"> I</w:t>
      </w:r>
      <w:r w:rsidR="00AA1A84" w:rsidRPr="00477C1E">
        <w:rPr>
          <w:rFonts w:ascii="Times New Roman" w:eastAsia="Times New Roman" w:hAnsi="Times New Roman" w:cs="Times New Roman"/>
          <w:color w:val="000000"/>
          <w:sz w:val="28"/>
          <w:szCs w:val="28"/>
          <w:lang w:bidi="en-US"/>
        </w:rPr>
        <w:t xml:space="preserve">t is advantageous, if the weight ratio PL/PVA lies in the range 0.05 to </w:t>
      </w:r>
      <w:r w:rsidR="00033012" w:rsidRPr="00477C1E">
        <w:rPr>
          <w:rFonts w:ascii="Times New Roman" w:eastAsia="Times New Roman" w:hAnsi="Times New Roman" w:cs="Times New Roman"/>
          <w:color w:val="000000"/>
          <w:sz w:val="28"/>
          <w:szCs w:val="28"/>
          <w:lang w:bidi="en-US"/>
        </w:rPr>
        <w:t>0.43</w:t>
      </w:r>
      <w:r w:rsidR="00AA1A84" w:rsidRPr="00477C1E">
        <w:rPr>
          <w:rFonts w:ascii="Times New Roman" w:eastAsia="Times New Roman" w:hAnsi="Times New Roman" w:cs="Times New Roman"/>
          <w:color w:val="000000"/>
          <w:sz w:val="28"/>
          <w:szCs w:val="28"/>
          <w:lang w:bidi="en-US"/>
        </w:rPr>
        <w:t xml:space="preserve"> and PL-content in the polymer-based component lies in the range 4 to 28 wt %. Decreasing PL/PVA ratio below 0.05 or PL-content below 4 wt % renders the obtained composite material more rigid (cracks after folding) and less water</w:t>
      </w:r>
      <w:r w:rsidR="00AA1A84" w:rsidRPr="00477C1E">
        <w:rPr>
          <w:rFonts w:ascii="Times New Roman" w:eastAsia="Times New Roman" w:hAnsi="Times New Roman" w:cs="Times New Roman"/>
          <w:color w:val="000000"/>
          <w:sz w:val="28"/>
          <w:szCs w:val="28"/>
          <w:lang w:bidi="en-US"/>
        </w:rPr>
        <w:softHyphen/>
        <w:t xml:space="preserve">proof (see example </w:t>
      </w:r>
      <w:r w:rsidR="00AA1A84" w:rsidRPr="00477C1E">
        <w:rPr>
          <w:rFonts w:ascii="Times New Roman" w:eastAsia="Times New Roman" w:hAnsi="Times New Roman" w:cs="Times New Roman"/>
          <w:color w:val="000000"/>
          <w:spacing w:val="-10"/>
          <w:sz w:val="28"/>
          <w:szCs w:val="28"/>
          <w:lang w:bidi="en-US"/>
        </w:rPr>
        <w:t>8</w:t>
      </w:r>
      <w:r w:rsidR="00AA1A84" w:rsidRPr="00477C1E">
        <w:rPr>
          <w:rFonts w:ascii="Times New Roman" w:eastAsia="Times New Roman" w:hAnsi="Times New Roman" w:cs="Times New Roman"/>
          <w:color w:val="000000"/>
          <w:sz w:val="28"/>
          <w:szCs w:val="28"/>
          <w:lang w:bidi="en-US"/>
        </w:rPr>
        <w:t>). Increasing of PL/PVA ratio above 0.43 or PL-content above 28 wt % renders the obtained composite material less biodegradable (see example 7).</w:t>
      </w:r>
    </w:p>
    <w:p w:rsidR="00AA1A84" w:rsidRPr="00477C1E" w:rsidRDefault="00AA1A84" w:rsidP="00477C1E">
      <w:pPr>
        <w:widowControl w:val="0"/>
        <w:spacing w:after="0" w:line="360" w:lineRule="auto"/>
        <w:jc w:val="both"/>
        <w:rPr>
          <w:rFonts w:ascii="Times New Roman" w:eastAsia="Times New Roman" w:hAnsi="Times New Roman" w:cs="Times New Roman"/>
          <w:b/>
          <w:color w:val="000000"/>
          <w:sz w:val="28"/>
          <w:szCs w:val="28"/>
          <w:lang w:bidi="en-US"/>
        </w:rPr>
      </w:pPr>
    </w:p>
    <w:p w:rsidR="0013232D" w:rsidRPr="00477C1E" w:rsidRDefault="0013232D" w:rsidP="00477C1E">
      <w:pPr>
        <w:widowControl w:val="0"/>
        <w:spacing w:after="184" w:line="360" w:lineRule="auto"/>
        <w:jc w:val="both"/>
        <w:rPr>
          <w:rFonts w:ascii="Times New Roman" w:eastAsia="Times New Roman" w:hAnsi="Times New Roman" w:cs="Times New Roman"/>
          <w:b/>
          <w:color w:val="E36C0A" w:themeColor="accent6" w:themeShade="BF"/>
          <w:sz w:val="28"/>
          <w:szCs w:val="28"/>
          <w:lang w:bidi="en-US"/>
        </w:rPr>
      </w:pPr>
      <w:r w:rsidRPr="00477C1E">
        <w:rPr>
          <w:rFonts w:ascii="Times New Roman" w:eastAsia="Times New Roman" w:hAnsi="Times New Roman" w:cs="Times New Roman"/>
          <w:b/>
          <w:color w:val="000000"/>
          <w:sz w:val="28"/>
          <w:szCs w:val="28"/>
          <w:lang w:bidi="en-US"/>
        </w:rPr>
        <w:t xml:space="preserve">Basic principles for </w:t>
      </w:r>
      <w:proofErr w:type="spellStart"/>
      <w:r w:rsidRPr="00477C1E">
        <w:rPr>
          <w:rFonts w:ascii="Times New Roman" w:eastAsia="Times New Roman" w:hAnsi="Times New Roman" w:cs="Times New Roman"/>
          <w:b/>
          <w:color w:val="000000"/>
          <w:sz w:val="28"/>
          <w:szCs w:val="28"/>
          <w:lang w:bidi="en-US"/>
        </w:rPr>
        <w:t>biodegration</w:t>
      </w:r>
      <w:proofErr w:type="spellEnd"/>
      <w:r w:rsidRPr="00477C1E">
        <w:rPr>
          <w:rFonts w:ascii="Times New Roman" w:eastAsia="Times New Roman" w:hAnsi="Times New Roman" w:cs="Times New Roman"/>
          <w:b/>
          <w:color w:val="000000"/>
          <w:sz w:val="28"/>
          <w:szCs w:val="28"/>
          <w:lang w:bidi="en-US"/>
        </w:rPr>
        <w:t xml:space="preserve"> of polymers</w:t>
      </w:r>
    </w:p>
    <w:p w:rsidR="00CE23F1" w:rsidRPr="00477C1E" w:rsidRDefault="00D8109F"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 xml:space="preserve">The decomposition process of the waste of the novel composite materials and articles in wet soil occurs under the effect of various microorganisms, fungi and bacteria. These microorganisms exude </w:t>
      </w:r>
      <w:proofErr w:type="spellStart"/>
      <w:r w:rsidRPr="00477C1E">
        <w:rPr>
          <w:rFonts w:ascii="Times New Roman" w:eastAsia="Book Antiqua" w:hAnsi="Times New Roman" w:cs="Times New Roman"/>
          <w:sz w:val="28"/>
          <w:szCs w:val="28"/>
          <w:lang w:bidi="en-US"/>
        </w:rPr>
        <w:t>hydrolases</w:t>
      </w:r>
      <w:proofErr w:type="spellEnd"/>
      <w:r w:rsidRPr="00477C1E">
        <w:rPr>
          <w:rFonts w:ascii="Times New Roman" w:eastAsia="Book Antiqua" w:hAnsi="Times New Roman" w:cs="Times New Roman"/>
          <w:sz w:val="28"/>
          <w:szCs w:val="28"/>
          <w:lang w:bidi="en-US"/>
        </w:rPr>
        <w:t xml:space="preserve">, </w:t>
      </w:r>
      <w:proofErr w:type="spellStart"/>
      <w:r w:rsidRPr="00477C1E">
        <w:rPr>
          <w:rFonts w:ascii="Times New Roman" w:eastAsia="Book Antiqua" w:hAnsi="Times New Roman" w:cs="Times New Roman"/>
          <w:sz w:val="28"/>
          <w:szCs w:val="28"/>
          <w:lang w:bidi="en-US"/>
        </w:rPr>
        <w:t>esterases</w:t>
      </w:r>
      <w:proofErr w:type="spellEnd"/>
      <w:r w:rsidRPr="00477C1E">
        <w:rPr>
          <w:rFonts w:ascii="Times New Roman" w:eastAsia="Book Antiqua" w:hAnsi="Times New Roman" w:cs="Times New Roman"/>
          <w:sz w:val="28"/>
          <w:szCs w:val="28"/>
          <w:lang w:bidi="en-US"/>
        </w:rPr>
        <w:t xml:space="preserve">, peptidases, </w:t>
      </w:r>
      <w:proofErr w:type="spellStart"/>
      <w:r w:rsidRPr="00477C1E">
        <w:rPr>
          <w:rFonts w:ascii="Times New Roman" w:eastAsia="Book Antiqua" w:hAnsi="Times New Roman" w:cs="Times New Roman"/>
          <w:sz w:val="28"/>
          <w:szCs w:val="28"/>
          <w:lang w:bidi="en-US"/>
        </w:rPr>
        <w:t>oxy</w:t>
      </w:r>
      <w:r w:rsidRPr="00477C1E">
        <w:rPr>
          <w:rFonts w:ascii="Times New Roman" w:eastAsia="Book Antiqua" w:hAnsi="Times New Roman" w:cs="Times New Roman"/>
          <w:sz w:val="28"/>
          <w:szCs w:val="28"/>
          <w:lang w:bidi="en-US"/>
        </w:rPr>
        <w:softHyphen/>
        <w:t>dases</w:t>
      </w:r>
      <w:proofErr w:type="spellEnd"/>
      <w:r w:rsidRPr="00477C1E">
        <w:rPr>
          <w:rFonts w:ascii="Times New Roman" w:eastAsia="Book Antiqua" w:hAnsi="Times New Roman" w:cs="Times New Roman"/>
          <w:sz w:val="28"/>
          <w:szCs w:val="28"/>
          <w:lang w:bidi="en-US"/>
        </w:rPr>
        <w:t xml:space="preserve">, </w:t>
      </w:r>
      <w:proofErr w:type="spellStart"/>
      <w:r w:rsidRPr="00477C1E">
        <w:rPr>
          <w:rFonts w:ascii="Times New Roman" w:eastAsia="Book Antiqua" w:hAnsi="Times New Roman" w:cs="Times New Roman"/>
          <w:sz w:val="28"/>
          <w:szCs w:val="28"/>
          <w:lang w:bidi="en-US"/>
        </w:rPr>
        <w:t>reductases</w:t>
      </w:r>
      <w:proofErr w:type="spellEnd"/>
      <w:r w:rsidRPr="00477C1E">
        <w:rPr>
          <w:rFonts w:ascii="Times New Roman" w:eastAsia="Book Antiqua" w:hAnsi="Times New Roman" w:cs="Times New Roman"/>
          <w:sz w:val="28"/>
          <w:szCs w:val="28"/>
          <w:lang w:bidi="en-US"/>
        </w:rPr>
        <w:t xml:space="preserve"> and other enzymes, which are biological catalysts of the degradation </w:t>
      </w:r>
      <w:r w:rsidRPr="00477C1E">
        <w:rPr>
          <w:rFonts w:ascii="Times New Roman" w:eastAsia="Book Antiqua" w:hAnsi="Times New Roman" w:cs="Times New Roman"/>
          <w:sz w:val="28"/>
          <w:szCs w:val="28"/>
          <w:lang w:bidi="en-US"/>
        </w:rPr>
        <w:lastRenderedPageBreak/>
        <w:t xml:space="preserve">process. </w:t>
      </w:r>
    </w:p>
    <w:p w:rsidR="00CE23F1" w:rsidRPr="00477C1E" w:rsidRDefault="00CE23F1" w:rsidP="00477C1E">
      <w:pPr>
        <w:widowControl w:val="0"/>
        <w:spacing w:after="0" w:line="360" w:lineRule="auto"/>
        <w:ind w:firstLine="340"/>
        <w:jc w:val="both"/>
        <w:rPr>
          <w:rFonts w:ascii="Times New Roman" w:eastAsia="Book Antiqua" w:hAnsi="Times New Roman" w:cs="Times New Roman"/>
          <w:sz w:val="28"/>
          <w:szCs w:val="28"/>
          <w:lang w:bidi="en-US"/>
        </w:rPr>
      </w:pPr>
      <w:proofErr w:type="spellStart"/>
      <w:r w:rsidRPr="00477C1E">
        <w:rPr>
          <w:rFonts w:ascii="Times New Roman" w:eastAsia="Book Antiqua" w:hAnsi="Times New Roman" w:cs="Times New Roman"/>
          <w:sz w:val="28"/>
          <w:szCs w:val="28"/>
          <w:lang w:bidi="en-US"/>
        </w:rPr>
        <w:t>Аn</w:t>
      </w:r>
      <w:proofErr w:type="spellEnd"/>
      <w:r w:rsidRPr="00477C1E">
        <w:rPr>
          <w:rFonts w:ascii="Times New Roman" w:eastAsia="Book Antiqua" w:hAnsi="Times New Roman" w:cs="Times New Roman"/>
          <w:sz w:val="28"/>
          <w:szCs w:val="28"/>
          <w:lang w:bidi="en-US"/>
        </w:rPr>
        <w:t xml:space="preserve"> organic polymer is capable of biodegradation if it contain</w:t>
      </w:r>
      <w:r w:rsidR="00492E16">
        <w:rPr>
          <w:rFonts w:ascii="Times New Roman" w:eastAsia="Book Antiqua" w:hAnsi="Times New Roman" w:cs="Times New Roman"/>
          <w:sz w:val="28"/>
          <w:szCs w:val="28"/>
          <w:lang w:bidi="en-US"/>
        </w:rPr>
        <w:t>s</w:t>
      </w:r>
      <w:r w:rsidR="00033012">
        <w:rPr>
          <w:rFonts w:ascii="Times New Roman" w:eastAsia="Book Antiqua" w:hAnsi="Times New Roman" w:cs="Times New Roman"/>
          <w:sz w:val="28"/>
          <w:szCs w:val="28"/>
          <w:lang w:bidi="en-US"/>
        </w:rPr>
        <w:t xml:space="preserve"> </w:t>
      </w:r>
      <w:r w:rsidRPr="00477C1E">
        <w:rPr>
          <w:rFonts w:ascii="Times New Roman" w:eastAsia="Book Antiqua" w:hAnsi="Times New Roman" w:cs="Times New Roman"/>
          <w:sz w:val="28"/>
          <w:szCs w:val="28"/>
          <w:lang w:bidi="en-US"/>
        </w:rPr>
        <w:t xml:space="preserve">specific bonds sensitive to enzymatic destruction, as example, </w:t>
      </w:r>
      <w:proofErr w:type="spellStart"/>
      <w:r w:rsidRPr="00477C1E">
        <w:rPr>
          <w:rFonts w:ascii="Times New Roman" w:eastAsia="Book Antiqua" w:hAnsi="Times New Roman" w:cs="Times New Roman"/>
          <w:sz w:val="28"/>
          <w:szCs w:val="28"/>
          <w:lang w:bidi="en-US"/>
        </w:rPr>
        <w:t>esteric</w:t>
      </w:r>
      <w:proofErr w:type="spellEnd"/>
      <w:r w:rsidRPr="00477C1E">
        <w:rPr>
          <w:rFonts w:ascii="Times New Roman" w:eastAsia="Book Antiqua" w:hAnsi="Times New Roman" w:cs="Times New Roman"/>
          <w:sz w:val="28"/>
          <w:szCs w:val="28"/>
          <w:lang w:bidi="en-US"/>
        </w:rPr>
        <w:t xml:space="preserve"> (1), </w:t>
      </w:r>
      <w:proofErr w:type="spellStart"/>
      <w:r w:rsidRPr="00477C1E">
        <w:rPr>
          <w:rFonts w:ascii="Times New Roman" w:eastAsia="Book Antiqua" w:hAnsi="Times New Roman" w:cs="Times New Roman"/>
          <w:sz w:val="28"/>
          <w:szCs w:val="28"/>
          <w:lang w:bidi="en-US"/>
        </w:rPr>
        <w:t>acetalic</w:t>
      </w:r>
      <w:proofErr w:type="spellEnd"/>
      <w:r w:rsidRPr="00477C1E">
        <w:rPr>
          <w:rFonts w:ascii="Times New Roman" w:eastAsia="Book Antiqua" w:hAnsi="Times New Roman" w:cs="Times New Roman"/>
          <w:sz w:val="28"/>
          <w:szCs w:val="28"/>
          <w:lang w:bidi="en-US"/>
        </w:rPr>
        <w:t xml:space="preserve"> (2), peptide (3) bonds [</w:t>
      </w:r>
      <w:r w:rsidR="00BF4401" w:rsidRPr="00477C1E">
        <w:rPr>
          <w:rFonts w:ascii="Times New Roman" w:eastAsia="Book Antiqua" w:hAnsi="Times New Roman" w:cs="Times New Roman"/>
          <w:sz w:val="28"/>
          <w:szCs w:val="28"/>
          <w:lang w:bidi="en-US"/>
        </w:rPr>
        <w:t>32</w:t>
      </w:r>
      <w:r w:rsidRPr="00477C1E">
        <w:rPr>
          <w:rFonts w:ascii="Times New Roman" w:eastAsia="Book Antiqua" w:hAnsi="Times New Roman" w:cs="Times New Roman"/>
          <w:sz w:val="28"/>
          <w:szCs w:val="28"/>
          <w:lang w:bidi="en-US"/>
        </w:rPr>
        <w:t>]:</w:t>
      </w:r>
    </w:p>
    <w:p w:rsidR="00CE23F1" w:rsidRPr="00477C1E" w:rsidRDefault="00CE23F1"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(1)</w:t>
      </w:r>
      <w:r w:rsidRPr="00477C1E">
        <w:rPr>
          <w:rFonts w:ascii="Times New Roman" w:eastAsia="Book Antiqua" w:hAnsi="Times New Roman" w:cs="Times New Roman"/>
          <w:sz w:val="28"/>
          <w:szCs w:val="28"/>
          <w:lang w:bidi="en-US"/>
        </w:rPr>
        <w:tab/>
        <w:t>-R-0--OO</w:t>
      </w:r>
    </w:p>
    <w:p w:rsidR="00CE23F1" w:rsidRPr="00477C1E" w:rsidRDefault="00CE23F1"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(2)</w:t>
      </w:r>
      <w:r w:rsidRPr="00477C1E">
        <w:rPr>
          <w:rFonts w:ascii="Times New Roman" w:eastAsia="Book Antiqua" w:hAnsi="Times New Roman" w:cs="Times New Roman"/>
          <w:sz w:val="28"/>
          <w:szCs w:val="28"/>
          <w:lang w:bidi="en-US"/>
        </w:rPr>
        <w:tab/>
        <w:t>-R-0C--0-</w:t>
      </w:r>
    </w:p>
    <w:p w:rsidR="00CE23F1" w:rsidRPr="00477C1E" w:rsidRDefault="00CE23F1"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(3)</w:t>
      </w:r>
      <w:r w:rsidRPr="00477C1E">
        <w:rPr>
          <w:rFonts w:ascii="Times New Roman" w:eastAsia="Book Antiqua" w:hAnsi="Times New Roman" w:cs="Times New Roman"/>
          <w:sz w:val="28"/>
          <w:szCs w:val="28"/>
          <w:lang w:bidi="en-US"/>
        </w:rPr>
        <w:tab/>
        <w:t>-R-NH~C=0</w:t>
      </w:r>
    </w:p>
    <w:p w:rsidR="00CE23F1" w:rsidRPr="00477C1E" w:rsidRDefault="00CE23F1" w:rsidP="00477C1E">
      <w:pPr>
        <w:widowControl w:val="0"/>
        <w:spacing w:after="0" w:line="360" w:lineRule="auto"/>
        <w:ind w:firstLine="340"/>
        <w:jc w:val="both"/>
        <w:rPr>
          <w:rFonts w:ascii="Times New Roman" w:eastAsia="Book Antiqua" w:hAnsi="Times New Roman" w:cs="Times New Roman"/>
          <w:sz w:val="28"/>
          <w:szCs w:val="28"/>
          <w:lang w:bidi="en-US"/>
        </w:rPr>
      </w:pPr>
    </w:p>
    <w:p w:rsidR="00CE23F1" w:rsidRPr="00477C1E" w:rsidRDefault="00CE23F1" w:rsidP="00477C1E">
      <w:pPr>
        <w:widowControl w:val="0"/>
        <w:spacing w:after="0" w:line="360" w:lineRule="auto"/>
        <w:ind w:firstLine="360"/>
        <w:jc w:val="both"/>
        <w:rPr>
          <w:rFonts w:ascii="Times New Roman" w:eastAsia="Book Antiqua" w:hAnsi="Times New Roman" w:cs="Times New Roman"/>
          <w:sz w:val="28"/>
          <w:szCs w:val="28"/>
          <w:lang w:bidi="en-US"/>
        </w:rPr>
      </w:pPr>
      <w:r w:rsidRPr="00477C1E">
        <w:rPr>
          <w:rFonts w:ascii="Times New Roman" w:eastAsia="Times New Roman" w:hAnsi="Times New Roman" w:cs="Times New Roman"/>
          <w:sz w:val="28"/>
          <w:szCs w:val="28"/>
          <w:lang w:bidi="en-US"/>
        </w:rPr>
        <w:t xml:space="preserve">Natural hydrophilic polymers such as cellulose starch, proteins and others and also </w:t>
      </w:r>
      <w:r w:rsidR="00033012">
        <w:rPr>
          <w:rFonts w:ascii="Times New Roman" w:eastAsia="Times New Roman" w:hAnsi="Times New Roman" w:cs="Times New Roman"/>
          <w:sz w:val="28"/>
          <w:szCs w:val="28"/>
          <w:lang w:bidi="en-US"/>
        </w:rPr>
        <w:t>synthetic</w:t>
      </w:r>
      <w:r w:rsidR="00033012">
        <w:rPr>
          <w:rFonts w:ascii="Times New Roman" w:eastAsia="Times New Roman" w:hAnsi="Times New Roman" w:cs="Times New Roman"/>
          <w:color w:val="FF0000"/>
          <w:sz w:val="28"/>
          <w:szCs w:val="28"/>
          <w:lang w:bidi="en-US"/>
        </w:rPr>
        <w:t xml:space="preserve"> </w:t>
      </w:r>
      <w:r w:rsidRPr="00477C1E">
        <w:rPr>
          <w:rFonts w:ascii="Times New Roman" w:eastAsia="Times New Roman" w:hAnsi="Times New Roman" w:cs="Times New Roman"/>
          <w:sz w:val="28"/>
          <w:szCs w:val="28"/>
          <w:lang w:bidi="en-US"/>
        </w:rPr>
        <w:t>hydrophilic and hydrophobic polymers, having the above-mentioned specific bonds, are biodegradable.</w:t>
      </w:r>
    </w:p>
    <w:p w:rsidR="00CE23F1" w:rsidRPr="00477C1E" w:rsidRDefault="00CE23F1" w:rsidP="00477C1E">
      <w:pPr>
        <w:widowControl w:val="0"/>
        <w:spacing w:after="0" w:line="360" w:lineRule="auto"/>
        <w:ind w:firstLine="340"/>
        <w:jc w:val="both"/>
        <w:rPr>
          <w:rFonts w:ascii="Times New Roman" w:eastAsia="Book Antiqua" w:hAnsi="Times New Roman" w:cs="Times New Roman"/>
          <w:color w:val="006666"/>
          <w:sz w:val="28"/>
          <w:szCs w:val="28"/>
          <w:lang w:bidi="en-US"/>
        </w:rPr>
      </w:pPr>
    </w:p>
    <w:p w:rsidR="00AB26FF" w:rsidRPr="00477C1E" w:rsidRDefault="00AB26FF" w:rsidP="00477C1E">
      <w:pPr>
        <w:spacing w:after="0" w:line="360" w:lineRule="auto"/>
        <w:ind w:firstLine="360"/>
        <w:jc w:val="both"/>
        <w:rPr>
          <w:rFonts w:ascii="Times New Roman" w:eastAsia="Times New Roman" w:hAnsi="Times New Roman" w:cs="Times New Roman"/>
          <w:bCs/>
          <w:sz w:val="28"/>
          <w:szCs w:val="28"/>
          <w:lang w:eastAsia="he-IL" w:bidi="he-IL"/>
        </w:rPr>
      </w:pPr>
      <w:r w:rsidRPr="00477C1E">
        <w:rPr>
          <w:rFonts w:ascii="Times New Roman" w:eastAsia="Times New Roman" w:hAnsi="Times New Roman" w:cs="Times New Roman"/>
          <w:bCs/>
          <w:sz w:val="28"/>
          <w:szCs w:val="28"/>
          <w:lang w:eastAsia="he-IL" w:bidi="he-IL"/>
        </w:rPr>
        <w:t xml:space="preserve">Biodegradation of elaborated hydrophobic polymer coating occurs in wet soil under normal enzymatic action of various </w:t>
      </w:r>
      <w:proofErr w:type="gramStart"/>
      <w:r w:rsidRPr="00477C1E">
        <w:rPr>
          <w:rFonts w:ascii="Times New Roman" w:eastAsia="Times New Roman" w:hAnsi="Times New Roman" w:cs="Times New Roman"/>
          <w:bCs/>
          <w:sz w:val="28"/>
          <w:szCs w:val="28"/>
          <w:lang w:eastAsia="he-IL" w:bidi="he-IL"/>
        </w:rPr>
        <w:t>microorganisms  -</w:t>
      </w:r>
      <w:proofErr w:type="gramEnd"/>
      <w:r w:rsidRPr="00477C1E">
        <w:rPr>
          <w:rFonts w:ascii="Times New Roman" w:eastAsia="Times New Roman" w:hAnsi="Times New Roman" w:cs="Times New Roman"/>
          <w:bCs/>
          <w:sz w:val="28"/>
          <w:szCs w:val="28"/>
          <w:lang w:eastAsia="he-IL" w:bidi="he-IL"/>
        </w:rPr>
        <w:t xml:space="preserve"> fungi and bacteria, as follows:</w:t>
      </w:r>
    </w:p>
    <w:p w:rsidR="00AB26FF" w:rsidRPr="00477C1E" w:rsidRDefault="00AB26FF" w:rsidP="00477C1E">
      <w:pPr>
        <w:spacing w:after="0" w:line="360" w:lineRule="auto"/>
        <w:jc w:val="both"/>
        <w:rPr>
          <w:rFonts w:ascii="Times New Roman" w:eastAsia="Times New Roman" w:hAnsi="Times New Roman" w:cs="Times New Roman"/>
          <w:bCs/>
          <w:sz w:val="28"/>
          <w:szCs w:val="28"/>
          <w:lang w:eastAsia="he-IL" w:bidi="he-IL"/>
        </w:rPr>
      </w:pPr>
    </w:p>
    <w:p w:rsidR="00AB26FF" w:rsidRPr="00477C1E" w:rsidRDefault="00AB26FF" w:rsidP="00477C1E">
      <w:pPr>
        <w:numPr>
          <w:ilvl w:val="0"/>
          <w:numId w:val="25"/>
        </w:numPr>
        <w:spacing w:after="0" w:line="360" w:lineRule="auto"/>
        <w:jc w:val="both"/>
        <w:rPr>
          <w:rFonts w:ascii="Times New Roman" w:eastAsia="Times New Roman" w:hAnsi="Times New Roman" w:cs="Times New Roman"/>
          <w:bCs/>
          <w:sz w:val="28"/>
          <w:szCs w:val="28"/>
          <w:lang w:eastAsia="he-IL" w:bidi="he-IL"/>
        </w:rPr>
      </w:pPr>
      <w:r w:rsidRPr="00477C1E">
        <w:rPr>
          <w:rFonts w:ascii="Times New Roman" w:eastAsia="Times New Roman" w:hAnsi="Times New Roman" w:cs="Times New Roman"/>
          <w:bCs/>
          <w:sz w:val="28"/>
          <w:szCs w:val="28"/>
          <w:lang w:eastAsia="he-IL" w:bidi="he-IL"/>
        </w:rPr>
        <w:t>In aerobic conditions (top soil layers)</w:t>
      </w:r>
    </w:p>
    <w:p w:rsidR="00AB26FF" w:rsidRPr="00477C1E" w:rsidRDefault="00AB26FF" w:rsidP="00477C1E">
      <w:pPr>
        <w:spacing w:after="0" w:line="360" w:lineRule="auto"/>
        <w:ind w:left="720"/>
        <w:jc w:val="both"/>
        <w:rPr>
          <w:rFonts w:ascii="Times New Roman" w:eastAsia="Times New Roman" w:hAnsi="Times New Roman" w:cs="Times New Roman"/>
          <w:bCs/>
          <w:sz w:val="28"/>
          <w:szCs w:val="28"/>
          <w:lang w:eastAsia="he-IL" w:bidi="he-IL"/>
        </w:rPr>
      </w:pPr>
      <w:proofErr w:type="spellStart"/>
      <w:r w:rsidRPr="00477C1E">
        <w:rPr>
          <w:rFonts w:ascii="Times New Roman" w:hAnsi="Times New Roman" w:cs="Times New Roman"/>
          <w:bCs/>
          <w:sz w:val="28"/>
          <w:szCs w:val="28"/>
        </w:rPr>
        <w:t>C</w:t>
      </w:r>
      <w:r w:rsidRPr="00477C1E">
        <w:rPr>
          <w:rFonts w:ascii="Times New Roman" w:hAnsi="Times New Roman" w:cs="Times New Roman"/>
          <w:bCs/>
          <w:sz w:val="28"/>
          <w:szCs w:val="28"/>
          <w:vertAlign w:val="subscript"/>
        </w:rPr>
        <w:t>n</w:t>
      </w:r>
      <w:r w:rsidRPr="00477C1E">
        <w:rPr>
          <w:rFonts w:ascii="Times New Roman" w:hAnsi="Times New Roman" w:cs="Times New Roman"/>
          <w:bCs/>
          <w:sz w:val="28"/>
          <w:szCs w:val="28"/>
        </w:rPr>
        <w:t>H</w:t>
      </w:r>
      <w:r w:rsidRPr="00477C1E">
        <w:rPr>
          <w:rFonts w:ascii="Times New Roman" w:hAnsi="Times New Roman" w:cs="Times New Roman"/>
          <w:bCs/>
          <w:sz w:val="28"/>
          <w:szCs w:val="28"/>
          <w:vertAlign w:val="subscript"/>
        </w:rPr>
        <w:t>m</w:t>
      </w:r>
      <w:r w:rsidRPr="00477C1E">
        <w:rPr>
          <w:rFonts w:ascii="Times New Roman" w:hAnsi="Times New Roman" w:cs="Times New Roman"/>
          <w:bCs/>
          <w:sz w:val="28"/>
          <w:szCs w:val="28"/>
        </w:rPr>
        <w:t>O</w:t>
      </w:r>
      <w:r w:rsidRPr="00477C1E">
        <w:rPr>
          <w:rFonts w:ascii="Times New Roman" w:hAnsi="Times New Roman" w:cs="Times New Roman"/>
          <w:bCs/>
          <w:sz w:val="28"/>
          <w:szCs w:val="28"/>
          <w:vertAlign w:val="subscript"/>
        </w:rPr>
        <w:t>k</w:t>
      </w:r>
      <w:proofErr w:type="spellEnd"/>
      <w:r w:rsidRPr="00477C1E">
        <w:rPr>
          <w:rFonts w:ascii="Times New Roman" w:hAnsi="Times New Roman" w:cs="Times New Roman"/>
          <w:bCs/>
          <w:sz w:val="28"/>
          <w:szCs w:val="28"/>
          <w:vertAlign w:val="subscript"/>
        </w:rPr>
        <w:t xml:space="preserve"> </w:t>
      </w:r>
      <w:r w:rsidRPr="00477C1E">
        <w:rPr>
          <w:rFonts w:ascii="Times New Roman" w:hAnsi="Times New Roman" w:cs="Times New Roman"/>
          <w:bCs/>
          <w:sz w:val="28"/>
          <w:szCs w:val="28"/>
        </w:rPr>
        <w:t>(BHM) + O</w:t>
      </w:r>
      <w:r w:rsidRPr="00477C1E">
        <w:rPr>
          <w:rFonts w:ascii="Times New Roman" w:hAnsi="Times New Roman" w:cs="Times New Roman"/>
          <w:bCs/>
          <w:sz w:val="28"/>
          <w:szCs w:val="28"/>
          <w:vertAlign w:val="subscript"/>
        </w:rPr>
        <w:t>2</w:t>
      </w:r>
      <w:r w:rsidRPr="00477C1E">
        <w:rPr>
          <w:rFonts w:ascii="Times New Roman" w:hAnsi="Times New Roman" w:cs="Times New Roman"/>
          <w:bCs/>
          <w:sz w:val="28"/>
          <w:szCs w:val="28"/>
        </w:rPr>
        <w:t xml:space="preserve"> + enzymes = CO</w:t>
      </w:r>
      <w:r w:rsidRPr="00477C1E">
        <w:rPr>
          <w:rFonts w:ascii="Times New Roman" w:hAnsi="Times New Roman" w:cs="Times New Roman"/>
          <w:bCs/>
          <w:sz w:val="28"/>
          <w:szCs w:val="28"/>
          <w:vertAlign w:val="subscript"/>
        </w:rPr>
        <w:t>2</w:t>
      </w:r>
      <w:r w:rsidRPr="00477C1E">
        <w:rPr>
          <w:rFonts w:ascii="Times New Roman" w:hAnsi="Times New Roman" w:cs="Times New Roman"/>
          <w:bCs/>
          <w:sz w:val="28"/>
          <w:szCs w:val="28"/>
        </w:rPr>
        <w:t xml:space="preserve"> + H</w:t>
      </w:r>
      <w:r w:rsidRPr="00477C1E">
        <w:rPr>
          <w:rFonts w:ascii="Times New Roman" w:hAnsi="Times New Roman" w:cs="Times New Roman"/>
          <w:bCs/>
          <w:sz w:val="28"/>
          <w:szCs w:val="28"/>
          <w:vertAlign w:val="subscript"/>
        </w:rPr>
        <w:t>2</w:t>
      </w:r>
      <w:r w:rsidRPr="00477C1E">
        <w:rPr>
          <w:rFonts w:ascii="Times New Roman" w:hAnsi="Times New Roman" w:cs="Times New Roman"/>
          <w:bCs/>
          <w:sz w:val="28"/>
          <w:szCs w:val="28"/>
        </w:rPr>
        <w:t>O + Biomass (Humus)</w:t>
      </w:r>
    </w:p>
    <w:p w:rsidR="00AB26FF" w:rsidRPr="00477C1E" w:rsidRDefault="00AB26FF" w:rsidP="00477C1E">
      <w:pPr>
        <w:numPr>
          <w:ilvl w:val="0"/>
          <w:numId w:val="25"/>
        </w:numPr>
        <w:spacing w:after="0" w:line="360" w:lineRule="auto"/>
        <w:jc w:val="both"/>
        <w:rPr>
          <w:rFonts w:ascii="Times New Roman" w:hAnsi="Times New Roman" w:cs="Times New Roman"/>
          <w:bCs/>
          <w:sz w:val="28"/>
          <w:szCs w:val="28"/>
        </w:rPr>
      </w:pPr>
      <w:r w:rsidRPr="00477C1E">
        <w:rPr>
          <w:rFonts w:ascii="Times New Roman" w:eastAsia="Times New Roman" w:hAnsi="Times New Roman" w:cs="Times New Roman"/>
          <w:bCs/>
          <w:sz w:val="28"/>
          <w:szCs w:val="28"/>
          <w:lang w:eastAsia="he-IL" w:bidi="he-IL"/>
        </w:rPr>
        <w:t xml:space="preserve">In anaerobic conditions (lower soil levels) </w:t>
      </w:r>
    </w:p>
    <w:p w:rsidR="00AB26FF" w:rsidRPr="00477C1E" w:rsidRDefault="00033012" w:rsidP="00477C1E">
      <w:pPr>
        <w:spacing w:after="0" w:line="360" w:lineRule="auto"/>
        <w:ind w:left="360" w:firstLine="360"/>
        <w:jc w:val="both"/>
        <w:rPr>
          <w:rFonts w:ascii="Times New Roman" w:hAnsi="Times New Roman" w:cs="Times New Roman"/>
          <w:bCs/>
          <w:sz w:val="28"/>
          <w:szCs w:val="28"/>
        </w:rPr>
      </w:pPr>
      <w:proofErr w:type="spellStart"/>
      <w:r w:rsidRPr="00477C1E">
        <w:rPr>
          <w:rFonts w:ascii="Times New Roman" w:hAnsi="Times New Roman" w:cs="Times New Roman"/>
          <w:bCs/>
          <w:sz w:val="28"/>
          <w:szCs w:val="28"/>
        </w:rPr>
        <w:t>C</w:t>
      </w:r>
      <w:r w:rsidRPr="00477C1E">
        <w:rPr>
          <w:rFonts w:ascii="Times New Roman" w:hAnsi="Times New Roman" w:cs="Times New Roman"/>
          <w:bCs/>
          <w:sz w:val="28"/>
          <w:szCs w:val="28"/>
          <w:vertAlign w:val="subscript"/>
        </w:rPr>
        <w:t>n</w:t>
      </w:r>
      <w:r w:rsidRPr="00477C1E">
        <w:rPr>
          <w:rFonts w:ascii="Times New Roman" w:hAnsi="Times New Roman" w:cs="Times New Roman"/>
          <w:bCs/>
          <w:sz w:val="28"/>
          <w:szCs w:val="28"/>
        </w:rPr>
        <w:t>H</w:t>
      </w:r>
      <w:r w:rsidRPr="00477C1E">
        <w:rPr>
          <w:rFonts w:ascii="Times New Roman" w:hAnsi="Times New Roman" w:cs="Times New Roman"/>
          <w:bCs/>
          <w:sz w:val="28"/>
          <w:szCs w:val="28"/>
          <w:vertAlign w:val="subscript"/>
        </w:rPr>
        <w:t>m</w:t>
      </w:r>
      <w:r w:rsidRPr="00477C1E">
        <w:rPr>
          <w:rFonts w:ascii="Times New Roman" w:hAnsi="Times New Roman" w:cs="Times New Roman"/>
          <w:bCs/>
          <w:sz w:val="28"/>
          <w:szCs w:val="28"/>
        </w:rPr>
        <w:t>O</w:t>
      </w:r>
      <w:r w:rsidRPr="00477C1E">
        <w:rPr>
          <w:rFonts w:ascii="Times New Roman" w:hAnsi="Times New Roman" w:cs="Times New Roman"/>
          <w:bCs/>
          <w:sz w:val="28"/>
          <w:szCs w:val="28"/>
          <w:vertAlign w:val="subscript"/>
        </w:rPr>
        <w:t>k</w:t>
      </w:r>
      <w:proofErr w:type="spellEnd"/>
      <w:r w:rsidRPr="00477C1E">
        <w:rPr>
          <w:rFonts w:ascii="Times New Roman" w:hAnsi="Times New Roman" w:cs="Times New Roman"/>
          <w:bCs/>
          <w:sz w:val="28"/>
          <w:szCs w:val="28"/>
          <w:vertAlign w:val="subscript"/>
        </w:rPr>
        <w:t xml:space="preserve"> (</w:t>
      </w:r>
      <w:r w:rsidR="00AB26FF" w:rsidRPr="00477C1E">
        <w:rPr>
          <w:rFonts w:ascii="Times New Roman" w:hAnsi="Times New Roman" w:cs="Times New Roman"/>
          <w:bCs/>
          <w:sz w:val="28"/>
          <w:szCs w:val="28"/>
        </w:rPr>
        <w:t>BHM</w:t>
      </w:r>
      <w:r w:rsidRPr="00477C1E">
        <w:rPr>
          <w:rFonts w:ascii="Times New Roman" w:hAnsi="Times New Roman" w:cs="Times New Roman"/>
          <w:bCs/>
          <w:sz w:val="28"/>
          <w:szCs w:val="28"/>
        </w:rPr>
        <w:t>) +</w:t>
      </w:r>
      <w:r w:rsidR="00AB26FF" w:rsidRPr="00477C1E">
        <w:rPr>
          <w:rFonts w:ascii="Times New Roman" w:hAnsi="Times New Roman" w:cs="Times New Roman"/>
          <w:bCs/>
          <w:sz w:val="28"/>
          <w:szCs w:val="28"/>
        </w:rPr>
        <w:t xml:space="preserve"> enzymes = CH</w:t>
      </w:r>
      <w:r w:rsidR="00AB26FF" w:rsidRPr="00477C1E">
        <w:rPr>
          <w:rFonts w:ascii="Times New Roman" w:hAnsi="Times New Roman" w:cs="Times New Roman"/>
          <w:bCs/>
          <w:sz w:val="28"/>
          <w:szCs w:val="28"/>
          <w:vertAlign w:val="subscript"/>
        </w:rPr>
        <w:t>4</w:t>
      </w:r>
      <w:r w:rsidR="00AB26FF" w:rsidRPr="00477C1E">
        <w:rPr>
          <w:rFonts w:ascii="Times New Roman" w:hAnsi="Times New Roman" w:cs="Times New Roman"/>
          <w:bCs/>
          <w:sz w:val="28"/>
          <w:szCs w:val="28"/>
        </w:rPr>
        <w:t xml:space="preserve"> + Biomass (Humus</w:t>
      </w:r>
    </w:p>
    <w:p w:rsidR="00AB26FF" w:rsidRPr="00477C1E" w:rsidRDefault="00AB26FF" w:rsidP="00477C1E">
      <w:pPr>
        <w:widowControl w:val="0"/>
        <w:spacing w:after="0" w:line="360" w:lineRule="auto"/>
        <w:ind w:firstLine="340"/>
        <w:jc w:val="both"/>
        <w:rPr>
          <w:rFonts w:ascii="Times New Roman" w:eastAsia="Book Antiqua" w:hAnsi="Times New Roman" w:cs="Times New Roman"/>
          <w:color w:val="006666"/>
          <w:sz w:val="28"/>
          <w:szCs w:val="28"/>
          <w:lang w:bidi="en-US"/>
        </w:rPr>
      </w:pPr>
    </w:p>
    <w:p w:rsidR="00D8109F" w:rsidRPr="00477C1E" w:rsidRDefault="00D8109F" w:rsidP="00477C1E">
      <w:pPr>
        <w:widowControl w:val="0"/>
        <w:spacing w:after="0" w:line="360" w:lineRule="auto"/>
        <w:ind w:firstLine="34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The decomposition of the biodegradable com</w:t>
      </w:r>
      <w:r w:rsidRPr="00477C1E">
        <w:rPr>
          <w:rFonts w:ascii="Times New Roman" w:eastAsia="Book Antiqua" w:hAnsi="Times New Roman" w:cs="Times New Roman"/>
          <w:sz w:val="28"/>
          <w:szCs w:val="28"/>
          <w:lang w:bidi="en-US"/>
        </w:rPr>
        <w:softHyphen/>
        <w:t>posite occurs in three basic steps</w:t>
      </w:r>
      <w:r w:rsidR="00CE23F1" w:rsidRPr="00477C1E">
        <w:rPr>
          <w:rFonts w:ascii="Times New Roman" w:eastAsia="Book Antiqua" w:hAnsi="Times New Roman" w:cs="Times New Roman"/>
          <w:sz w:val="28"/>
          <w:szCs w:val="28"/>
          <w:lang w:bidi="en-US"/>
        </w:rPr>
        <w:t xml:space="preserve"> [</w:t>
      </w:r>
      <w:r w:rsidR="00BF4401" w:rsidRPr="00477C1E">
        <w:rPr>
          <w:rFonts w:ascii="Times New Roman" w:eastAsia="Book Antiqua" w:hAnsi="Times New Roman" w:cs="Times New Roman"/>
          <w:sz w:val="28"/>
          <w:szCs w:val="28"/>
          <w:lang w:bidi="en-US"/>
        </w:rPr>
        <w:t>32</w:t>
      </w:r>
      <w:r w:rsidR="00CE23F1" w:rsidRPr="00477C1E">
        <w:rPr>
          <w:rFonts w:ascii="Times New Roman" w:eastAsia="Book Antiqua" w:hAnsi="Times New Roman" w:cs="Times New Roman"/>
          <w:sz w:val="28"/>
          <w:szCs w:val="28"/>
          <w:lang w:bidi="en-US"/>
        </w:rPr>
        <w:t>]</w:t>
      </w:r>
      <w:r w:rsidRPr="00477C1E">
        <w:rPr>
          <w:rFonts w:ascii="Times New Roman" w:eastAsia="Book Antiqua" w:hAnsi="Times New Roman" w:cs="Times New Roman"/>
          <w:sz w:val="28"/>
          <w:szCs w:val="28"/>
          <w:lang w:bidi="en-US"/>
        </w:rPr>
        <w:t>:</w:t>
      </w:r>
    </w:p>
    <w:p w:rsidR="00D8109F" w:rsidRPr="00477C1E" w:rsidRDefault="00D8109F" w:rsidP="00477C1E">
      <w:pPr>
        <w:widowControl w:val="0"/>
        <w:numPr>
          <w:ilvl w:val="0"/>
          <w:numId w:val="17"/>
        </w:numPr>
        <w:tabs>
          <w:tab w:val="left" w:pos="351"/>
        </w:tabs>
        <w:spacing w:after="0" w:line="360" w:lineRule="auto"/>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The first step is the process of the enzymatic detachment of lateral groups</w:t>
      </w:r>
      <w:r w:rsidR="0013232D" w:rsidRPr="00477C1E">
        <w:rPr>
          <w:rFonts w:ascii="Times New Roman" w:eastAsia="Book Antiqua" w:hAnsi="Times New Roman" w:cs="Times New Roman"/>
          <w:sz w:val="28"/>
          <w:szCs w:val="28"/>
          <w:lang w:bidi="en-US"/>
        </w:rPr>
        <w:t>, as example:</w:t>
      </w:r>
      <w:r w:rsidR="0013232D" w:rsidRPr="00477C1E">
        <w:rPr>
          <w:rFonts w:ascii="Times New Roman" w:eastAsia="Book Antiqua" w:hAnsi="Times New Roman" w:cs="Times New Roman"/>
          <w:sz w:val="28"/>
          <w:szCs w:val="28"/>
          <w:lang w:bidi="en-US"/>
        </w:rPr>
        <w:tab/>
      </w:r>
    </w:p>
    <w:p w:rsidR="00CE23F1" w:rsidRPr="00477C1E" w:rsidRDefault="00CE23F1" w:rsidP="00477C1E">
      <w:pPr>
        <w:widowControl w:val="0"/>
        <w:tabs>
          <w:tab w:val="left" w:pos="351"/>
        </w:tabs>
        <w:spacing w:after="0" w:line="360" w:lineRule="auto"/>
        <w:jc w:val="both"/>
        <w:rPr>
          <w:rFonts w:ascii="Times New Roman" w:eastAsia="Book Antiqua" w:hAnsi="Times New Roman" w:cs="Times New Roman"/>
          <w:sz w:val="28"/>
          <w:szCs w:val="28"/>
          <w:lang w:bidi="en-US"/>
        </w:rPr>
      </w:pPr>
    </w:p>
    <w:p w:rsidR="00CE23F1" w:rsidRPr="00477C1E" w:rsidRDefault="00450D3D" w:rsidP="00477C1E">
      <w:pPr>
        <w:widowControl w:val="0"/>
        <w:tabs>
          <w:tab w:val="left" w:pos="351"/>
        </w:tabs>
        <w:spacing w:after="0" w:line="360" w:lineRule="auto"/>
        <w:jc w:val="center"/>
        <w:rPr>
          <w:rFonts w:ascii="Times New Roman" w:eastAsia="Book Antiqua" w:hAnsi="Times New Roman" w:cs="Times New Roman"/>
          <w:sz w:val="28"/>
          <w:szCs w:val="28"/>
          <w:lang w:bidi="en-US"/>
        </w:rPr>
      </w:pPr>
      <w:r w:rsidRPr="00477C1E">
        <w:rPr>
          <w:rFonts w:ascii="Times New Roman" w:hAnsi="Times New Roman" w:cs="Times New Roman"/>
          <w:noProof/>
          <w:sz w:val="28"/>
          <w:szCs w:val="28"/>
          <w:lang w:val="ru-RU" w:eastAsia="ru-RU"/>
        </w:rPr>
        <w:lastRenderedPageBreak/>
        <w:drawing>
          <wp:inline distT="0" distB="0" distL="0" distR="0">
            <wp:extent cx="4465320" cy="1021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65320" cy="1021080"/>
                    </a:xfrm>
                    <a:prstGeom prst="rect">
                      <a:avLst/>
                    </a:prstGeom>
                  </pic:spPr>
                </pic:pic>
              </a:graphicData>
            </a:graphic>
          </wp:inline>
        </w:drawing>
      </w:r>
    </w:p>
    <w:p w:rsidR="00D8109F" w:rsidRPr="00477C1E" w:rsidRDefault="00D8109F" w:rsidP="00477C1E">
      <w:pPr>
        <w:widowControl w:val="0"/>
        <w:numPr>
          <w:ilvl w:val="0"/>
          <w:numId w:val="17"/>
        </w:numPr>
        <w:tabs>
          <w:tab w:val="left" w:pos="361"/>
        </w:tabs>
        <w:spacing w:after="0" w:line="360" w:lineRule="auto"/>
        <w:ind w:right="360"/>
        <w:jc w:val="both"/>
        <w:rPr>
          <w:rFonts w:ascii="Times New Roman" w:eastAsia="Book Antiqua" w:hAnsi="Times New Roman" w:cs="Times New Roman"/>
          <w:sz w:val="28"/>
          <w:szCs w:val="28"/>
          <w:lang w:bidi="en-US"/>
        </w:rPr>
      </w:pPr>
      <w:r w:rsidRPr="00477C1E">
        <w:rPr>
          <w:rFonts w:ascii="Times New Roman" w:eastAsia="Book Antiqua" w:hAnsi="Times New Roman" w:cs="Times New Roman"/>
          <w:sz w:val="28"/>
          <w:szCs w:val="28"/>
          <w:lang w:bidi="en-US"/>
        </w:rPr>
        <w:t xml:space="preserve">The second step is the process of the enzymatic </w:t>
      </w:r>
      <w:proofErr w:type="spellStart"/>
      <w:r w:rsidRPr="00477C1E">
        <w:rPr>
          <w:rFonts w:ascii="Times New Roman" w:eastAsia="Book Antiqua" w:hAnsi="Times New Roman" w:cs="Times New Roman"/>
          <w:sz w:val="28"/>
          <w:szCs w:val="28"/>
          <w:lang w:bidi="en-US"/>
        </w:rPr>
        <w:t>depolymerization</w:t>
      </w:r>
      <w:proofErr w:type="spellEnd"/>
      <w:r w:rsidR="00450D3D" w:rsidRPr="00477C1E">
        <w:rPr>
          <w:rFonts w:ascii="Times New Roman" w:eastAsia="Book Antiqua" w:hAnsi="Times New Roman" w:cs="Times New Roman"/>
          <w:sz w:val="28"/>
          <w:szCs w:val="28"/>
          <w:lang w:bidi="en-US"/>
        </w:rPr>
        <w:t xml:space="preserve"> as example</w:t>
      </w:r>
      <w:r w:rsidR="002652D9" w:rsidRPr="00477C1E">
        <w:rPr>
          <w:rFonts w:ascii="Times New Roman" w:eastAsia="Book Antiqua" w:hAnsi="Times New Roman" w:cs="Times New Roman"/>
          <w:sz w:val="28"/>
          <w:szCs w:val="28"/>
          <w:lang w:bidi="en-US"/>
        </w:rPr>
        <w:t>:</w:t>
      </w:r>
    </w:p>
    <w:p w:rsidR="002652D9" w:rsidRPr="00477C1E" w:rsidRDefault="002652D9" w:rsidP="00477C1E">
      <w:pPr>
        <w:widowControl w:val="0"/>
        <w:tabs>
          <w:tab w:val="left" w:pos="361"/>
        </w:tabs>
        <w:spacing w:after="0" w:line="360" w:lineRule="auto"/>
        <w:ind w:right="360"/>
        <w:jc w:val="both"/>
        <w:rPr>
          <w:rFonts w:ascii="Times New Roman" w:eastAsia="Book Antiqua" w:hAnsi="Times New Roman" w:cs="Times New Roman"/>
          <w:sz w:val="28"/>
          <w:szCs w:val="28"/>
          <w:lang w:bidi="en-US"/>
        </w:rPr>
      </w:pPr>
    </w:p>
    <w:p w:rsidR="002652D9" w:rsidRPr="00477C1E" w:rsidRDefault="002652D9" w:rsidP="00477C1E">
      <w:pPr>
        <w:widowControl w:val="0"/>
        <w:tabs>
          <w:tab w:val="left" w:pos="361"/>
        </w:tabs>
        <w:spacing w:after="0" w:line="360" w:lineRule="auto"/>
        <w:ind w:right="360"/>
        <w:jc w:val="center"/>
        <w:rPr>
          <w:rFonts w:ascii="Times New Roman" w:eastAsia="Book Antiqua" w:hAnsi="Times New Roman" w:cs="Times New Roman"/>
          <w:color w:val="006666"/>
          <w:sz w:val="28"/>
          <w:szCs w:val="28"/>
          <w:lang w:bidi="en-US"/>
        </w:rPr>
      </w:pPr>
      <w:r w:rsidRPr="00477C1E">
        <w:rPr>
          <w:rFonts w:ascii="Times New Roman" w:hAnsi="Times New Roman" w:cs="Times New Roman"/>
          <w:noProof/>
          <w:sz w:val="28"/>
          <w:szCs w:val="28"/>
          <w:lang w:val="ru-RU" w:eastAsia="ru-RU"/>
        </w:rPr>
        <w:drawing>
          <wp:inline distT="0" distB="0" distL="0" distR="0">
            <wp:extent cx="406146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61460" cy="670560"/>
                    </a:xfrm>
                    <a:prstGeom prst="rect">
                      <a:avLst/>
                    </a:prstGeom>
                  </pic:spPr>
                </pic:pic>
              </a:graphicData>
            </a:graphic>
          </wp:inline>
        </w:drawing>
      </w:r>
    </w:p>
    <w:p w:rsidR="002652D9" w:rsidRPr="00477C1E" w:rsidRDefault="002652D9" w:rsidP="00477C1E">
      <w:pPr>
        <w:widowControl w:val="0"/>
        <w:tabs>
          <w:tab w:val="left" w:pos="361"/>
        </w:tabs>
        <w:spacing w:after="0" w:line="360" w:lineRule="auto"/>
        <w:ind w:right="360"/>
        <w:jc w:val="both"/>
        <w:rPr>
          <w:rFonts w:ascii="Times New Roman" w:eastAsia="Book Antiqua" w:hAnsi="Times New Roman" w:cs="Times New Roman"/>
          <w:color w:val="006666"/>
          <w:sz w:val="28"/>
          <w:szCs w:val="28"/>
          <w:lang w:bidi="en-US"/>
        </w:rPr>
      </w:pPr>
    </w:p>
    <w:p w:rsidR="00D8109F" w:rsidRPr="00477C1E" w:rsidRDefault="00D8109F" w:rsidP="00477C1E">
      <w:pPr>
        <w:widowControl w:val="0"/>
        <w:numPr>
          <w:ilvl w:val="0"/>
          <w:numId w:val="17"/>
        </w:numPr>
        <w:tabs>
          <w:tab w:val="left" w:pos="361"/>
        </w:tabs>
        <w:spacing w:after="0" w:line="360" w:lineRule="auto"/>
        <w:ind w:right="360"/>
        <w:rPr>
          <w:rFonts w:ascii="Times New Roman" w:eastAsia="Book Antiqua" w:hAnsi="Times New Roman" w:cs="Times New Roman"/>
          <w:sz w:val="28"/>
          <w:szCs w:val="28"/>
          <w:lang w:bidi="en-US"/>
        </w:rPr>
      </w:pPr>
      <w:r w:rsidRPr="00477C1E">
        <w:rPr>
          <w:rFonts w:ascii="Times New Roman" w:eastAsia="Courier New" w:hAnsi="Times New Roman" w:cs="Times New Roman"/>
          <w:sz w:val="28"/>
          <w:szCs w:val="28"/>
          <w:lang w:bidi="en-US"/>
        </w:rPr>
        <w:t xml:space="preserve">The third step is the metabolic conversion of </w:t>
      </w:r>
      <w:proofErr w:type="spellStart"/>
      <w:r w:rsidRPr="00477C1E">
        <w:rPr>
          <w:rFonts w:ascii="Times New Roman" w:eastAsia="Courier New" w:hAnsi="Times New Roman" w:cs="Times New Roman"/>
          <w:sz w:val="28"/>
          <w:szCs w:val="28"/>
          <w:lang w:bidi="en-US"/>
        </w:rPr>
        <w:t>monomeric</w:t>
      </w:r>
      <w:proofErr w:type="spellEnd"/>
      <w:r w:rsidRPr="00477C1E">
        <w:rPr>
          <w:rFonts w:ascii="Times New Roman" w:eastAsia="Courier New" w:hAnsi="Times New Roman" w:cs="Times New Roman"/>
          <w:sz w:val="28"/>
          <w:szCs w:val="28"/>
          <w:lang w:bidi="en-US"/>
        </w:rPr>
        <w:t xml:space="preserve"> products into water, carbon dioxide (in aerobic conditions) or methane (in anaerobic conditions)</w:t>
      </w:r>
      <w:r w:rsidR="002652D9" w:rsidRPr="00477C1E">
        <w:rPr>
          <w:rFonts w:ascii="Times New Roman" w:eastAsia="Courier New" w:hAnsi="Times New Roman" w:cs="Times New Roman"/>
          <w:sz w:val="28"/>
          <w:szCs w:val="28"/>
          <w:lang w:bidi="en-US"/>
        </w:rPr>
        <w:t>, as example</w:t>
      </w:r>
      <w:r w:rsidRPr="00477C1E">
        <w:rPr>
          <w:rFonts w:ascii="Times New Roman" w:eastAsia="Courier New" w:hAnsi="Times New Roman" w:cs="Times New Roman"/>
          <w:sz w:val="28"/>
          <w:szCs w:val="28"/>
          <w:lang w:bidi="en-US"/>
        </w:rPr>
        <w:t>.</w:t>
      </w:r>
    </w:p>
    <w:p w:rsidR="00D8109F" w:rsidRPr="00477C1E" w:rsidRDefault="002652D9" w:rsidP="00477C1E">
      <w:pPr>
        <w:widowControl w:val="0"/>
        <w:tabs>
          <w:tab w:val="left" w:pos="361"/>
        </w:tabs>
        <w:spacing w:after="0" w:line="360" w:lineRule="auto"/>
        <w:ind w:left="630"/>
        <w:jc w:val="center"/>
        <w:rPr>
          <w:rFonts w:ascii="Times New Roman" w:eastAsia="Book Antiqua" w:hAnsi="Times New Roman" w:cs="Times New Roman"/>
          <w:color w:val="006666"/>
          <w:sz w:val="28"/>
          <w:szCs w:val="28"/>
          <w:lang w:bidi="en-US"/>
        </w:rPr>
      </w:pPr>
      <w:r w:rsidRPr="00477C1E">
        <w:rPr>
          <w:rFonts w:ascii="Times New Roman" w:hAnsi="Times New Roman" w:cs="Times New Roman"/>
          <w:noProof/>
          <w:sz w:val="28"/>
          <w:szCs w:val="28"/>
          <w:lang w:val="ru-RU" w:eastAsia="ru-RU"/>
        </w:rPr>
        <w:drawing>
          <wp:inline distT="0" distB="0" distL="0" distR="0">
            <wp:extent cx="3421380" cy="2819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21380" cy="281940"/>
                    </a:xfrm>
                    <a:prstGeom prst="rect">
                      <a:avLst/>
                    </a:prstGeom>
                  </pic:spPr>
                </pic:pic>
              </a:graphicData>
            </a:graphic>
          </wp:inline>
        </w:drawing>
      </w:r>
    </w:p>
    <w:p w:rsidR="002652D9" w:rsidRPr="00477C1E" w:rsidRDefault="002652D9" w:rsidP="00477C1E">
      <w:pPr>
        <w:widowControl w:val="0"/>
        <w:spacing w:after="0" w:line="360" w:lineRule="auto"/>
        <w:ind w:firstLine="360"/>
        <w:jc w:val="both"/>
        <w:rPr>
          <w:rFonts w:ascii="Times New Roman" w:eastAsia="Times New Roman" w:hAnsi="Times New Roman" w:cs="Times New Roman"/>
          <w:sz w:val="28"/>
          <w:szCs w:val="28"/>
          <w:lang w:bidi="en-US"/>
        </w:rPr>
      </w:pPr>
      <w:r w:rsidRPr="00477C1E">
        <w:rPr>
          <w:rFonts w:ascii="Times New Roman" w:eastAsia="Times New Roman" w:hAnsi="Times New Roman" w:cs="Times New Roman"/>
          <w:sz w:val="28"/>
          <w:szCs w:val="28"/>
          <w:lang w:bidi="en-US"/>
        </w:rPr>
        <w:t xml:space="preserve">Microorganisms of soil after finish of their vital function are converted into humus. Thus, only the environment friendly substances are formed as result of an organic polymer biodegradation in aerobic conditions: water, carbon dioxide and humus. There are also additional factors that are influenced on decomposition of biodegradable polymers. </w:t>
      </w:r>
      <w:proofErr w:type="gramStart"/>
      <w:r w:rsidRPr="00477C1E">
        <w:rPr>
          <w:rFonts w:ascii="Times New Roman" w:eastAsia="Times New Roman" w:hAnsi="Times New Roman" w:cs="Times New Roman"/>
          <w:sz w:val="28"/>
          <w:szCs w:val="28"/>
          <w:lang w:bidi="en-US"/>
        </w:rPr>
        <w:t xml:space="preserve">Increasing in degrees of polymerization and </w:t>
      </w:r>
      <w:proofErr w:type="spellStart"/>
      <w:r w:rsidRPr="00477C1E">
        <w:rPr>
          <w:rFonts w:ascii="Times New Roman" w:eastAsia="Times New Roman" w:hAnsi="Times New Roman" w:cs="Times New Roman"/>
          <w:sz w:val="28"/>
          <w:szCs w:val="28"/>
          <w:lang w:bidi="en-US"/>
        </w:rPr>
        <w:t>crystallinity</w:t>
      </w:r>
      <w:proofErr w:type="spellEnd"/>
      <w:r w:rsidRPr="00477C1E">
        <w:rPr>
          <w:rFonts w:ascii="Times New Roman" w:eastAsia="Times New Roman" w:hAnsi="Times New Roman" w:cs="Times New Roman"/>
          <w:sz w:val="28"/>
          <w:szCs w:val="28"/>
          <w:lang w:bidi="en-US"/>
        </w:rPr>
        <w:t xml:space="preserve"> delays biodegradation process of a polymer.</w:t>
      </w:r>
      <w:proofErr w:type="gramEnd"/>
      <w:r w:rsidRPr="00477C1E">
        <w:rPr>
          <w:rFonts w:ascii="Times New Roman" w:eastAsia="Times New Roman" w:hAnsi="Times New Roman" w:cs="Times New Roman"/>
          <w:sz w:val="28"/>
          <w:szCs w:val="28"/>
          <w:lang w:bidi="en-US"/>
        </w:rPr>
        <w:t xml:space="preserve"> Porous </w:t>
      </w:r>
      <w:r w:rsidR="00033012" w:rsidRPr="00477C1E">
        <w:rPr>
          <w:rFonts w:ascii="Times New Roman" w:eastAsia="Times New Roman" w:hAnsi="Times New Roman" w:cs="Times New Roman"/>
          <w:sz w:val="28"/>
          <w:szCs w:val="28"/>
          <w:lang w:bidi="en-US"/>
        </w:rPr>
        <w:t>polymer decomposes</w:t>
      </w:r>
      <w:r w:rsidRPr="00477C1E">
        <w:rPr>
          <w:rFonts w:ascii="Times New Roman" w:eastAsia="Times New Roman" w:hAnsi="Times New Roman" w:cs="Times New Roman"/>
          <w:sz w:val="28"/>
          <w:szCs w:val="28"/>
          <w:lang w:bidi="en-US"/>
        </w:rPr>
        <w:t xml:space="preserve"> fester than </w:t>
      </w:r>
      <w:r w:rsidR="00033012">
        <w:rPr>
          <w:rFonts w:ascii="Times New Roman" w:eastAsia="Times New Roman" w:hAnsi="Times New Roman" w:cs="Times New Roman"/>
          <w:sz w:val="28"/>
          <w:szCs w:val="28"/>
          <w:lang w:bidi="en-US"/>
        </w:rPr>
        <w:t>monolithic</w:t>
      </w:r>
      <w:r w:rsidR="00033012">
        <w:rPr>
          <w:rFonts w:ascii="Times New Roman" w:eastAsia="Times New Roman" w:hAnsi="Times New Roman" w:cs="Times New Roman"/>
          <w:color w:val="FF0000"/>
          <w:sz w:val="28"/>
          <w:szCs w:val="28"/>
          <w:lang w:bidi="en-US"/>
        </w:rPr>
        <w:t>,</w:t>
      </w:r>
      <w:r w:rsidR="00033012" w:rsidRPr="00477C1E">
        <w:rPr>
          <w:rFonts w:ascii="Times New Roman" w:eastAsia="Times New Roman" w:hAnsi="Times New Roman" w:cs="Times New Roman"/>
          <w:sz w:val="28"/>
          <w:szCs w:val="28"/>
          <w:lang w:bidi="en-US"/>
        </w:rPr>
        <w:t xml:space="preserve"> </w:t>
      </w:r>
      <w:r w:rsidRPr="00477C1E">
        <w:rPr>
          <w:rFonts w:ascii="Times New Roman" w:eastAsia="Times New Roman" w:hAnsi="Times New Roman" w:cs="Times New Roman"/>
          <w:sz w:val="28"/>
          <w:szCs w:val="28"/>
          <w:lang w:bidi="en-US"/>
        </w:rPr>
        <w:t>and glass-type polymer decomposes slowly than elastic.</w:t>
      </w:r>
    </w:p>
    <w:p w:rsidR="007251CC" w:rsidRPr="00477C1E" w:rsidRDefault="007251CC" w:rsidP="00477C1E">
      <w:pPr>
        <w:widowControl w:val="0"/>
        <w:tabs>
          <w:tab w:val="left" w:pos="361"/>
        </w:tabs>
        <w:spacing w:after="0" w:line="360" w:lineRule="auto"/>
        <w:ind w:firstLine="360"/>
        <w:jc w:val="both"/>
        <w:rPr>
          <w:rFonts w:ascii="Times New Roman" w:eastAsia="Book Antiqua" w:hAnsi="Times New Roman" w:cs="Times New Roman"/>
          <w:color w:val="006666"/>
          <w:sz w:val="28"/>
          <w:szCs w:val="28"/>
          <w:lang w:bidi="en-US"/>
        </w:rPr>
      </w:pPr>
      <w:r w:rsidRPr="00477C1E">
        <w:rPr>
          <w:rFonts w:ascii="Times New Roman" w:hAnsi="Times New Roman" w:cs="Times New Roman"/>
          <w:sz w:val="28"/>
          <w:szCs w:val="28"/>
        </w:rPr>
        <w:t xml:space="preserve">Decomposition of cellulose base coated with </w:t>
      </w:r>
      <w:proofErr w:type="spellStart"/>
      <w:r w:rsidRPr="00477C1E">
        <w:rPr>
          <w:rFonts w:ascii="Times New Roman" w:hAnsi="Times New Roman" w:cs="Times New Roman"/>
          <w:bCs/>
          <w:sz w:val="28"/>
          <w:szCs w:val="28"/>
        </w:rPr>
        <w:t>BHM</w:t>
      </w:r>
      <w:r w:rsidRPr="00477C1E">
        <w:rPr>
          <w:rFonts w:ascii="Times New Roman" w:hAnsi="Times New Roman" w:cs="Times New Roman"/>
          <w:sz w:val="28"/>
          <w:szCs w:val="28"/>
        </w:rPr>
        <w:t>at</w:t>
      </w:r>
      <w:proofErr w:type="spellEnd"/>
      <w:r w:rsidRPr="00477C1E">
        <w:rPr>
          <w:rFonts w:ascii="Times New Roman" w:hAnsi="Times New Roman" w:cs="Times New Roman"/>
          <w:sz w:val="28"/>
          <w:szCs w:val="28"/>
        </w:rPr>
        <w:t xml:space="preserve"> composting conditions is only slightly longer than the basic cellulose material (Figure </w:t>
      </w:r>
      <w:r w:rsidR="00BF4401" w:rsidRPr="00477C1E">
        <w:rPr>
          <w:rFonts w:ascii="Times New Roman" w:hAnsi="Times New Roman" w:cs="Times New Roman"/>
          <w:sz w:val="28"/>
          <w:szCs w:val="28"/>
        </w:rPr>
        <w:t>22</w:t>
      </w:r>
      <w:r w:rsidRPr="00477C1E">
        <w:rPr>
          <w:rFonts w:ascii="Times New Roman" w:hAnsi="Times New Roman" w:cs="Times New Roman"/>
          <w:sz w:val="28"/>
          <w:szCs w:val="28"/>
        </w:rPr>
        <w:t xml:space="preserve">).  Moreover the coated cellulose substrate is </w:t>
      </w:r>
      <w:proofErr w:type="spellStart"/>
      <w:r w:rsidRPr="00477C1E">
        <w:rPr>
          <w:rFonts w:ascii="Times New Roman" w:hAnsi="Times New Roman" w:cs="Times New Roman"/>
          <w:sz w:val="28"/>
          <w:szCs w:val="28"/>
        </w:rPr>
        <w:t>repulpable</w:t>
      </w:r>
      <w:proofErr w:type="spellEnd"/>
      <w:r w:rsidRPr="00477C1E">
        <w:rPr>
          <w:rFonts w:ascii="Times New Roman" w:hAnsi="Times New Roman" w:cs="Times New Roman"/>
          <w:sz w:val="28"/>
          <w:szCs w:val="28"/>
        </w:rPr>
        <w:t xml:space="preserve"> and can be utilized together with uncoated cellulose materials</w:t>
      </w:r>
    </w:p>
    <w:p w:rsidR="00BF4401" w:rsidRPr="00477C1E" w:rsidRDefault="00BF4401" w:rsidP="00477C1E">
      <w:pPr>
        <w:widowControl w:val="0"/>
        <w:spacing w:after="0" w:line="360" w:lineRule="auto"/>
        <w:ind w:firstLine="360"/>
        <w:jc w:val="both"/>
        <w:rPr>
          <w:rFonts w:ascii="Times New Roman" w:eastAsia="Book Antiqua" w:hAnsi="Times New Roman" w:cs="Times New Roman"/>
          <w:sz w:val="28"/>
          <w:szCs w:val="28"/>
          <w:lang w:bidi="en-US"/>
        </w:rPr>
      </w:pPr>
      <w:r w:rsidRPr="00477C1E">
        <w:rPr>
          <w:rFonts w:ascii="Times New Roman" w:hAnsi="Times New Roman" w:cs="Times New Roman"/>
          <w:sz w:val="28"/>
          <w:szCs w:val="28"/>
        </w:rPr>
        <w:t>Soil microorganisms, after finishing their vital function, are converted into humus. Thus, in aerobic conditions only environment-friendly sub</w:t>
      </w:r>
      <w:r w:rsidRPr="00477C1E">
        <w:rPr>
          <w:rFonts w:ascii="Times New Roman" w:hAnsi="Times New Roman" w:cs="Times New Roman"/>
          <w:sz w:val="28"/>
          <w:szCs w:val="28"/>
        </w:rPr>
        <w:softHyphen/>
      </w:r>
      <w:r w:rsidRPr="00477C1E">
        <w:rPr>
          <w:rFonts w:ascii="Times New Roman" w:eastAsia="Book Antiqua" w:hAnsi="Times New Roman" w:cs="Times New Roman"/>
          <w:sz w:val="28"/>
          <w:szCs w:val="28"/>
          <w:lang w:bidi="en-US"/>
        </w:rPr>
        <w:t>stances are formed as a result of the decomposition of biodegradable polymer material.</w:t>
      </w:r>
    </w:p>
    <w:p w:rsidR="00BF4401" w:rsidRPr="00477C1E" w:rsidRDefault="00BF4401" w:rsidP="00477C1E">
      <w:pPr>
        <w:widowControl w:val="0"/>
        <w:spacing w:after="0" w:line="360" w:lineRule="auto"/>
        <w:ind w:firstLine="360"/>
        <w:jc w:val="both"/>
        <w:rPr>
          <w:rFonts w:ascii="Times New Roman" w:eastAsia="Courier New" w:hAnsi="Times New Roman" w:cs="Times New Roman"/>
          <w:sz w:val="28"/>
          <w:szCs w:val="28"/>
          <w:lang w:bidi="en-US"/>
        </w:rPr>
      </w:pPr>
      <w:r w:rsidRPr="00477C1E">
        <w:rPr>
          <w:rFonts w:ascii="Times New Roman" w:eastAsia="Courier New" w:hAnsi="Times New Roman" w:cs="Times New Roman"/>
          <w:sz w:val="28"/>
          <w:szCs w:val="28"/>
          <w:lang w:bidi="en-US"/>
        </w:rPr>
        <w:lastRenderedPageBreak/>
        <w:t xml:space="preserve">The coated substrates - novel layer composites - are produced on a basis of plant raw materials. The end products - water, carbon dioxide and humus - formed as result of biodegradation of the composite materials, are returned to their natural sources (Figure 23 [25]). </w:t>
      </w:r>
    </w:p>
    <w:p w:rsidR="007251CC" w:rsidRPr="00477C1E" w:rsidRDefault="00BF4401" w:rsidP="00477C1E">
      <w:pPr>
        <w:widowControl w:val="0"/>
        <w:spacing w:after="0" w:line="360" w:lineRule="auto"/>
        <w:ind w:firstLine="360"/>
        <w:jc w:val="both"/>
        <w:rPr>
          <w:rFonts w:ascii="Times New Roman" w:eastAsia="Book Antiqua" w:hAnsi="Times New Roman" w:cs="Times New Roman"/>
          <w:color w:val="006666"/>
          <w:sz w:val="28"/>
          <w:szCs w:val="28"/>
          <w:lang w:bidi="en-US"/>
        </w:rPr>
      </w:pPr>
      <w:r w:rsidRPr="00477C1E">
        <w:rPr>
          <w:rFonts w:ascii="Times New Roman" w:eastAsia="Courier New" w:hAnsi="Times New Roman" w:cs="Times New Roman"/>
          <w:sz w:val="28"/>
          <w:szCs w:val="28"/>
          <w:lang w:bidi="en-US"/>
        </w:rPr>
        <w:t>The layer composites made by lamina</w:t>
      </w:r>
      <w:r w:rsidRPr="00477C1E">
        <w:rPr>
          <w:rFonts w:ascii="Times New Roman" w:eastAsia="Courier New" w:hAnsi="Times New Roman" w:cs="Times New Roman"/>
          <w:sz w:val="28"/>
          <w:szCs w:val="28"/>
          <w:lang w:bidi="en-US"/>
        </w:rPr>
        <w:softHyphen/>
        <w:t xml:space="preserve">tion with films of Mater-Bi, </w:t>
      </w:r>
      <w:proofErr w:type="spellStart"/>
      <w:r w:rsidRPr="00477C1E">
        <w:rPr>
          <w:rFonts w:ascii="Times New Roman" w:eastAsia="Courier New" w:hAnsi="Times New Roman" w:cs="Times New Roman"/>
          <w:sz w:val="28"/>
          <w:szCs w:val="28"/>
          <w:lang w:bidi="en-US"/>
        </w:rPr>
        <w:t>Natura</w:t>
      </w:r>
      <w:proofErr w:type="spellEnd"/>
      <w:r w:rsidRPr="00477C1E">
        <w:rPr>
          <w:rFonts w:ascii="Times New Roman" w:eastAsia="Courier New" w:hAnsi="Times New Roman" w:cs="Times New Roman"/>
          <w:sz w:val="28"/>
          <w:szCs w:val="28"/>
          <w:lang w:bidi="en-US"/>
        </w:rPr>
        <w:t xml:space="preserve">, </w:t>
      </w:r>
      <w:proofErr w:type="spellStart"/>
      <w:r w:rsidRPr="00477C1E">
        <w:rPr>
          <w:rFonts w:ascii="Times New Roman" w:eastAsia="Courier New" w:hAnsi="Times New Roman" w:cs="Times New Roman"/>
          <w:sz w:val="28"/>
          <w:szCs w:val="28"/>
          <w:lang w:bidi="en-US"/>
        </w:rPr>
        <w:t>Biopol</w:t>
      </w:r>
      <w:proofErr w:type="spellEnd"/>
      <w:r w:rsidRPr="00477C1E">
        <w:rPr>
          <w:rFonts w:ascii="Times New Roman" w:eastAsia="Courier New" w:hAnsi="Times New Roman" w:cs="Times New Roman"/>
          <w:sz w:val="28"/>
          <w:szCs w:val="28"/>
          <w:lang w:bidi="en-US"/>
        </w:rPr>
        <w:t>, etc. are biodegradable, but non-</w:t>
      </w:r>
      <w:proofErr w:type="spellStart"/>
      <w:r w:rsidRPr="00477C1E">
        <w:rPr>
          <w:rFonts w:ascii="Times New Roman" w:eastAsia="Courier New" w:hAnsi="Times New Roman" w:cs="Times New Roman"/>
          <w:sz w:val="28"/>
          <w:szCs w:val="28"/>
          <w:lang w:bidi="en-US"/>
        </w:rPr>
        <w:t>repulpable</w:t>
      </w:r>
      <w:proofErr w:type="spellEnd"/>
      <w:r w:rsidRPr="00477C1E">
        <w:rPr>
          <w:rFonts w:ascii="Times New Roman" w:eastAsia="Courier New" w:hAnsi="Times New Roman" w:cs="Times New Roman"/>
          <w:sz w:val="28"/>
          <w:szCs w:val="28"/>
          <w:lang w:bidi="en-US"/>
        </w:rPr>
        <w:t>. Only compo</w:t>
      </w:r>
      <w:r w:rsidRPr="00477C1E">
        <w:rPr>
          <w:rFonts w:ascii="Times New Roman" w:eastAsia="Courier New" w:hAnsi="Times New Roman" w:cs="Times New Roman"/>
          <w:sz w:val="28"/>
          <w:szCs w:val="28"/>
          <w:lang w:bidi="en-US"/>
        </w:rPr>
        <w:softHyphen/>
        <w:t xml:space="preserve">site materials having BHM-type coatings are both biodegradable and </w:t>
      </w:r>
      <w:proofErr w:type="spellStart"/>
      <w:r w:rsidRPr="00477C1E">
        <w:rPr>
          <w:rFonts w:ascii="Times New Roman" w:eastAsia="Courier New" w:hAnsi="Times New Roman" w:cs="Times New Roman"/>
          <w:sz w:val="28"/>
          <w:szCs w:val="28"/>
          <w:lang w:bidi="en-US"/>
        </w:rPr>
        <w:t>repulpable</w:t>
      </w:r>
      <w:proofErr w:type="spellEnd"/>
      <w:r w:rsidRPr="00477C1E">
        <w:rPr>
          <w:rFonts w:ascii="Times New Roman" w:eastAsia="Courier New" w:hAnsi="Times New Roman" w:cs="Times New Roman"/>
          <w:sz w:val="28"/>
          <w:szCs w:val="28"/>
          <w:lang w:bidi="en-US"/>
        </w:rPr>
        <w:t>. Widespread use of the novel composite materials will improve the ecological state of the environment.</w:t>
      </w:r>
    </w:p>
    <w:p w:rsidR="007251CC" w:rsidRPr="00477C1E" w:rsidRDefault="008B1437" w:rsidP="00477C1E">
      <w:pPr>
        <w:widowControl w:val="0"/>
        <w:tabs>
          <w:tab w:val="left" w:pos="361"/>
        </w:tabs>
        <w:spacing w:after="0" w:line="360" w:lineRule="auto"/>
        <w:ind w:left="630"/>
        <w:jc w:val="center"/>
        <w:rPr>
          <w:rFonts w:ascii="Times New Roman" w:eastAsia="Book Antiqua" w:hAnsi="Times New Roman" w:cs="Times New Roman"/>
          <w:color w:val="006666"/>
          <w:sz w:val="28"/>
          <w:szCs w:val="28"/>
          <w:lang w:bidi="en-US"/>
        </w:rPr>
      </w:pPr>
      <w:r w:rsidRPr="00477C1E">
        <w:rPr>
          <w:rFonts w:ascii="Times New Roman" w:hAnsi="Times New Roman" w:cs="Times New Roman"/>
          <w:noProof/>
          <w:sz w:val="28"/>
          <w:szCs w:val="28"/>
          <w:lang w:val="ru-RU" w:eastAsia="ru-RU"/>
        </w:rPr>
        <w:drawing>
          <wp:inline distT="0" distB="0" distL="0" distR="0">
            <wp:extent cx="3682825" cy="2212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87865" cy="2215348"/>
                    </a:xfrm>
                    <a:prstGeom prst="rect">
                      <a:avLst/>
                    </a:prstGeom>
                  </pic:spPr>
                </pic:pic>
              </a:graphicData>
            </a:graphic>
          </wp:inline>
        </w:drawing>
      </w:r>
    </w:p>
    <w:p w:rsidR="00BF4401" w:rsidRPr="00477C1E" w:rsidRDefault="007251CC" w:rsidP="00477C1E">
      <w:pPr>
        <w:widowControl w:val="0"/>
        <w:tabs>
          <w:tab w:val="left" w:pos="361"/>
        </w:tabs>
        <w:spacing w:after="0" w:line="360" w:lineRule="auto"/>
        <w:ind w:left="630"/>
        <w:jc w:val="center"/>
        <w:rPr>
          <w:rFonts w:ascii="Times New Roman" w:eastAsia="Book Antiqua" w:hAnsi="Times New Roman" w:cs="Times New Roman"/>
          <w:sz w:val="28"/>
          <w:szCs w:val="28"/>
          <w:lang w:bidi="en-US"/>
        </w:rPr>
      </w:pPr>
      <w:r w:rsidRPr="00477C1E">
        <w:rPr>
          <w:rFonts w:ascii="Times New Roman" w:eastAsia="Book Antiqua" w:hAnsi="Times New Roman" w:cs="Times New Roman"/>
          <w:b/>
          <w:sz w:val="28"/>
          <w:szCs w:val="28"/>
          <w:lang w:bidi="en-US"/>
        </w:rPr>
        <w:t xml:space="preserve">Figure </w:t>
      </w:r>
      <w:r w:rsidR="00BF4401" w:rsidRPr="00477C1E">
        <w:rPr>
          <w:rFonts w:ascii="Times New Roman" w:eastAsia="Book Antiqua" w:hAnsi="Times New Roman" w:cs="Times New Roman"/>
          <w:b/>
          <w:sz w:val="28"/>
          <w:szCs w:val="28"/>
          <w:lang w:bidi="en-US"/>
        </w:rPr>
        <w:t>22</w:t>
      </w:r>
      <w:r w:rsidRPr="00477C1E">
        <w:rPr>
          <w:rFonts w:ascii="Times New Roman" w:eastAsia="Book Antiqua" w:hAnsi="Times New Roman" w:cs="Times New Roman"/>
          <w:b/>
          <w:sz w:val="28"/>
          <w:szCs w:val="28"/>
          <w:lang w:bidi="en-US"/>
        </w:rPr>
        <w:t>.</w:t>
      </w:r>
      <w:r w:rsidR="008B1437" w:rsidRPr="00477C1E">
        <w:rPr>
          <w:rFonts w:ascii="Times New Roman" w:eastAsia="Book Antiqua" w:hAnsi="Times New Roman" w:cs="Times New Roman"/>
          <w:b/>
          <w:sz w:val="28"/>
          <w:szCs w:val="28"/>
          <w:lang w:bidi="en-US"/>
        </w:rPr>
        <w:t>We</w:t>
      </w:r>
      <w:r w:rsidRPr="00477C1E">
        <w:rPr>
          <w:rFonts w:ascii="Times New Roman" w:eastAsia="Book Antiqua" w:hAnsi="Times New Roman" w:cs="Times New Roman"/>
          <w:sz w:val="28"/>
          <w:szCs w:val="28"/>
          <w:lang w:bidi="en-US"/>
        </w:rPr>
        <w:t>ight loss, % of materials in wet soil</w:t>
      </w:r>
    </w:p>
    <w:p w:rsidR="00B67D84" w:rsidRPr="00477C1E" w:rsidRDefault="00B67D84" w:rsidP="00B67D84">
      <w:pPr>
        <w:tabs>
          <w:tab w:val="left" w:pos="3366"/>
        </w:tabs>
        <w:spacing w:after="0" w:line="360" w:lineRule="auto"/>
        <w:ind w:firstLine="360"/>
        <w:jc w:val="both"/>
        <w:rPr>
          <w:rFonts w:ascii="Times New Roman" w:hAnsi="Times New Roman" w:cs="Times New Roman"/>
          <w:sz w:val="28"/>
          <w:szCs w:val="28"/>
        </w:rPr>
      </w:pPr>
      <w:r w:rsidRPr="00477C1E">
        <w:rPr>
          <w:rStyle w:val="hps"/>
          <w:rFonts w:ascii="Times New Roman" w:hAnsi="Times New Roman" w:cs="Times New Roman"/>
          <w:color w:val="222222"/>
          <w:sz w:val="28"/>
          <w:szCs w:val="28"/>
        </w:rPr>
        <w:t>It should be noted</w:t>
      </w:r>
      <w:r w:rsidR="00492E16">
        <w:rPr>
          <w:rStyle w:val="hps"/>
          <w:rFonts w:ascii="Times New Roman" w:hAnsi="Times New Roman" w:cs="Times New Roman"/>
          <w:color w:val="222222"/>
          <w:sz w:val="28"/>
          <w:szCs w:val="28"/>
        </w:rPr>
        <w:t xml:space="preserve"> </w:t>
      </w:r>
      <w:r w:rsidRPr="00477C1E">
        <w:rPr>
          <w:rStyle w:val="hps"/>
          <w:rFonts w:ascii="Times New Roman" w:hAnsi="Times New Roman" w:cs="Times New Roman"/>
          <w:color w:val="222222"/>
          <w:sz w:val="28"/>
          <w:szCs w:val="28"/>
        </w:rPr>
        <w:t>that within the framework</w:t>
      </w:r>
      <w:r w:rsidR="00492E16">
        <w:rPr>
          <w:rStyle w:val="hps"/>
          <w:rFonts w:ascii="Times New Roman" w:hAnsi="Times New Roman" w:cs="Times New Roman"/>
          <w:color w:val="222222"/>
          <w:sz w:val="28"/>
          <w:szCs w:val="28"/>
        </w:rPr>
        <w:t xml:space="preserve"> </w:t>
      </w:r>
      <w:proofErr w:type="gramStart"/>
      <w:r w:rsidRPr="00477C1E">
        <w:rPr>
          <w:rStyle w:val="hps"/>
          <w:rFonts w:ascii="Times New Roman" w:hAnsi="Times New Roman" w:cs="Times New Roman"/>
          <w:color w:val="222222"/>
          <w:sz w:val="28"/>
          <w:szCs w:val="28"/>
        </w:rPr>
        <w:t xml:space="preserve">of the </w:t>
      </w:r>
      <w:r w:rsidR="00033012" w:rsidRPr="00477C1E">
        <w:rPr>
          <w:rStyle w:val="hps"/>
          <w:rFonts w:ascii="Times New Roman" w:hAnsi="Times New Roman" w:cs="Times New Roman"/>
          <w:color w:val="222222"/>
          <w:sz w:val="28"/>
          <w:szCs w:val="28"/>
        </w:rPr>
        <w:t>patent [</w:t>
      </w:r>
      <w:r w:rsidRPr="00477C1E">
        <w:rPr>
          <w:rFonts w:ascii="Times New Roman" w:hAnsi="Times New Roman" w:cs="Times New Roman"/>
          <w:color w:val="222222"/>
          <w:sz w:val="28"/>
          <w:szCs w:val="28"/>
        </w:rPr>
        <w:t>24]</w:t>
      </w:r>
      <w:r w:rsidR="00033012">
        <w:rPr>
          <w:rFonts w:ascii="Times New Roman" w:hAnsi="Times New Roman" w:cs="Times New Roman"/>
          <w:color w:val="222222"/>
          <w:sz w:val="28"/>
          <w:szCs w:val="28"/>
        </w:rPr>
        <w:t xml:space="preserve"> </w:t>
      </w:r>
      <w:r w:rsidR="00033012" w:rsidRPr="00477C1E">
        <w:rPr>
          <w:rStyle w:val="hps"/>
          <w:rFonts w:ascii="Times New Roman" w:hAnsi="Times New Roman" w:cs="Times New Roman"/>
          <w:color w:val="222222"/>
          <w:sz w:val="28"/>
          <w:szCs w:val="28"/>
        </w:rPr>
        <w:t>eighteen different</w:t>
      </w:r>
      <w:r w:rsidRPr="00477C1E">
        <w:rPr>
          <w:rFonts w:ascii="Times New Roman" w:hAnsi="Times New Roman" w:cs="Times New Roman"/>
          <w:sz w:val="28"/>
          <w:szCs w:val="28"/>
        </w:rPr>
        <w:t xml:space="preserve"> cellulose</w:t>
      </w:r>
      <w:proofErr w:type="gramEnd"/>
      <w:r w:rsidRPr="00477C1E">
        <w:rPr>
          <w:rFonts w:ascii="Times New Roman" w:hAnsi="Times New Roman" w:cs="Times New Roman"/>
          <w:sz w:val="28"/>
          <w:szCs w:val="28"/>
        </w:rPr>
        <w:t xml:space="preserve"> waterproof biodegradable composites </w:t>
      </w:r>
      <w:r w:rsidRPr="00477C1E">
        <w:rPr>
          <w:rStyle w:val="hps"/>
          <w:rFonts w:ascii="Times New Roman" w:hAnsi="Times New Roman" w:cs="Times New Roman"/>
          <w:color w:val="222222"/>
          <w:sz w:val="28"/>
          <w:szCs w:val="28"/>
        </w:rPr>
        <w:t xml:space="preserve">are described in detail. These composites </w:t>
      </w:r>
      <w:r w:rsidRPr="00477C1E">
        <w:rPr>
          <w:rFonts w:ascii="Times New Roman" w:hAnsi="Times New Roman" w:cs="Times New Roman"/>
          <w:sz w:val="28"/>
          <w:szCs w:val="28"/>
        </w:rPr>
        <w:t>consist essen</w:t>
      </w:r>
      <w:r w:rsidRPr="00477C1E">
        <w:rPr>
          <w:rFonts w:ascii="Times New Roman" w:hAnsi="Times New Roman" w:cs="Times New Roman"/>
          <w:sz w:val="28"/>
          <w:szCs w:val="28"/>
        </w:rPr>
        <w:softHyphen/>
        <w:t>tially of cellulose and hydrophobic polymer-based compo</w:t>
      </w:r>
      <w:r w:rsidRPr="00477C1E">
        <w:rPr>
          <w:rFonts w:ascii="Times New Roman" w:hAnsi="Times New Roman" w:cs="Times New Roman"/>
          <w:sz w:val="28"/>
          <w:szCs w:val="28"/>
        </w:rPr>
        <w:softHyphen/>
        <w:t>nent.</w:t>
      </w:r>
    </w:p>
    <w:p w:rsidR="00B67D84" w:rsidRPr="00477C1E" w:rsidRDefault="00B67D84" w:rsidP="00B67D84">
      <w:pPr>
        <w:spacing w:after="0" w:line="360" w:lineRule="auto"/>
        <w:ind w:firstLine="360"/>
        <w:jc w:val="both"/>
        <w:rPr>
          <w:rFonts w:ascii="Times New Roman" w:hAnsi="Times New Roman" w:cs="Times New Roman"/>
          <w:sz w:val="28"/>
          <w:szCs w:val="28"/>
        </w:rPr>
      </w:pPr>
      <w:r w:rsidRPr="00477C1E">
        <w:rPr>
          <w:rFonts w:ascii="Times New Roman" w:hAnsi="Times New Roman" w:cs="Times New Roman"/>
          <w:sz w:val="28"/>
          <w:szCs w:val="28"/>
        </w:rPr>
        <w:t>The composition of the polymer-based component comprises:</w:t>
      </w:r>
    </w:p>
    <w:p w:rsidR="00B67D84" w:rsidRPr="00477C1E" w:rsidRDefault="00B67D84" w:rsidP="00B67D84">
      <w:pPr>
        <w:numPr>
          <w:ilvl w:val="0"/>
          <w:numId w:val="22"/>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sz w:val="28"/>
          <w:szCs w:val="28"/>
        </w:rPr>
        <w:t xml:space="preserve">45-94 weight % of a first polymer, which is preferably polyvinyl acetate, said polymer is capable of cross- linking and contains about 2 to 8 wt % of free hydroxyl groups. </w:t>
      </w:r>
    </w:p>
    <w:p w:rsidR="00B67D84" w:rsidRPr="00477C1E" w:rsidRDefault="00B67D84" w:rsidP="00B67D84">
      <w:pPr>
        <w:numPr>
          <w:ilvl w:val="0"/>
          <w:numId w:val="22"/>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sz w:val="28"/>
          <w:szCs w:val="28"/>
        </w:rPr>
        <w:t xml:space="preserve">4-28 weight % of a second polymer, which is </w:t>
      </w:r>
      <w:r w:rsidR="00033012" w:rsidRPr="00477C1E">
        <w:rPr>
          <w:rFonts w:ascii="Times New Roman" w:hAnsi="Times New Roman" w:cs="Times New Roman"/>
          <w:sz w:val="28"/>
          <w:szCs w:val="28"/>
        </w:rPr>
        <w:t>none</w:t>
      </w:r>
      <w:r w:rsidRPr="00477C1E">
        <w:rPr>
          <w:rFonts w:ascii="Times New Roman" w:hAnsi="Times New Roman" w:cs="Times New Roman"/>
          <w:sz w:val="28"/>
          <w:szCs w:val="28"/>
        </w:rPr>
        <w:t xml:space="preserve"> cross-linked and capable to impart to the first polymer improved elastic properties. </w:t>
      </w:r>
    </w:p>
    <w:p w:rsidR="00B67D84" w:rsidRPr="00477C1E" w:rsidRDefault="00B67D84" w:rsidP="00B67D84">
      <w:pPr>
        <w:numPr>
          <w:ilvl w:val="0"/>
          <w:numId w:val="22"/>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sz w:val="28"/>
          <w:szCs w:val="28"/>
        </w:rPr>
        <w:lastRenderedPageBreak/>
        <w:t xml:space="preserve">2-20 weight % of a cross-linking agent, having at least two functional hydroxyl, carboxyl, amine and/or </w:t>
      </w:r>
      <w:proofErr w:type="spellStart"/>
      <w:r w:rsidRPr="00477C1E">
        <w:rPr>
          <w:rFonts w:ascii="Times New Roman" w:hAnsi="Times New Roman" w:cs="Times New Roman"/>
          <w:sz w:val="28"/>
          <w:szCs w:val="28"/>
        </w:rPr>
        <w:t>aldehyde</w:t>
      </w:r>
      <w:proofErr w:type="spellEnd"/>
      <w:r w:rsidRPr="00477C1E">
        <w:rPr>
          <w:rFonts w:ascii="Times New Roman" w:hAnsi="Times New Roman" w:cs="Times New Roman"/>
          <w:sz w:val="28"/>
          <w:szCs w:val="28"/>
        </w:rPr>
        <w:t xml:space="preserve"> groups.</w:t>
      </w:r>
    </w:p>
    <w:p w:rsidR="00BF4401" w:rsidRPr="00477C1E" w:rsidRDefault="00BF4401" w:rsidP="00477C1E">
      <w:pPr>
        <w:widowControl w:val="0"/>
        <w:tabs>
          <w:tab w:val="left" w:pos="361"/>
        </w:tabs>
        <w:spacing w:after="0" w:line="360" w:lineRule="auto"/>
        <w:ind w:left="630"/>
        <w:jc w:val="center"/>
        <w:rPr>
          <w:rFonts w:ascii="Times New Roman" w:eastAsia="Book Antiqua" w:hAnsi="Times New Roman" w:cs="Times New Roman"/>
          <w:sz w:val="28"/>
          <w:szCs w:val="28"/>
          <w:lang w:bidi="en-US"/>
        </w:rPr>
      </w:pPr>
    </w:p>
    <w:p w:rsidR="00F94CF5" w:rsidRPr="00477C1E" w:rsidRDefault="00755B73" w:rsidP="00477C1E">
      <w:pPr>
        <w:widowControl w:val="0"/>
        <w:tabs>
          <w:tab w:val="left" w:pos="361"/>
        </w:tabs>
        <w:spacing w:after="0" w:line="360" w:lineRule="auto"/>
        <w:ind w:left="630"/>
        <w:jc w:val="center"/>
        <w:rPr>
          <w:rFonts w:ascii="Times New Roman" w:eastAsia="Book Antiqua" w:hAnsi="Times New Roman" w:cs="Times New Roman"/>
          <w:sz w:val="28"/>
          <w:szCs w:val="28"/>
          <w:lang w:bidi="en-US"/>
        </w:rPr>
      </w:pPr>
      <w:r w:rsidRPr="00477C1E">
        <w:rPr>
          <w:rFonts w:ascii="Times New Roman" w:hAnsi="Times New Roman" w:cs="Times New Roman"/>
          <w:color w:val="006666"/>
          <w:sz w:val="28"/>
          <w:szCs w:val="28"/>
        </w:rPr>
        <w:t>..</w:t>
      </w:r>
      <w:r w:rsidR="004F46EA" w:rsidRPr="00477C1E">
        <w:rPr>
          <w:rFonts w:ascii="Times New Roman" w:hAnsi="Times New Roman" w:cs="Times New Roman"/>
          <w:noProof/>
          <w:sz w:val="28"/>
          <w:szCs w:val="28"/>
          <w:lang w:val="ru-RU" w:eastAsia="ru-RU"/>
        </w:rPr>
        <w:drawing>
          <wp:inline distT="0" distB="0" distL="0" distR="0">
            <wp:extent cx="5433060" cy="36576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33060" cy="3657600"/>
                    </a:xfrm>
                    <a:prstGeom prst="rect">
                      <a:avLst/>
                    </a:prstGeom>
                  </pic:spPr>
                </pic:pic>
              </a:graphicData>
            </a:graphic>
          </wp:inline>
        </w:drawing>
      </w:r>
    </w:p>
    <w:p w:rsidR="000133ED" w:rsidRPr="00477C1E" w:rsidRDefault="000133ED" w:rsidP="00477C1E">
      <w:pPr>
        <w:tabs>
          <w:tab w:val="left" w:pos="3366"/>
        </w:tabs>
        <w:spacing w:after="0" w:line="360" w:lineRule="auto"/>
        <w:ind w:firstLine="360"/>
        <w:rPr>
          <w:rStyle w:val="hps"/>
          <w:rFonts w:ascii="Times New Roman" w:hAnsi="Times New Roman" w:cs="Times New Roman"/>
          <w:color w:val="222222"/>
          <w:sz w:val="28"/>
          <w:szCs w:val="28"/>
        </w:rPr>
      </w:pPr>
    </w:p>
    <w:p w:rsidR="00755B73" w:rsidRPr="00477C1E" w:rsidRDefault="000133ED" w:rsidP="00B67D84">
      <w:pPr>
        <w:tabs>
          <w:tab w:val="left" w:pos="3366"/>
        </w:tabs>
        <w:spacing w:after="0" w:line="360" w:lineRule="auto"/>
        <w:ind w:firstLine="360"/>
        <w:jc w:val="center"/>
        <w:rPr>
          <w:rStyle w:val="hps"/>
          <w:rFonts w:ascii="Times New Roman" w:hAnsi="Times New Roman" w:cs="Times New Roman"/>
          <w:color w:val="222222"/>
          <w:sz w:val="28"/>
          <w:szCs w:val="28"/>
        </w:rPr>
      </w:pPr>
      <w:proofErr w:type="gramStart"/>
      <w:r w:rsidRPr="00477C1E">
        <w:rPr>
          <w:rStyle w:val="hps"/>
          <w:rFonts w:ascii="Times New Roman" w:hAnsi="Times New Roman" w:cs="Times New Roman"/>
          <w:b/>
          <w:color w:val="222222"/>
          <w:sz w:val="28"/>
          <w:szCs w:val="28"/>
        </w:rPr>
        <w:t xml:space="preserve">Figure </w:t>
      </w:r>
      <w:r w:rsidR="00BF4401" w:rsidRPr="00477C1E">
        <w:rPr>
          <w:rStyle w:val="hps"/>
          <w:rFonts w:ascii="Times New Roman" w:hAnsi="Times New Roman" w:cs="Times New Roman"/>
          <w:b/>
          <w:color w:val="222222"/>
          <w:sz w:val="28"/>
          <w:szCs w:val="28"/>
        </w:rPr>
        <w:t>23</w:t>
      </w:r>
      <w:r w:rsidRPr="00477C1E">
        <w:rPr>
          <w:rStyle w:val="hps"/>
          <w:rFonts w:ascii="Times New Roman" w:hAnsi="Times New Roman" w:cs="Times New Roman"/>
          <w:color w:val="222222"/>
          <w:sz w:val="28"/>
          <w:szCs w:val="28"/>
        </w:rPr>
        <w:t>.</w:t>
      </w:r>
      <w:proofErr w:type="gramEnd"/>
      <w:r w:rsidRPr="00477C1E">
        <w:rPr>
          <w:rStyle w:val="hps"/>
          <w:rFonts w:ascii="Times New Roman" w:hAnsi="Times New Roman" w:cs="Times New Roman"/>
          <w:color w:val="222222"/>
          <w:sz w:val="28"/>
          <w:szCs w:val="28"/>
        </w:rPr>
        <w:t xml:space="preserve"> Biodegradable cycle of the novel composite material in nature</w:t>
      </w:r>
    </w:p>
    <w:p w:rsidR="005579C4" w:rsidRPr="00477C1E" w:rsidRDefault="005579C4" w:rsidP="00477C1E">
      <w:pPr>
        <w:spacing w:after="0" w:line="360" w:lineRule="auto"/>
        <w:rPr>
          <w:rFonts w:ascii="Times New Roman" w:hAnsi="Times New Roman" w:cs="Times New Roman"/>
          <w:b/>
          <w:sz w:val="28"/>
          <w:szCs w:val="28"/>
        </w:rPr>
      </w:pPr>
    </w:p>
    <w:p w:rsidR="00962EE3" w:rsidRPr="00477C1E" w:rsidRDefault="00B7574B" w:rsidP="00B67D84">
      <w:pPr>
        <w:spacing w:after="0" w:line="360" w:lineRule="auto"/>
        <w:jc w:val="center"/>
        <w:rPr>
          <w:rFonts w:ascii="Times New Roman" w:hAnsi="Times New Roman" w:cs="Times New Roman"/>
          <w:b/>
          <w:sz w:val="28"/>
          <w:szCs w:val="28"/>
        </w:rPr>
      </w:pPr>
      <w:r w:rsidRPr="00477C1E">
        <w:rPr>
          <w:rFonts w:ascii="Times New Roman" w:hAnsi="Times New Roman" w:cs="Times New Roman"/>
          <w:b/>
          <w:sz w:val="28"/>
          <w:szCs w:val="28"/>
        </w:rPr>
        <w:t xml:space="preserve">Application of the novel </w:t>
      </w:r>
      <w:r w:rsidR="00492E16" w:rsidRPr="00477C1E">
        <w:rPr>
          <w:rFonts w:ascii="Times New Roman" w:hAnsi="Times New Roman" w:cs="Times New Roman"/>
          <w:b/>
          <w:sz w:val="28"/>
          <w:szCs w:val="28"/>
        </w:rPr>
        <w:t>biodegradable</w:t>
      </w:r>
      <w:r w:rsidR="00033012">
        <w:rPr>
          <w:rFonts w:ascii="Times New Roman" w:hAnsi="Times New Roman" w:cs="Times New Roman"/>
          <w:b/>
          <w:color w:val="FF0000"/>
          <w:sz w:val="28"/>
          <w:szCs w:val="28"/>
        </w:rPr>
        <w:t xml:space="preserve"> </w:t>
      </w:r>
      <w:r w:rsidRPr="00477C1E">
        <w:rPr>
          <w:rFonts w:ascii="Times New Roman" w:hAnsi="Times New Roman" w:cs="Times New Roman"/>
          <w:b/>
          <w:sz w:val="28"/>
          <w:szCs w:val="28"/>
        </w:rPr>
        <w:t>packaging materials</w:t>
      </w:r>
    </w:p>
    <w:p w:rsidR="00962EE3" w:rsidRPr="00477C1E" w:rsidRDefault="00962EE3" w:rsidP="00477C1E">
      <w:pPr>
        <w:spacing w:after="0" w:line="360" w:lineRule="auto"/>
        <w:rPr>
          <w:rFonts w:ascii="Times New Roman" w:hAnsi="Times New Roman" w:cs="Times New Roman"/>
          <w:sz w:val="28"/>
          <w:szCs w:val="28"/>
        </w:rPr>
      </w:pPr>
    </w:p>
    <w:p w:rsidR="00B7574B" w:rsidRPr="00477C1E" w:rsidRDefault="00B7574B" w:rsidP="00477C1E">
      <w:pPr>
        <w:numPr>
          <w:ilvl w:val="0"/>
          <w:numId w:val="29"/>
        </w:numPr>
        <w:spacing w:after="0" w:line="360" w:lineRule="auto"/>
        <w:contextualSpacing/>
        <w:rPr>
          <w:rFonts w:ascii="Times New Roman" w:hAnsi="Times New Roman" w:cs="Times New Roman"/>
          <w:sz w:val="28"/>
          <w:szCs w:val="28"/>
        </w:rPr>
      </w:pPr>
      <w:r w:rsidRPr="00477C1E">
        <w:rPr>
          <w:rFonts w:ascii="Times New Roman" w:hAnsi="Times New Roman" w:cs="Times New Roman"/>
          <w:i/>
          <w:sz w:val="28"/>
          <w:szCs w:val="28"/>
        </w:rPr>
        <w:t>Everyday Items</w:t>
      </w:r>
      <w:r w:rsidRPr="00477C1E">
        <w:rPr>
          <w:rFonts w:ascii="Times New Roman" w:hAnsi="Times New Roman" w:cs="Times New Roman"/>
          <w:sz w:val="28"/>
          <w:szCs w:val="28"/>
        </w:rPr>
        <w:t>: Trash bags, grocery bags, cups, plates, tablecloths and other household goods, etc.</w:t>
      </w:r>
    </w:p>
    <w:p w:rsidR="00B7574B" w:rsidRPr="00477C1E" w:rsidRDefault="001105AA" w:rsidP="00477C1E">
      <w:pPr>
        <w:spacing w:after="0" w:line="360" w:lineRule="auto"/>
        <w:contextualSpacing/>
        <w:jc w:val="center"/>
        <w:rPr>
          <w:rFonts w:ascii="Times New Roman" w:hAnsi="Times New Roman" w:cs="Times New Roman"/>
          <w:sz w:val="28"/>
          <w:szCs w:val="28"/>
        </w:rPr>
      </w:pPr>
      <w:r w:rsidRPr="00477C1E">
        <w:rPr>
          <w:rFonts w:ascii="Times New Roman" w:eastAsia="Calibri" w:hAnsi="Times New Roman" w:cs="Times New Roman"/>
          <w:noProof/>
          <w:sz w:val="28"/>
          <w:szCs w:val="28"/>
          <w:lang w:val="ru-RU" w:eastAsia="ru-RU"/>
        </w:rPr>
        <w:drawing>
          <wp:inline distT="0" distB="0" distL="0" distR="0">
            <wp:extent cx="1723314" cy="1280176"/>
            <wp:effectExtent l="19050" t="0" r="0" b="0"/>
            <wp:docPr id="15" name="Picture 148" descr="http://www.bpiworld.org/Files/Pictures/Pice58uYr.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bpiworld.org/Files/Pictures/Pice58uYr.jpg">
                      <a:hlinkClick r:id="rId20"/>
                    </pic:cNvPr>
                    <pic:cNvPicPr>
                      <a:picLocks noChangeAspect="1" noChangeArrowheads="1"/>
                    </pic:cNvPicPr>
                  </pic:nvPicPr>
                  <pic:blipFill>
                    <a:blip r:embed="rId21"/>
                    <a:srcRect/>
                    <a:stretch>
                      <a:fillRect/>
                    </a:stretch>
                  </pic:blipFill>
                  <pic:spPr bwMode="auto">
                    <a:xfrm>
                      <a:off x="0" y="0"/>
                      <a:ext cx="1723660" cy="1280433"/>
                    </a:xfrm>
                    <a:prstGeom prst="rect">
                      <a:avLst/>
                    </a:prstGeom>
                    <a:noFill/>
                    <a:ln w="9525">
                      <a:noFill/>
                      <a:miter lim="800000"/>
                      <a:headEnd/>
                      <a:tailEnd/>
                    </a:ln>
                  </pic:spPr>
                </pic:pic>
              </a:graphicData>
            </a:graphic>
          </wp:inline>
        </w:drawing>
      </w:r>
    </w:p>
    <w:p w:rsidR="00B7574B" w:rsidRPr="00477C1E" w:rsidRDefault="00B7574B" w:rsidP="00477C1E">
      <w:pPr>
        <w:spacing w:after="0" w:line="360" w:lineRule="auto"/>
        <w:contextualSpacing/>
        <w:rPr>
          <w:rFonts w:ascii="Times New Roman" w:hAnsi="Times New Roman" w:cs="Times New Roman"/>
          <w:sz w:val="28"/>
          <w:szCs w:val="28"/>
        </w:rPr>
      </w:pPr>
    </w:p>
    <w:p w:rsidR="00B7574B" w:rsidRPr="00477C1E" w:rsidRDefault="00B7574B" w:rsidP="00477C1E">
      <w:pPr>
        <w:numPr>
          <w:ilvl w:val="0"/>
          <w:numId w:val="29"/>
        </w:numPr>
        <w:spacing w:after="0" w:line="360" w:lineRule="auto"/>
        <w:contextualSpacing/>
        <w:rPr>
          <w:rFonts w:ascii="Times New Roman" w:hAnsi="Times New Roman" w:cs="Times New Roman"/>
          <w:sz w:val="28"/>
          <w:szCs w:val="28"/>
        </w:rPr>
      </w:pPr>
      <w:r w:rsidRPr="00477C1E">
        <w:rPr>
          <w:rFonts w:ascii="Times New Roman" w:hAnsi="Times New Roman" w:cs="Times New Roman"/>
          <w:i/>
          <w:sz w:val="28"/>
          <w:szCs w:val="28"/>
        </w:rPr>
        <w:lastRenderedPageBreak/>
        <w:t>Packaging Materials</w:t>
      </w:r>
      <w:r w:rsidRPr="00477C1E">
        <w:rPr>
          <w:rFonts w:ascii="Times New Roman" w:hAnsi="Times New Roman" w:cs="Times New Roman"/>
          <w:sz w:val="28"/>
          <w:szCs w:val="28"/>
        </w:rPr>
        <w:t xml:space="preserve">: </w:t>
      </w:r>
      <w:r w:rsidR="008B6BBF" w:rsidRPr="00477C1E">
        <w:rPr>
          <w:rFonts w:ascii="Times New Roman" w:eastAsia="Times New Roman" w:hAnsi="Times New Roman" w:cs="Times New Roman"/>
          <w:sz w:val="28"/>
          <w:szCs w:val="28"/>
          <w:lang w:bidi="he-IL"/>
        </w:rPr>
        <w:t>Carton boxes, disposable containers for food processing</w:t>
      </w:r>
      <w:r w:rsidRPr="00477C1E">
        <w:rPr>
          <w:rFonts w:ascii="Times New Roman" w:hAnsi="Times New Roman" w:cs="Times New Roman"/>
          <w:sz w:val="28"/>
          <w:szCs w:val="28"/>
        </w:rPr>
        <w:t xml:space="preserve">; Bags, boxes and containers for industrial products, </w:t>
      </w:r>
      <w:r w:rsidR="00033012" w:rsidRPr="00477C1E">
        <w:rPr>
          <w:rFonts w:ascii="Times New Roman" w:hAnsi="Times New Roman" w:cs="Times New Roman"/>
          <w:sz w:val="28"/>
          <w:szCs w:val="28"/>
        </w:rPr>
        <w:t>building materials</w:t>
      </w:r>
      <w:r w:rsidRPr="00477C1E">
        <w:rPr>
          <w:rFonts w:ascii="Times New Roman" w:hAnsi="Times New Roman" w:cs="Times New Roman"/>
          <w:sz w:val="28"/>
          <w:szCs w:val="28"/>
        </w:rPr>
        <w:t xml:space="preserve"> and chemicals, etc.</w:t>
      </w:r>
    </w:p>
    <w:p w:rsidR="00B7574B" w:rsidRPr="00477C1E" w:rsidRDefault="00B7574B" w:rsidP="00477C1E">
      <w:pPr>
        <w:spacing w:after="0" w:line="360" w:lineRule="auto"/>
        <w:contextualSpacing/>
        <w:rPr>
          <w:rFonts w:ascii="Times New Roman" w:hAnsi="Times New Roman" w:cs="Times New Roman"/>
          <w:sz w:val="28"/>
          <w:szCs w:val="28"/>
        </w:rPr>
      </w:pPr>
    </w:p>
    <w:p w:rsidR="00B7574B" w:rsidRPr="00477C1E" w:rsidRDefault="00B7574B" w:rsidP="00477C1E">
      <w:pPr>
        <w:spacing w:after="0" w:line="360" w:lineRule="auto"/>
        <w:contextualSpacing/>
        <w:jc w:val="center"/>
        <w:rPr>
          <w:rFonts w:ascii="Times New Roman" w:hAnsi="Times New Roman" w:cs="Times New Roman"/>
          <w:sz w:val="28"/>
          <w:szCs w:val="28"/>
        </w:rPr>
      </w:pPr>
      <w:r w:rsidRPr="00477C1E">
        <w:rPr>
          <w:rFonts w:ascii="Times New Roman" w:hAnsi="Times New Roman" w:cs="Times New Roman"/>
          <w:noProof/>
          <w:sz w:val="28"/>
          <w:szCs w:val="28"/>
          <w:lang w:val="ru-RU" w:eastAsia="ru-RU"/>
        </w:rPr>
        <w:drawing>
          <wp:inline distT="0" distB="0" distL="0" distR="0">
            <wp:extent cx="1044256" cy="1423985"/>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44256" cy="1423985"/>
                    </a:xfrm>
                    <a:prstGeom prst="rect">
                      <a:avLst/>
                    </a:prstGeom>
                  </pic:spPr>
                </pic:pic>
              </a:graphicData>
            </a:graphic>
          </wp:inline>
        </w:drawing>
      </w:r>
    </w:p>
    <w:p w:rsidR="00B7574B" w:rsidRPr="00477C1E" w:rsidRDefault="00B7574B" w:rsidP="00477C1E">
      <w:pPr>
        <w:spacing w:after="0" w:line="360" w:lineRule="auto"/>
        <w:contextualSpacing/>
        <w:rPr>
          <w:rFonts w:ascii="Times New Roman" w:hAnsi="Times New Roman" w:cs="Times New Roman"/>
          <w:sz w:val="28"/>
          <w:szCs w:val="28"/>
        </w:rPr>
      </w:pPr>
    </w:p>
    <w:p w:rsidR="00B7574B" w:rsidRPr="00477C1E" w:rsidRDefault="00B7574B" w:rsidP="00477C1E">
      <w:pPr>
        <w:numPr>
          <w:ilvl w:val="0"/>
          <w:numId w:val="29"/>
        </w:numPr>
        <w:spacing w:after="0" w:line="360" w:lineRule="auto"/>
        <w:contextualSpacing/>
        <w:rPr>
          <w:rFonts w:ascii="Times New Roman" w:hAnsi="Times New Roman" w:cs="Times New Roman"/>
          <w:sz w:val="28"/>
          <w:szCs w:val="28"/>
        </w:rPr>
      </w:pPr>
      <w:r w:rsidRPr="00477C1E">
        <w:rPr>
          <w:rFonts w:ascii="Times New Roman" w:hAnsi="Times New Roman" w:cs="Times New Roman"/>
          <w:i/>
          <w:sz w:val="28"/>
          <w:szCs w:val="28"/>
        </w:rPr>
        <w:t>Agricultural Use:</w:t>
      </w:r>
      <w:r w:rsidRPr="00477C1E">
        <w:rPr>
          <w:rFonts w:ascii="Times New Roman" w:hAnsi="Times New Roman" w:cs="Times New Roman"/>
          <w:sz w:val="28"/>
          <w:szCs w:val="28"/>
        </w:rPr>
        <w:t xml:space="preserve"> Composting bags for agriculture wastes, bags for fertilizers, mulch sheets, flowerpots, seeding planter trays, etc. </w:t>
      </w:r>
    </w:p>
    <w:p w:rsidR="00B7574B" w:rsidRPr="00477C1E" w:rsidRDefault="00B7574B" w:rsidP="00477C1E">
      <w:pPr>
        <w:numPr>
          <w:ilvl w:val="0"/>
          <w:numId w:val="29"/>
        </w:numPr>
        <w:spacing w:after="0" w:line="360" w:lineRule="auto"/>
        <w:contextualSpacing/>
        <w:rPr>
          <w:rFonts w:ascii="Times New Roman" w:hAnsi="Times New Roman" w:cs="Times New Roman"/>
          <w:sz w:val="28"/>
          <w:szCs w:val="28"/>
        </w:rPr>
      </w:pPr>
      <w:r w:rsidRPr="00477C1E">
        <w:rPr>
          <w:rFonts w:ascii="Times New Roman" w:hAnsi="Times New Roman" w:cs="Times New Roman"/>
          <w:i/>
          <w:sz w:val="28"/>
          <w:szCs w:val="28"/>
        </w:rPr>
        <w:t>Textile and Polymer Industry</w:t>
      </w:r>
      <w:r w:rsidRPr="00477C1E">
        <w:rPr>
          <w:rFonts w:ascii="Times New Roman" w:hAnsi="Times New Roman" w:cs="Times New Roman"/>
          <w:sz w:val="28"/>
          <w:szCs w:val="28"/>
        </w:rPr>
        <w:t xml:space="preserve">: </w:t>
      </w:r>
      <w:proofErr w:type="spellStart"/>
      <w:r w:rsidRPr="00477C1E">
        <w:rPr>
          <w:rFonts w:ascii="Times New Roman" w:hAnsi="Times New Roman" w:cs="Times New Roman"/>
          <w:sz w:val="28"/>
          <w:szCs w:val="28"/>
        </w:rPr>
        <w:t>Hydrophobizing</w:t>
      </w:r>
      <w:proofErr w:type="spellEnd"/>
      <w:r w:rsidRPr="00477C1E">
        <w:rPr>
          <w:rFonts w:ascii="Times New Roman" w:hAnsi="Times New Roman" w:cs="Times New Roman"/>
          <w:sz w:val="28"/>
          <w:szCs w:val="28"/>
        </w:rPr>
        <w:t xml:space="preserve"> of natural textile materials; Production of synthetic leather, </w:t>
      </w:r>
      <w:r w:rsidR="008B6BBF" w:rsidRPr="00477C1E">
        <w:rPr>
          <w:rFonts w:ascii="Times New Roman" w:hAnsi="Times New Roman" w:cs="Times New Roman"/>
          <w:sz w:val="28"/>
          <w:szCs w:val="28"/>
        </w:rPr>
        <w:t>B</w:t>
      </w:r>
      <w:r w:rsidR="008B6BBF" w:rsidRPr="00477C1E">
        <w:rPr>
          <w:rFonts w:ascii="Times New Roman" w:eastAsia="Times New Roman" w:hAnsi="Times New Roman" w:cs="Times New Roman"/>
          <w:sz w:val="28"/>
          <w:szCs w:val="28"/>
          <w:lang w:bidi="he-IL"/>
        </w:rPr>
        <w:t xml:space="preserve">iodegradable </w:t>
      </w:r>
      <w:r w:rsidR="00033012" w:rsidRPr="00477C1E">
        <w:rPr>
          <w:rFonts w:ascii="Times New Roman" w:eastAsia="Times New Roman" w:hAnsi="Times New Roman" w:cs="Times New Roman"/>
          <w:sz w:val="28"/>
          <w:szCs w:val="28"/>
          <w:lang w:bidi="he-IL"/>
        </w:rPr>
        <w:t>membranes</w:t>
      </w:r>
      <w:r w:rsidR="00033012" w:rsidRPr="00477C1E">
        <w:rPr>
          <w:rFonts w:ascii="Times New Roman" w:hAnsi="Times New Roman" w:cs="Times New Roman"/>
          <w:sz w:val="28"/>
          <w:szCs w:val="28"/>
        </w:rPr>
        <w:t>, etc</w:t>
      </w:r>
      <w:r w:rsidRPr="00477C1E">
        <w:rPr>
          <w:rFonts w:ascii="Times New Roman" w:hAnsi="Times New Roman" w:cs="Times New Roman"/>
          <w:sz w:val="28"/>
          <w:szCs w:val="28"/>
        </w:rPr>
        <w:t xml:space="preserve">.  </w:t>
      </w:r>
    </w:p>
    <w:p w:rsidR="008B6BBF" w:rsidRPr="00477C1E" w:rsidRDefault="008B6BBF" w:rsidP="00477C1E">
      <w:pPr>
        <w:numPr>
          <w:ilvl w:val="0"/>
          <w:numId w:val="29"/>
        </w:numPr>
        <w:spacing w:after="0" w:line="360" w:lineRule="auto"/>
        <w:contextualSpacing/>
        <w:rPr>
          <w:rFonts w:ascii="Times New Roman" w:hAnsi="Times New Roman" w:cs="Times New Roman"/>
          <w:sz w:val="28"/>
          <w:szCs w:val="28"/>
        </w:rPr>
      </w:pPr>
      <w:r w:rsidRPr="00477C1E">
        <w:rPr>
          <w:rFonts w:ascii="Times New Roman" w:hAnsi="Times New Roman" w:cs="Times New Roman"/>
          <w:i/>
          <w:sz w:val="28"/>
          <w:szCs w:val="28"/>
        </w:rPr>
        <w:t>Sanitary Products</w:t>
      </w:r>
      <w:r w:rsidRPr="00477C1E">
        <w:rPr>
          <w:rFonts w:ascii="Times New Roman" w:hAnsi="Times New Roman" w:cs="Times New Roman"/>
          <w:sz w:val="28"/>
          <w:szCs w:val="28"/>
        </w:rPr>
        <w:t>: Protection layer for disposable hygienic materials like diapers, sanitary napkins, panties, towels etc.</w:t>
      </w:r>
    </w:p>
    <w:p w:rsidR="00B7574B" w:rsidRPr="00477C1E" w:rsidRDefault="00B7574B" w:rsidP="00477C1E">
      <w:pPr>
        <w:numPr>
          <w:ilvl w:val="0"/>
          <w:numId w:val="29"/>
        </w:numPr>
        <w:spacing w:after="0" w:line="360" w:lineRule="auto"/>
        <w:contextualSpacing/>
        <w:rPr>
          <w:rFonts w:ascii="Times New Roman" w:hAnsi="Times New Roman" w:cs="Times New Roman"/>
          <w:sz w:val="28"/>
          <w:szCs w:val="28"/>
        </w:rPr>
      </w:pPr>
      <w:r w:rsidRPr="00477C1E">
        <w:rPr>
          <w:rFonts w:ascii="Times New Roman" w:hAnsi="Times New Roman" w:cs="Times New Roman"/>
          <w:i/>
          <w:sz w:val="28"/>
          <w:szCs w:val="28"/>
        </w:rPr>
        <w:t>Other Applications:</w:t>
      </w:r>
      <w:r w:rsidRPr="00477C1E">
        <w:rPr>
          <w:rFonts w:ascii="Times New Roman" w:hAnsi="Times New Roman" w:cs="Times New Roman"/>
          <w:sz w:val="28"/>
          <w:szCs w:val="28"/>
        </w:rPr>
        <w:t xml:space="preserve"> Water-and grease resistant paper/board; Filler binding; Paper sizing; </w:t>
      </w:r>
      <w:r w:rsidR="00033012" w:rsidRPr="00477C1E">
        <w:rPr>
          <w:rFonts w:ascii="Times New Roman" w:hAnsi="Times New Roman" w:cs="Times New Roman"/>
          <w:sz w:val="28"/>
          <w:szCs w:val="28"/>
        </w:rPr>
        <w:t>printing</w:t>
      </w:r>
      <w:r w:rsidRPr="00477C1E">
        <w:rPr>
          <w:rFonts w:ascii="Times New Roman" w:hAnsi="Times New Roman" w:cs="Times New Roman"/>
          <w:sz w:val="28"/>
          <w:szCs w:val="28"/>
        </w:rPr>
        <w:t xml:space="preserve"> compositions, etc.</w:t>
      </w:r>
    </w:p>
    <w:p w:rsidR="00B7574B" w:rsidRPr="00477C1E" w:rsidRDefault="00B7574B" w:rsidP="00477C1E">
      <w:pPr>
        <w:spacing w:line="360" w:lineRule="auto"/>
        <w:rPr>
          <w:rFonts w:ascii="Times New Roman" w:hAnsi="Times New Roman" w:cs="Times New Roman"/>
          <w:sz w:val="28"/>
          <w:szCs w:val="28"/>
        </w:rPr>
      </w:pPr>
    </w:p>
    <w:p w:rsidR="00DD0519" w:rsidRPr="00477C1E" w:rsidRDefault="00DD0519" w:rsidP="00B67D84">
      <w:pPr>
        <w:widowControl w:val="0"/>
        <w:autoSpaceDE w:val="0"/>
        <w:autoSpaceDN w:val="0"/>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b/>
          <w:bCs/>
          <w:sz w:val="28"/>
          <w:szCs w:val="28"/>
          <w:lang w:bidi="he-IL"/>
        </w:rPr>
        <w:t>NANO-CELLULOSE AS PROMISING BIOCARRIER</w:t>
      </w:r>
    </w:p>
    <w:p w:rsidR="0008752E" w:rsidRPr="00477C1E" w:rsidRDefault="0008752E" w:rsidP="00477C1E">
      <w:pPr>
        <w:widowControl w:val="0"/>
        <w:autoSpaceDE w:val="0"/>
        <w:autoSpaceDN w:val="0"/>
        <w:adjustRightInd w:val="0"/>
        <w:spacing w:after="0" w:line="360" w:lineRule="auto"/>
        <w:jc w:val="both"/>
        <w:rPr>
          <w:rFonts w:ascii="Times New Roman" w:eastAsia="Times New Roman" w:hAnsi="Times New Roman" w:cs="Times New Roman"/>
          <w:b/>
          <w:bCs/>
          <w:sz w:val="28"/>
          <w:szCs w:val="28"/>
          <w:lang w:bidi="he-IL"/>
        </w:rPr>
      </w:pPr>
    </w:p>
    <w:p w:rsidR="0008752E" w:rsidRPr="00477C1E" w:rsidRDefault="0008752E" w:rsidP="00B67D84">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bidi="he-IL"/>
        </w:rPr>
      </w:pPr>
      <w:r w:rsidRPr="00477C1E">
        <w:rPr>
          <w:rFonts w:ascii="Times New Roman" w:eastAsia="Times New Roman" w:hAnsi="Times New Roman" w:cs="Times New Roman"/>
          <w:b/>
          <w:bCs/>
          <w:sz w:val="28"/>
          <w:szCs w:val="28"/>
          <w:lang w:bidi="he-IL"/>
        </w:rPr>
        <w:t>Materials and methods</w:t>
      </w:r>
    </w:p>
    <w:p w:rsidR="0008752E" w:rsidRPr="00477C1E" w:rsidRDefault="0008752E" w:rsidP="00477C1E">
      <w:pPr>
        <w:widowControl w:val="0"/>
        <w:autoSpaceDE w:val="0"/>
        <w:autoSpaceDN w:val="0"/>
        <w:adjustRightInd w:val="0"/>
        <w:spacing w:after="0" w:line="360" w:lineRule="auto"/>
        <w:jc w:val="both"/>
        <w:rPr>
          <w:rFonts w:ascii="Times New Roman" w:eastAsia="Times New Roman" w:hAnsi="Times New Roman" w:cs="Times New Roman"/>
          <w:sz w:val="28"/>
          <w:szCs w:val="28"/>
          <w:lang w:bidi="he-IL"/>
        </w:rPr>
      </w:pPr>
    </w:p>
    <w:p w:rsidR="0008752E" w:rsidRPr="00477C1E" w:rsidRDefault="0008752E"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The pure cotton cellulose (DP=3000, 98.7% α-cellulose) was used as initial cellulose materials. The initial cellulose was treated with </w:t>
      </w:r>
      <w:proofErr w:type="spellStart"/>
      <w:r w:rsidR="0096454B" w:rsidRPr="00477C1E">
        <w:rPr>
          <w:rFonts w:ascii="Times New Roman" w:eastAsia="Times New Roman" w:hAnsi="Times New Roman" w:cs="Times New Roman"/>
          <w:sz w:val="28"/>
          <w:szCs w:val="28"/>
          <w:lang w:bidi="he-IL"/>
        </w:rPr>
        <w:t>cellul</w:t>
      </w:r>
      <w:r w:rsidR="00426101" w:rsidRPr="00477C1E">
        <w:rPr>
          <w:rFonts w:ascii="Times New Roman" w:eastAsia="Times New Roman" w:hAnsi="Times New Roman" w:cs="Times New Roman"/>
          <w:sz w:val="28"/>
          <w:szCs w:val="28"/>
          <w:lang w:bidi="he-IL"/>
        </w:rPr>
        <w:t>a</w:t>
      </w:r>
      <w:r w:rsidR="0096454B" w:rsidRPr="00477C1E">
        <w:rPr>
          <w:rFonts w:ascii="Times New Roman" w:eastAsia="Times New Roman" w:hAnsi="Times New Roman" w:cs="Times New Roman"/>
          <w:sz w:val="28"/>
          <w:szCs w:val="28"/>
          <w:lang w:bidi="he-IL"/>
        </w:rPr>
        <w:t>se</w:t>
      </w:r>
      <w:proofErr w:type="spellEnd"/>
      <w:r w:rsidRPr="00477C1E">
        <w:rPr>
          <w:rFonts w:ascii="Times New Roman" w:eastAsia="Times New Roman" w:hAnsi="Times New Roman" w:cs="Times New Roman"/>
          <w:sz w:val="28"/>
          <w:szCs w:val="28"/>
          <w:lang w:bidi="he-IL"/>
        </w:rPr>
        <w:t xml:space="preserve"> complex of </w:t>
      </w:r>
      <w:proofErr w:type="spellStart"/>
      <w:r w:rsidRPr="00477C1E">
        <w:rPr>
          <w:rFonts w:ascii="Times New Roman" w:eastAsia="Times New Roman" w:hAnsi="Times New Roman" w:cs="Times New Roman"/>
          <w:i/>
          <w:iCs/>
          <w:sz w:val="28"/>
          <w:szCs w:val="28"/>
          <w:lang w:bidi="he-IL"/>
        </w:rPr>
        <w:t>Trichoderma</w:t>
      </w:r>
      <w:proofErr w:type="spellEnd"/>
      <w:r w:rsidRPr="00477C1E">
        <w:rPr>
          <w:rFonts w:ascii="Times New Roman" w:eastAsia="Times New Roman" w:hAnsi="Times New Roman" w:cs="Times New Roman"/>
          <w:i/>
          <w:iCs/>
          <w:sz w:val="28"/>
          <w:szCs w:val="28"/>
          <w:lang w:bidi="he-IL"/>
        </w:rPr>
        <w:t xml:space="preserve"> </w:t>
      </w:r>
      <w:proofErr w:type="spellStart"/>
      <w:r w:rsidRPr="00477C1E">
        <w:rPr>
          <w:rFonts w:ascii="Times New Roman" w:eastAsia="Times New Roman" w:hAnsi="Times New Roman" w:cs="Times New Roman"/>
          <w:i/>
          <w:iCs/>
          <w:sz w:val="28"/>
          <w:szCs w:val="28"/>
          <w:lang w:bidi="he-IL"/>
        </w:rPr>
        <w:t>reesei</w:t>
      </w:r>
      <w:proofErr w:type="spellEnd"/>
      <w:r w:rsidRPr="00477C1E">
        <w:rPr>
          <w:rFonts w:ascii="Times New Roman" w:eastAsia="Times New Roman" w:hAnsi="Times New Roman" w:cs="Times New Roman"/>
          <w:sz w:val="28"/>
          <w:szCs w:val="28"/>
          <w:lang w:bidi="he-IL"/>
        </w:rPr>
        <w:t xml:space="preserve"> in a bioreactor. In order to prevent aggregation of the fine particles, all experiments were carried out using never dried or non-water dried </w:t>
      </w:r>
      <w:r w:rsidRPr="00477C1E">
        <w:rPr>
          <w:rFonts w:ascii="Times New Roman" w:eastAsia="Times New Roman" w:hAnsi="Times New Roman" w:cs="Times New Roman"/>
          <w:sz w:val="28"/>
          <w:szCs w:val="28"/>
          <w:lang w:bidi="he-IL"/>
        </w:rPr>
        <w:lastRenderedPageBreak/>
        <w:t>samples. The bio-hydrolyzed cellulose was washed and squeezed on vacuum filter, and the wet cake was chemically modified to introduce form carbonyl and some other type of specific functional groups. Then, BAS, e.g. an enzyme, was coupled to the specific groups. The semi-product was diluted with water and dispersed by high-pressure homogenizer APV-2000 [3</w:t>
      </w:r>
      <w:r w:rsidR="00EB7066" w:rsidRPr="00477C1E">
        <w:rPr>
          <w:rFonts w:ascii="Times New Roman" w:eastAsia="Times New Roman" w:hAnsi="Times New Roman" w:cs="Times New Roman"/>
          <w:sz w:val="28"/>
          <w:szCs w:val="28"/>
          <w:lang w:bidi="he-IL"/>
        </w:rPr>
        <w:t>3</w:t>
      </w:r>
      <w:r w:rsidRPr="00477C1E">
        <w:rPr>
          <w:rFonts w:ascii="Times New Roman" w:eastAsia="Times New Roman" w:hAnsi="Times New Roman" w:cs="Times New Roman"/>
          <w:sz w:val="28"/>
          <w:szCs w:val="28"/>
          <w:lang w:bidi="he-IL"/>
        </w:rPr>
        <w:t xml:space="preserve">].  </w:t>
      </w:r>
    </w:p>
    <w:p w:rsidR="0008752E" w:rsidRPr="00477C1E" w:rsidRDefault="0008752E"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Average degree </w:t>
      </w:r>
      <w:r w:rsidR="00033012" w:rsidRPr="00477C1E">
        <w:rPr>
          <w:rFonts w:ascii="Times New Roman" w:eastAsia="Times New Roman" w:hAnsi="Times New Roman" w:cs="Times New Roman"/>
          <w:sz w:val="28"/>
          <w:szCs w:val="28"/>
          <w:lang w:bidi="he-IL"/>
        </w:rPr>
        <w:t>of polymerization</w:t>
      </w:r>
      <w:r w:rsidRPr="00477C1E">
        <w:rPr>
          <w:rFonts w:ascii="Times New Roman" w:eastAsia="Times New Roman" w:hAnsi="Times New Roman" w:cs="Times New Roman"/>
          <w:sz w:val="28"/>
          <w:szCs w:val="28"/>
          <w:lang w:bidi="he-IL"/>
        </w:rPr>
        <w:t xml:space="preserve"> (DP) of the cellulose samples was measured by </w:t>
      </w:r>
      <w:proofErr w:type="spellStart"/>
      <w:r w:rsidRPr="00477C1E">
        <w:rPr>
          <w:rFonts w:ascii="Times New Roman" w:eastAsia="Times New Roman" w:hAnsi="Times New Roman" w:cs="Times New Roman"/>
          <w:sz w:val="28"/>
          <w:szCs w:val="28"/>
          <w:lang w:bidi="he-IL"/>
        </w:rPr>
        <w:t>Cuen</w:t>
      </w:r>
      <w:proofErr w:type="spellEnd"/>
      <w:r w:rsidRPr="00477C1E">
        <w:rPr>
          <w:rFonts w:ascii="Times New Roman" w:eastAsia="Times New Roman" w:hAnsi="Times New Roman" w:cs="Times New Roman"/>
          <w:sz w:val="28"/>
          <w:szCs w:val="28"/>
          <w:lang w:bidi="he-IL"/>
        </w:rPr>
        <w:t xml:space="preserve">-viscosity method.  Diffract meter </w:t>
      </w:r>
      <w:proofErr w:type="spellStart"/>
      <w:r w:rsidRPr="00477C1E">
        <w:rPr>
          <w:rFonts w:ascii="Times New Roman" w:eastAsia="Times New Roman" w:hAnsi="Times New Roman" w:cs="Times New Roman"/>
          <w:sz w:val="28"/>
          <w:szCs w:val="28"/>
          <w:lang w:bidi="he-IL"/>
        </w:rPr>
        <w:t>Rigaku-Ultima</w:t>
      </w:r>
      <w:proofErr w:type="spellEnd"/>
      <w:r w:rsidRPr="00477C1E">
        <w:rPr>
          <w:rFonts w:ascii="Times New Roman" w:eastAsia="Times New Roman" w:hAnsi="Times New Roman" w:cs="Times New Roman"/>
          <w:sz w:val="28"/>
          <w:szCs w:val="28"/>
          <w:lang w:bidi="he-IL"/>
        </w:rPr>
        <w:t xml:space="preserve"> Plus (</w:t>
      </w:r>
      <w:proofErr w:type="spellStart"/>
      <w:r w:rsidRPr="00477C1E">
        <w:rPr>
          <w:rFonts w:ascii="Times New Roman" w:eastAsia="Times New Roman" w:hAnsi="Times New Roman" w:cs="Times New Roman"/>
          <w:sz w:val="28"/>
          <w:szCs w:val="28"/>
          <w:lang w:bidi="he-IL"/>
        </w:rPr>
        <w:t>CuK</w:t>
      </w:r>
      <w:proofErr w:type="spellEnd"/>
      <w:r w:rsidRPr="00477C1E">
        <w:rPr>
          <w:rFonts w:ascii="Times New Roman" w:eastAsia="Times New Roman" w:hAnsi="Times New Roman" w:cs="Times New Roman"/>
          <w:sz w:val="28"/>
          <w:szCs w:val="28"/>
          <w:lang w:bidi="he-IL"/>
        </w:rPr>
        <w:t xml:space="preserve">– radiation, λ=0.15418 nm) was used for X-ray investigations. Degree of cellulose </w:t>
      </w:r>
      <w:proofErr w:type="spellStart"/>
      <w:r w:rsidRPr="00477C1E">
        <w:rPr>
          <w:rFonts w:ascii="Times New Roman" w:eastAsia="Times New Roman" w:hAnsi="Times New Roman" w:cs="Times New Roman"/>
          <w:sz w:val="28"/>
          <w:szCs w:val="28"/>
          <w:lang w:bidi="he-IL"/>
        </w:rPr>
        <w:t>crystallinity</w:t>
      </w:r>
      <w:proofErr w:type="spellEnd"/>
      <w:r w:rsidRPr="00477C1E">
        <w:rPr>
          <w:rFonts w:ascii="Times New Roman" w:eastAsia="Times New Roman" w:hAnsi="Times New Roman" w:cs="Times New Roman"/>
          <w:sz w:val="28"/>
          <w:szCs w:val="28"/>
          <w:lang w:bidi="he-IL"/>
        </w:rPr>
        <w:t xml:space="preserve"> and average lateral size of crystallites was calculated according to improved methods [</w:t>
      </w:r>
      <w:r w:rsidR="00EB7066" w:rsidRPr="00477C1E">
        <w:rPr>
          <w:rFonts w:ascii="Times New Roman" w:eastAsia="Times New Roman" w:hAnsi="Times New Roman" w:cs="Times New Roman"/>
          <w:sz w:val="28"/>
          <w:szCs w:val="28"/>
          <w:lang w:bidi="he-IL"/>
        </w:rPr>
        <w:t>3</w:t>
      </w:r>
      <w:r w:rsidRPr="00477C1E">
        <w:rPr>
          <w:rFonts w:ascii="Times New Roman" w:eastAsia="Times New Roman" w:hAnsi="Times New Roman" w:cs="Times New Roman"/>
          <w:sz w:val="28"/>
          <w:szCs w:val="28"/>
          <w:lang w:bidi="he-IL"/>
        </w:rPr>
        <w:t xml:space="preserve">4, </w:t>
      </w:r>
      <w:r w:rsidR="00EB7066" w:rsidRPr="00477C1E">
        <w:rPr>
          <w:rFonts w:ascii="Times New Roman" w:eastAsia="Times New Roman" w:hAnsi="Times New Roman" w:cs="Times New Roman"/>
          <w:sz w:val="28"/>
          <w:szCs w:val="28"/>
          <w:lang w:bidi="he-IL"/>
        </w:rPr>
        <w:t>3</w:t>
      </w:r>
      <w:r w:rsidRPr="00477C1E">
        <w:rPr>
          <w:rFonts w:ascii="Times New Roman" w:eastAsia="Times New Roman" w:hAnsi="Times New Roman" w:cs="Times New Roman"/>
          <w:sz w:val="28"/>
          <w:szCs w:val="28"/>
          <w:lang w:bidi="he-IL"/>
        </w:rPr>
        <w:t xml:space="preserve">5]. The particle size distribution and the average particle size of aqueous suspensions were tested by a method of laser-light scattering using Malvern's Mastersizer-2000 apparatus.  Scanning electron micrographs were obtained with a Hitachi S-430 apparatus.  </w:t>
      </w:r>
      <w:r w:rsidRPr="00477C1E">
        <w:rPr>
          <w:rFonts w:ascii="Times New Roman" w:eastAsia="Times New Roman" w:hAnsi="Times New Roman" w:cs="Times New Roman"/>
          <w:sz w:val="28"/>
          <w:szCs w:val="28"/>
          <w:lang w:bidi="he-IL"/>
        </w:rPr>
        <w:tab/>
      </w:r>
    </w:p>
    <w:p w:rsidR="0008752E" w:rsidRPr="00477C1E" w:rsidRDefault="0008752E"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Activity of free and coupled drugs was tested by standard biological methods. </w:t>
      </w:r>
    </w:p>
    <w:p w:rsidR="0008752E" w:rsidRPr="00477C1E" w:rsidRDefault="0008752E" w:rsidP="00477C1E">
      <w:pPr>
        <w:widowControl w:val="0"/>
        <w:autoSpaceDE w:val="0"/>
        <w:autoSpaceDN w:val="0"/>
        <w:adjustRightInd w:val="0"/>
        <w:spacing w:after="0" w:line="360" w:lineRule="auto"/>
        <w:jc w:val="both"/>
        <w:rPr>
          <w:rFonts w:ascii="Times New Roman" w:eastAsia="Times New Roman" w:hAnsi="Times New Roman" w:cs="Times New Roman"/>
          <w:b/>
          <w:bCs/>
          <w:sz w:val="28"/>
          <w:szCs w:val="28"/>
          <w:lang w:bidi="he-IL"/>
        </w:rPr>
      </w:pPr>
      <w:r w:rsidRPr="00477C1E">
        <w:rPr>
          <w:rFonts w:ascii="Times New Roman" w:eastAsia="Times New Roman" w:hAnsi="Times New Roman" w:cs="Times New Roman"/>
          <w:b/>
          <w:bCs/>
          <w:sz w:val="28"/>
          <w:szCs w:val="28"/>
          <w:lang w:bidi="he-IL"/>
        </w:rPr>
        <w:t xml:space="preserve">Results and discussion  </w:t>
      </w:r>
    </w:p>
    <w:p w:rsidR="0008752E" w:rsidRPr="00477C1E" w:rsidRDefault="0008752E" w:rsidP="00477C1E">
      <w:pPr>
        <w:widowControl w:val="0"/>
        <w:autoSpaceDE w:val="0"/>
        <w:autoSpaceDN w:val="0"/>
        <w:adjustRightInd w:val="0"/>
        <w:spacing w:after="0" w:line="360" w:lineRule="auto"/>
        <w:jc w:val="both"/>
        <w:rPr>
          <w:rFonts w:ascii="Times New Roman" w:eastAsia="Times New Roman" w:hAnsi="Times New Roman" w:cs="Times New Roman"/>
          <w:sz w:val="28"/>
          <w:szCs w:val="28"/>
          <w:lang w:bidi="he-IL"/>
        </w:rPr>
      </w:pPr>
    </w:p>
    <w:p w:rsidR="0008752E" w:rsidRPr="00477C1E" w:rsidRDefault="0008752E"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The process for preparation of the </w:t>
      </w:r>
      <w:proofErr w:type="spellStart"/>
      <w:r w:rsidRPr="00477C1E">
        <w:rPr>
          <w:rFonts w:ascii="Times New Roman" w:eastAsia="Times New Roman" w:hAnsi="Times New Roman" w:cs="Times New Roman"/>
          <w:sz w:val="28"/>
          <w:szCs w:val="28"/>
          <w:lang w:bidi="he-IL"/>
        </w:rPr>
        <w:t>biocarrier</w:t>
      </w:r>
      <w:proofErr w:type="spellEnd"/>
      <w:r w:rsidRPr="00477C1E">
        <w:rPr>
          <w:rFonts w:ascii="Times New Roman" w:eastAsia="Times New Roman" w:hAnsi="Times New Roman" w:cs="Times New Roman"/>
          <w:sz w:val="28"/>
          <w:szCs w:val="28"/>
          <w:lang w:bidi="he-IL"/>
        </w:rPr>
        <w:t xml:space="preserve"> includes the following main steps:   </w:t>
      </w:r>
    </w:p>
    <w:p w:rsidR="00426101" w:rsidRPr="00477C1E" w:rsidRDefault="00426101"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p>
    <w:p w:rsidR="00426101" w:rsidRPr="00477C1E" w:rsidRDefault="0008752E" w:rsidP="00477C1E">
      <w:pPr>
        <w:widowControl w:val="0"/>
        <w:autoSpaceDE w:val="0"/>
        <w:autoSpaceDN w:val="0"/>
        <w:adjustRightInd w:val="0"/>
        <w:spacing w:after="0" w:line="360" w:lineRule="auto"/>
        <w:ind w:left="630" w:hanging="27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1. Controlled bio-</w:t>
      </w:r>
      <w:proofErr w:type="spellStart"/>
      <w:r w:rsidRPr="00477C1E">
        <w:rPr>
          <w:rFonts w:ascii="Times New Roman" w:eastAsia="Times New Roman" w:hAnsi="Times New Roman" w:cs="Times New Roman"/>
          <w:sz w:val="28"/>
          <w:szCs w:val="28"/>
          <w:lang w:bidi="he-IL"/>
        </w:rPr>
        <w:t>depolymerization</w:t>
      </w:r>
      <w:proofErr w:type="spellEnd"/>
      <w:r w:rsidRPr="00477C1E">
        <w:rPr>
          <w:rFonts w:ascii="Times New Roman" w:eastAsia="Times New Roman" w:hAnsi="Times New Roman" w:cs="Times New Roman"/>
          <w:sz w:val="28"/>
          <w:szCs w:val="28"/>
          <w:lang w:bidi="he-IL"/>
        </w:rPr>
        <w:t xml:space="preserve"> of initial cellulose up to minimal "level-off" DP; Washing and squeezing to obtaining "wet-cake"</w:t>
      </w:r>
      <w:r w:rsidR="00EB7066" w:rsidRPr="00477C1E">
        <w:rPr>
          <w:rFonts w:ascii="Times New Roman" w:eastAsia="Times New Roman" w:hAnsi="Times New Roman" w:cs="Times New Roman"/>
          <w:sz w:val="28"/>
          <w:szCs w:val="28"/>
          <w:lang w:bidi="he-IL"/>
        </w:rPr>
        <w:t>.</w:t>
      </w:r>
    </w:p>
    <w:p w:rsidR="0008752E" w:rsidRPr="00477C1E" w:rsidRDefault="0008752E" w:rsidP="00477C1E">
      <w:pPr>
        <w:widowControl w:val="0"/>
        <w:autoSpaceDE w:val="0"/>
        <w:autoSpaceDN w:val="0"/>
        <w:adjustRightInd w:val="0"/>
        <w:spacing w:after="0" w:line="360" w:lineRule="auto"/>
        <w:ind w:left="630" w:hanging="270"/>
        <w:jc w:val="both"/>
        <w:rPr>
          <w:rFonts w:ascii="Times New Roman" w:hAnsi="Times New Roman" w:cs="Times New Roman"/>
          <w:sz w:val="28"/>
          <w:szCs w:val="28"/>
        </w:rPr>
      </w:pPr>
      <w:r w:rsidRPr="00477C1E">
        <w:rPr>
          <w:rFonts w:ascii="Times New Roman" w:hAnsi="Times New Roman" w:cs="Times New Roman"/>
          <w:sz w:val="28"/>
          <w:szCs w:val="28"/>
        </w:rPr>
        <w:t xml:space="preserve">2. Modification in order to introduce specific functional groups and joint various biologically </w:t>
      </w:r>
      <w:r w:rsidR="00033012" w:rsidRPr="00477C1E">
        <w:rPr>
          <w:rFonts w:ascii="Times New Roman" w:hAnsi="Times New Roman" w:cs="Times New Roman"/>
          <w:sz w:val="28"/>
          <w:szCs w:val="28"/>
        </w:rPr>
        <w:t>active substances</w:t>
      </w:r>
      <w:r w:rsidRPr="00477C1E">
        <w:rPr>
          <w:rFonts w:ascii="Times New Roman" w:hAnsi="Times New Roman" w:cs="Times New Roman"/>
          <w:sz w:val="28"/>
          <w:szCs w:val="28"/>
        </w:rPr>
        <w:t xml:space="preserve"> to fine cellulose particles.  </w:t>
      </w:r>
    </w:p>
    <w:p w:rsidR="0008752E" w:rsidRPr="00477C1E" w:rsidRDefault="0008752E" w:rsidP="00477C1E">
      <w:pPr>
        <w:widowControl w:val="0"/>
        <w:autoSpaceDE w:val="0"/>
        <w:autoSpaceDN w:val="0"/>
        <w:adjustRightInd w:val="0"/>
        <w:spacing w:after="0" w:line="360" w:lineRule="auto"/>
        <w:ind w:left="630" w:hanging="27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3. High-power mechanical disintegration of the modified cellulose particles in liquid media to produce dispersions of the bioactive </w:t>
      </w:r>
      <w:proofErr w:type="spellStart"/>
      <w:r w:rsidRPr="00477C1E">
        <w:rPr>
          <w:rFonts w:ascii="Times New Roman" w:eastAsia="Times New Roman" w:hAnsi="Times New Roman" w:cs="Times New Roman"/>
          <w:sz w:val="28"/>
          <w:szCs w:val="28"/>
          <w:lang w:bidi="he-IL"/>
        </w:rPr>
        <w:t>nano</w:t>
      </w:r>
      <w:proofErr w:type="spellEnd"/>
      <w:r w:rsidRPr="00477C1E">
        <w:rPr>
          <w:rFonts w:ascii="Times New Roman" w:eastAsia="Times New Roman" w:hAnsi="Times New Roman" w:cs="Times New Roman"/>
          <w:sz w:val="28"/>
          <w:szCs w:val="28"/>
          <w:lang w:bidi="he-IL"/>
        </w:rPr>
        <w:t xml:space="preserve">-cellulose. </w:t>
      </w:r>
    </w:p>
    <w:p w:rsidR="0008752E" w:rsidRPr="00477C1E" w:rsidRDefault="0008752E" w:rsidP="00477C1E">
      <w:pPr>
        <w:widowControl w:val="0"/>
        <w:autoSpaceDE w:val="0"/>
        <w:autoSpaceDN w:val="0"/>
        <w:adjustRightInd w:val="0"/>
        <w:spacing w:after="0" w:line="360" w:lineRule="auto"/>
        <w:ind w:left="720" w:hanging="180"/>
        <w:jc w:val="both"/>
        <w:rPr>
          <w:rFonts w:ascii="Times New Roman" w:eastAsia="Times New Roman" w:hAnsi="Times New Roman" w:cs="Times New Roman"/>
          <w:sz w:val="28"/>
          <w:szCs w:val="28"/>
          <w:lang w:bidi="he-IL"/>
        </w:rPr>
      </w:pPr>
    </w:p>
    <w:p w:rsidR="0008752E" w:rsidRPr="00477C1E" w:rsidRDefault="0008752E"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This process can be represented by means of the following scheme:  </w:t>
      </w:r>
    </w:p>
    <w:p w:rsidR="0008752E" w:rsidRPr="00477C1E" w:rsidRDefault="0008752E" w:rsidP="00477C1E">
      <w:pPr>
        <w:widowControl w:val="0"/>
        <w:autoSpaceDE w:val="0"/>
        <w:autoSpaceDN w:val="0"/>
        <w:adjustRightInd w:val="0"/>
        <w:spacing w:after="0" w:line="360" w:lineRule="auto"/>
        <w:jc w:val="both"/>
        <w:rPr>
          <w:rFonts w:ascii="Times New Roman" w:eastAsia="Times New Roman" w:hAnsi="Times New Roman" w:cs="Times New Roman"/>
          <w:i/>
          <w:iCs/>
          <w:sz w:val="28"/>
          <w:szCs w:val="28"/>
          <w:u w:val="single"/>
          <w:lang w:bidi="he-IL"/>
        </w:rPr>
      </w:pPr>
    </w:p>
    <w:p w:rsidR="0008752E" w:rsidRPr="00477C1E" w:rsidRDefault="0008752E" w:rsidP="00477C1E">
      <w:pPr>
        <w:widowControl w:val="0"/>
        <w:autoSpaceDE w:val="0"/>
        <w:autoSpaceDN w:val="0"/>
        <w:adjustRightInd w:val="0"/>
        <w:spacing w:after="0" w:line="360" w:lineRule="auto"/>
        <w:jc w:val="both"/>
        <w:rPr>
          <w:rFonts w:ascii="Times New Roman" w:eastAsia="Times New Roman" w:hAnsi="Times New Roman" w:cs="Times New Roman"/>
          <w:b/>
          <w:bCs/>
          <w:i/>
          <w:sz w:val="28"/>
          <w:szCs w:val="28"/>
          <w:lang w:bidi="he-IL"/>
        </w:rPr>
      </w:pPr>
      <w:r w:rsidRPr="00477C1E">
        <w:rPr>
          <w:rFonts w:ascii="Times New Roman" w:eastAsia="Times New Roman" w:hAnsi="Times New Roman" w:cs="Times New Roman"/>
          <w:b/>
          <w:bCs/>
          <w:i/>
          <w:sz w:val="28"/>
          <w:szCs w:val="28"/>
          <w:lang w:bidi="he-IL"/>
        </w:rPr>
        <w:t xml:space="preserve">Step 1: Enzymatic hydrolysis  </w:t>
      </w:r>
    </w:p>
    <w:p w:rsidR="00426101" w:rsidRPr="00477C1E" w:rsidRDefault="00426101" w:rsidP="00477C1E">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bidi="he-IL"/>
        </w:rPr>
      </w:pPr>
    </w:p>
    <w:p w:rsidR="0008752E" w:rsidRPr="00477C1E" w:rsidRDefault="0008752E"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The  initial  cellulose  is  treated  with  the  </w:t>
      </w:r>
      <w:proofErr w:type="spellStart"/>
      <w:r w:rsidRPr="00477C1E">
        <w:rPr>
          <w:rFonts w:ascii="Times New Roman" w:eastAsia="Times New Roman" w:hAnsi="Times New Roman" w:cs="Times New Roman"/>
          <w:sz w:val="28"/>
          <w:szCs w:val="28"/>
          <w:lang w:bidi="he-IL"/>
        </w:rPr>
        <w:t>cellulase</w:t>
      </w:r>
      <w:proofErr w:type="spellEnd"/>
      <w:r w:rsidRPr="00477C1E">
        <w:rPr>
          <w:rFonts w:ascii="Times New Roman" w:eastAsia="Times New Roman" w:hAnsi="Times New Roman" w:cs="Times New Roman"/>
          <w:sz w:val="28"/>
          <w:szCs w:val="28"/>
          <w:lang w:bidi="he-IL"/>
        </w:rPr>
        <w:t xml:space="preserve">  complex  allowing  selective  cleavage  of  the  macromolecular chains in the poorly ordered non-crystalline domains. The catalytic splitting of the poorly ordered domains promotes mechanical disintegration and forming superfine particles uniform distributed in a liquid medium (Figure </w:t>
      </w:r>
      <w:r w:rsidR="00EB7066" w:rsidRPr="00477C1E">
        <w:rPr>
          <w:rFonts w:ascii="Times New Roman" w:eastAsia="Times New Roman" w:hAnsi="Times New Roman" w:cs="Times New Roman"/>
          <w:sz w:val="28"/>
          <w:szCs w:val="28"/>
          <w:lang w:bidi="he-IL"/>
        </w:rPr>
        <w:t>24</w:t>
      </w:r>
      <w:r w:rsidR="00426101" w:rsidRPr="00477C1E">
        <w:rPr>
          <w:rFonts w:ascii="Times New Roman" w:eastAsia="Times New Roman" w:hAnsi="Times New Roman" w:cs="Times New Roman"/>
          <w:sz w:val="28"/>
          <w:szCs w:val="28"/>
          <w:lang w:bidi="he-IL"/>
        </w:rPr>
        <w:t>[</w:t>
      </w:r>
      <w:r w:rsidR="00EB7066" w:rsidRPr="00477C1E">
        <w:rPr>
          <w:rFonts w:ascii="Times New Roman" w:eastAsia="Times New Roman" w:hAnsi="Times New Roman" w:cs="Times New Roman"/>
          <w:sz w:val="28"/>
          <w:szCs w:val="28"/>
          <w:lang w:bidi="he-IL"/>
        </w:rPr>
        <w:t>36</w:t>
      </w:r>
      <w:r w:rsidR="00426101" w:rsidRPr="00477C1E">
        <w:rPr>
          <w:rFonts w:ascii="Times New Roman" w:eastAsia="Times New Roman" w:hAnsi="Times New Roman" w:cs="Times New Roman"/>
          <w:sz w:val="28"/>
          <w:szCs w:val="28"/>
          <w:lang w:bidi="he-IL"/>
        </w:rPr>
        <w:t>]</w:t>
      </w:r>
      <w:r w:rsidRPr="00477C1E">
        <w:rPr>
          <w:rFonts w:ascii="Times New Roman" w:eastAsia="Times New Roman" w:hAnsi="Times New Roman" w:cs="Times New Roman"/>
          <w:sz w:val="28"/>
          <w:szCs w:val="28"/>
          <w:lang w:bidi="he-IL"/>
        </w:rPr>
        <w:t>):</w:t>
      </w:r>
    </w:p>
    <w:p w:rsidR="0028472F" w:rsidRPr="00477C1E" w:rsidRDefault="00AF39A9" w:rsidP="00477C1E">
      <w:pPr>
        <w:tabs>
          <w:tab w:val="left" w:pos="2110"/>
        </w:tabs>
        <w:spacing w:after="0" w:line="360" w:lineRule="auto"/>
        <w:jc w:val="center"/>
        <w:rPr>
          <w:rFonts w:ascii="Times New Roman" w:hAnsi="Times New Roman" w:cs="Times New Roman"/>
          <w:b/>
          <w:bCs/>
          <w:sz w:val="28"/>
          <w:szCs w:val="28"/>
        </w:rPr>
      </w:pPr>
      <w:r w:rsidRPr="00477C1E">
        <w:rPr>
          <w:rFonts w:ascii="Times New Roman" w:hAnsi="Times New Roman" w:cs="Times New Roman"/>
          <w:noProof/>
          <w:sz w:val="28"/>
          <w:szCs w:val="28"/>
          <w:lang w:val="ru-RU" w:eastAsia="ru-RU"/>
        </w:rPr>
        <w:drawing>
          <wp:inline distT="0" distB="0" distL="0" distR="0">
            <wp:extent cx="4587240" cy="1905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87240" cy="1905000"/>
                    </a:xfrm>
                    <a:prstGeom prst="rect">
                      <a:avLst/>
                    </a:prstGeom>
                  </pic:spPr>
                </pic:pic>
              </a:graphicData>
            </a:graphic>
          </wp:inline>
        </w:drawing>
      </w:r>
    </w:p>
    <w:p w:rsidR="00AF39A9" w:rsidRPr="00477C1E" w:rsidRDefault="00AF39A9" w:rsidP="00477C1E">
      <w:pPr>
        <w:widowControl w:val="0"/>
        <w:autoSpaceDE w:val="0"/>
        <w:autoSpaceDN w:val="0"/>
        <w:adjustRightInd w:val="0"/>
        <w:spacing w:after="0" w:line="360" w:lineRule="auto"/>
        <w:jc w:val="center"/>
        <w:rPr>
          <w:rFonts w:ascii="Times New Roman" w:eastAsia="Times New Roman" w:hAnsi="Times New Roman" w:cs="Times New Roman"/>
          <w:sz w:val="28"/>
          <w:szCs w:val="28"/>
          <w:lang w:bidi="he-IL"/>
        </w:rPr>
      </w:pPr>
      <w:proofErr w:type="gramStart"/>
      <w:r w:rsidRPr="00477C1E">
        <w:rPr>
          <w:rFonts w:ascii="Times New Roman" w:eastAsia="Times New Roman" w:hAnsi="Times New Roman" w:cs="Times New Roman"/>
          <w:b/>
          <w:bCs/>
          <w:sz w:val="28"/>
          <w:szCs w:val="28"/>
          <w:lang w:bidi="he-IL"/>
        </w:rPr>
        <w:t xml:space="preserve">Figure </w:t>
      </w:r>
      <w:r w:rsidR="00EB7066" w:rsidRPr="00477C1E">
        <w:rPr>
          <w:rFonts w:ascii="Times New Roman" w:eastAsia="Times New Roman" w:hAnsi="Times New Roman" w:cs="Times New Roman"/>
          <w:b/>
          <w:bCs/>
          <w:sz w:val="28"/>
          <w:szCs w:val="28"/>
          <w:lang w:bidi="he-IL"/>
        </w:rPr>
        <w:t>24</w:t>
      </w:r>
      <w:r w:rsidRPr="00477C1E">
        <w:rPr>
          <w:rFonts w:ascii="Times New Roman" w:eastAsia="Times New Roman" w:hAnsi="Times New Roman" w:cs="Times New Roman"/>
          <w:sz w:val="28"/>
          <w:szCs w:val="28"/>
          <w:lang w:bidi="he-IL"/>
        </w:rPr>
        <w:t>.</w:t>
      </w:r>
      <w:proofErr w:type="gramEnd"/>
      <w:r w:rsidRPr="00477C1E">
        <w:rPr>
          <w:rFonts w:ascii="Times New Roman" w:eastAsia="Times New Roman" w:hAnsi="Times New Roman" w:cs="Times New Roman"/>
          <w:sz w:val="28"/>
          <w:szCs w:val="28"/>
          <w:lang w:bidi="he-IL"/>
        </w:rPr>
        <w:t xml:space="preserve"> Scheme of enzymatic hydrolysis</w:t>
      </w:r>
    </w:p>
    <w:p w:rsidR="00AF39A9" w:rsidRPr="00477C1E" w:rsidRDefault="00AF39A9" w:rsidP="00477C1E">
      <w:pPr>
        <w:widowControl w:val="0"/>
        <w:autoSpaceDE w:val="0"/>
        <w:autoSpaceDN w:val="0"/>
        <w:adjustRightInd w:val="0"/>
        <w:spacing w:after="0" w:line="360" w:lineRule="auto"/>
        <w:jc w:val="both"/>
        <w:rPr>
          <w:rFonts w:ascii="Times New Roman" w:eastAsia="Times New Roman" w:hAnsi="Times New Roman" w:cs="Times New Roman"/>
          <w:sz w:val="28"/>
          <w:szCs w:val="28"/>
          <w:lang w:bidi="he-IL"/>
        </w:rPr>
      </w:pPr>
    </w:p>
    <w:p w:rsidR="00AF39A9" w:rsidRPr="00477C1E" w:rsidRDefault="00AF39A9" w:rsidP="00477C1E">
      <w:pPr>
        <w:widowControl w:val="0"/>
        <w:tabs>
          <w:tab w:val="left" w:pos="446"/>
          <w:tab w:val="left" w:pos="559"/>
          <w:tab w:val="left" w:pos="691"/>
        </w:tabs>
        <w:autoSpaceDE w:val="0"/>
        <w:autoSpaceDN w:val="0"/>
        <w:adjustRightInd w:val="0"/>
        <w:spacing w:after="0" w:line="360" w:lineRule="auto"/>
        <w:jc w:val="both"/>
        <w:rPr>
          <w:rFonts w:ascii="Times New Roman" w:eastAsia="Times New Roman" w:hAnsi="Times New Roman" w:cs="Times New Roman"/>
          <w:b/>
          <w:bCs/>
          <w:i/>
          <w:sz w:val="28"/>
          <w:szCs w:val="28"/>
          <w:lang w:bidi="he-IL"/>
        </w:rPr>
      </w:pPr>
      <w:r w:rsidRPr="00477C1E">
        <w:rPr>
          <w:rFonts w:ascii="Times New Roman" w:eastAsia="Times New Roman" w:hAnsi="Times New Roman" w:cs="Times New Roman"/>
          <w:b/>
          <w:bCs/>
          <w:i/>
          <w:sz w:val="28"/>
          <w:szCs w:val="28"/>
          <w:lang w:bidi="he-IL"/>
        </w:rPr>
        <w:t xml:space="preserve">Step </w:t>
      </w:r>
      <w:r w:rsidRPr="00477C1E">
        <w:rPr>
          <w:rFonts w:ascii="Times New Roman" w:eastAsia="Times New Roman" w:hAnsi="Times New Roman" w:cs="Times New Roman"/>
          <w:b/>
          <w:bCs/>
          <w:i/>
          <w:sz w:val="28"/>
          <w:szCs w:val="28"/>
          <w:lang w:bidi="he-IL"/>
        </w:rPr>
        <w:tab/>
        <w:t>2</w:t>
      </w:r>
      <w:r w:rsidRPr="00477C1E">
        <w:rPr>
          <w:rFonts w:ascii="Times New Roman" w:eastAsia="Times New Roman" w:hAnsi="Times New Roman" w:cs="Times New Roman"/>
          <w:b/>
          <w:bCs/>
          <w:i/>
          <w:sz w:val="28"/>
          <w:szCs w:val="28"/>
          <w:lang w:bidi="he-IL"/>
        </w:rPr>
        <w:tab/>
        <w:t xml:space="preserve">: Modification </w:t>
      </w:r>
    </w:p>
    <w:p w:rsidR="00426101" w:rsidRPr="00477C1E" w:rsidRDefault="00426101" w:rsidP="00477C1E">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bidi="he-IL"/>
        </w:rPr>
      </w:pPr>
    </w:p>
    <w:p w:rsidR="00AF39A9" w:rsidRPr="00477C1E" w:rsidRDefault="00AF39A9"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To  provide  chemical  coupling  between  the  carrier  and  BAS</w:t>
      </w:r>
      <w:r w:rsidRPr="00477C1E">
        <w:rPr>
          <w:rFonts w:ascii="Times New Roman" w:eastAsia="Times New Roman" w:hAnsi="Times New Roman" w:cs="Times New Roman"/>
          <w:i/>
          <w:iCs/>
          <w:sz w:val="28"/>
          <w:szCs w:val="28"/>
          <w:lang w:bidi="he-IL"/>
        </w:rPr>
        <w:t>,</w:t>
      </w:r>
      <w:r w:rsidRPr="00477C1E">
        <w:rPr>
          <w:rFonts w:ascii="Times New Roman" w:eastAsia="Times New Roman" w:hAnsi="Times New Roman" w:cs="Times New Roman"/>
          <w:sz w:val="28"/>
          <w:szCs w:val="28"/>
          <w:lang w:bidi="he-IL"/>
        </w:rPr>
        <w:t xml:space="preserve">  the  specific  functional  groups  (FG)  should be introduced into particles, e.g. carboxyl, carbonyl, amine, epoxy, etc., (Figure 2</w:t>
      </w:r>
      <w:r w:rsidR="00EB7066" w:rsidRPr="00477C1E">
        <w:rPr>
          <w:rFonts w:ascii="Times New Roman" w:eastAsia="Times New Roman" w:hAnsi="Times New Roman" w:cs="Times New Roman"/>
          <w:sz w:val="28"/>
          <w:szCs w:val="28"/>
          <w:lang w:bidi="he-IL"/>
        </w:rPr>
        <w:t>5</w:t>
      </w:r>
      <w:r w:rsidR="00426101" w:rsidRPr="00477C1E">
        <w:rPr>
          <w:rFonts w:ascii="Times New Roman" w:eastAsia="Times New Roman" w:hAnsi="Times New Roman" w:cs="Times New Roman"/>
          <w:sz w:val="28"/>
          <w:szCs w:val="28"/>
          <w:lang w:bidi="he-IL"/>
        </w:rPr>
        <w:t xml:space="preserve"> [</w:t>
      </w:r>
      <w:r w:rsidR="00EB7066" w:rsidRPr="00477C1E">
        <w:rPr>
          <w:rFonts w:ascii="Times New Roman" w:eastAsia="Times New Roman" w:hAnsi="Times New Roman" w:cs="Times New Roman"/>
          <w:sz w:val="28"/>
          <w:szCs w:val="28"/>
          <w:lang w:bidi="he-IL"/>
        </w:rPr>
        <w:t>36</w:t>
      </w:r>
      <w:r w:rsidR="00426101" w:rsidRPr="00477C1E">
        <w:rPr>
          <w:rFonts w:ascii="Times New Roman" w:eastAsia="Times New Roman" w:hAnsi="Times New Roman" w:cs="Times New Roman"/>
          <w:sz w:val="28"/>
          <w:szCs w:val="28"/>
          <w:lang w:bidi="he-IL"/>
        </w:rPr>
        <w:t>]</w:t>
      </w:r>
      <w:r w:rsidRPr="00477C1E">
        <w:rPr>
          <w:rFonts w:ascii="Times New Roman" w:eastAsia="Times New Roman" w:hAnsi="Times New Roman" w:cs="Times New Roman"/>
          <w:sz w:val="28"/>
          <w:szCs w:val="28"/>
          <w:lang w:bidi="he-IL"/>
        </w:rPr>
        <w:t xml:space="preserve">) </w:t>
      </w:r>
    </w:p>
    <w:p w:rsidR="0028472F" w:rsidRPr="00477C1E" w:rsidRDefault="0028472F" w:rsidP="00477C1E">
      <w:pPr>
        <w:tabs>
          <w:tab w:val="left" w:pos="2110"/>
        </w:tabs>
        <w:spacing w:after="0" w:line="360" w:lineRule="auto"/>
        <w:rPr>
          <w:rFonts w:ascii="Times New Roman" w:hAnsi="Times New Roman" w:cs="Times New Roman"/>
          <w:b/>
          <w:bCs/>
          <w:sz w:val="28"/>
          <w:szCs w:val="28"/>
        </w:rPr>
      </w:pPr>
    </w:p>
    <w:p w:rsidR="00AF39A9" w:rsidRPr="00477C1E" w:rsidRDefault="00AF39A9" w:rsidP="00477C1E">
      <w:pPr>
        <w:tabs>
          <w:tab w:val="left" w:pos="2110"/>
        </w:tabs>
        <w:spacing w:after="0" w:line="360" w:lineRule="auto"/>
        <w:rPr>
          <w:rFonts w:ascii="Times New Roman" w:hAnsi="Times New Roman" w:cs="Times New Roman"/>
          <w:b/>
          <w:bCs/>
          <w:sz w:val="28"/>
          <w:szCs w:val="28"/>
        </w:rPr>
      </w:pPr>
    </w:p>
    <w:p w:rsidR="00AF39A9" w:rsidRPr="00477C1E" w:rsidRDefault="00AF39A9" w:rsidP="00477C1E">
      <w:pPr>
        <w:tabs>
          <w:tab w:val="left" w:pos="2110"/>
        </w:tabs>
        <w:spacing w:after="0" w:line="360" w:lineRule="auto"/>
        <w:jc w:val="center"/>
        <w:rPr>
          <w:rFonts w:ascii="Times New Roman" w:hAnsi="Times New Roman" w:cs="Times New Roman"/>
          <w:b/>
          <w:bCs/>
          <w:sz w:val="28"/>
          <w:szCs w:val="28"/>
        </w:rPr>
      </w:pPr>
      <w:r w:rsidRPr="00477C1E">
        <w:rPr>
          <w:rFonts w:ascii="Times New Roman" w:hAnsi="Times New Roman" w:cs="Times New Roman"/>
          <w:noProof/>
          <w:sz w:val="28"/>
          <w:szCs w:val="28"/>
          <w:lang w:val="ru-RU" w:eastAsia="ru-RU"/>
        </w:rPr>
        <w:drawing>
          <wp:inline distT="0" distB="0" distL="0" distR="0">
            <wp:extent cx="3985260" cy="777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5260" cy="777240"/>
                    </a:xfrm>
                    <a:prstGeom prst="rect">
                      <a:avLst/>
                    </a:prstGeom>
                  </pic:spPr>
                </pic:pic>
              </a:graphicData>
            </a:graphic>
          </wp:inline>
        </w:drawing>
      </w:r>
    </w:p>
    <w:p w:rsidR="00AF39A9" w:rsidRPr="00477C1E" w:rsidRDefault="00AF39A9" w:rsidP="00477C1E">
      <w:pPr>
        <w:widowControl w:val="0"/>
        <w:autoSpaceDE w:val="0"/>
        <w:autoSpaceDN w:val="0"/>
        <w:adjustRightInd w:val="0"/>
        <w:spacing w:after="0" w:line="360" w:lineRule="auto"/>
        <w:jc w:val="center"/>
        <w:rPr>
          <w:rFonts w:ascii="Times New Roman" w:eastAsia="Times New Roman" w:hAnsi="Times New Roman" w:cs="Times New Roman"/>
          <w:sz w:val="28"/>
          <w:szCs w:val="28"/>
          <w:lang w:bidi="he-IL"/>
        </w:rPr>
      </w:pPr>
      <w:proofErr w:type="gramStart"/>
      <w:r w:rsidRPr="00477C1E">
        <w:rPr>
          <w:rFonts w:ascii="Times New Roman" w:eastAsia="Times New Roman" w:hAnsi="Times New Roman" w:cs="Times New Roman"/>
          <w:b/>
          <w:bCs/>
          <w:sz w:val="28"/>
          <w:szCs w:val="28"/>
          <w:lang w:bidi="he-IL"/>
        </w:rPr>
        <w:t>Figure 2</w:t>
      </w:r>
      <w:r w:rsidR="00EB7066" w:rsidRPr="00477C1E">
        <w:rPr>
          <w:rFonts w:ascii="Times New Roman" w:eastAsia="Times New Roman" w:hAnsi="Times New Roman" w:cs="Times New Roman"/>
          <w:b/>
          <w:bCs/>
          <w:sz w:val="28"/>
          <w:szCs w:val="28"/>
          <w:lang w:bidi="he-IL"/>
        </w:rPr>
        <w:t>5</w:t>
      </w:r>
      <w:r w:rsidRPr="00477C1E">
        <w:rPr>
          <w:rFonts w:ascii="Times New Roman" w:eastAsia="Times New Roman" w:hAnsi="Times New Roman" w:cs="Times New Roman"/>
          <w:b/>
          <w:bCs/>
          <w:sz w:val="28"/>
          <w:szCs w:val="28"/>
          <w:lang w:bidi="he-IL"/>
        </w:rPr>
        <w:t>.</w:t>
      </w:r>
      <w:proofErr w:type="gramEnd"/>
      <w:r w:rsidRPr="00477C1E">
        <w:rPr>
          <w:rFonts w:ascii="Times New Roman" w:eastAsia="Times New Roman" w:hAnsi="Times New Roman" w:cs="Times New Roman"/>
          <w:sz w:val="28"/>
          <w:szCs w:val="28"/>
          <w:lang w:bidi="he-IL"/>
        </w:rPr>
        <w:t xml:space="preserve"> Scheme of modification</w:t>
      </w:r>
    </w:p>
    <w:p w:rsidR="00AF39A9" w:rsidRPr="00477C1E" w:rsidRDefault="00AF39A9" w:rsidP="00477C1E">
      <w:pPr>
        <w:widowControl w:val="0"/>
        <w:autoSpaceDE w:val="0"/>
        <w:autoSpaceDN w:val="0"/>
        <w:adjustRightInd w:val="0"/>
        <w:spacing w:after="0" w:line="360" w:lineRule="auto"/>
        <w:jc w:val="both"/>
        <w:rPr>
          <w:rFonts w:ascii="Times New Roman" w:eastAsia="Times New Roman" w:hAnsi="Times New Roman" w:cs="Times New Roman"/>
          <w:sz w:val="28"/>
          <w:szCs w:val="28"/>
          <w:lang w:bidi="he-IL"/>
        </w:rPr>
      </w:pPr>
    </w:p>
    <w:p w:rsidR="00AF39A9" w:rsidRPr="00477C1E" w:rsidRDefault="00AF39A9"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The non-dried particulate </w:t>
      </w:r>
      <w:proofErr w:type="gramStart"/>
      <w:r w:rsidRPr="00477C1E">
        <w:rPr>
          <w:rFonts w:ascii="Times New Roman" w:eastAsia="Times New Roman" w:hAnsi="Times New Roman" w:cs="Times New Roman"/>
          <w:sz w:val="28"/>
          <w:szCs w:val="28"/>
          <w:lang w:bidi="he-IL"/>
        </w:rPr>
        <w:t>carrier</w:t>
      </w:r>
      <w:proofErr w:type="gramEnd"/>
      <w:r w:rsidRPr="00477C1E">
        <w:rPr>
          <w:rFonts w:ascii="Times New Roman" w:eastAsia="Times New Roman" w:hAnsi="Times New Roman" w:cs="Times New Roman"/>
          <w:sz w:val="28"/>
          <w:szCs w:val="28"/>
          <w:lang w:bidi="he-IL"/>
        </w:rPr>
        <w:t xml:space="preserve"> having specific reactive groups that are able quickly interact </w:t>
      </w:r>
      <w:r w:rsidR="00033012" w:rsidRPr="00477C1E">
        <w:rPr>
          <w:rFonts w:ascii="Times New Roman" w:eastAsia="Times New Roman" w:hAnsi="Times New Roman" w:cs="Times New Roman"/>
          <w:sz w:val="28"/>
          <w:szCs w:val="28"/>
          <w:lang w:bidi="he-IL"/>
        </w:rPr>
        <w:t>with various</w:t>
      </w:r>
      <w:r w:rsidRPr="00477C1E">
        <w:rPr>
          <w:rFonts w:ascii="Times New Roman" w:eastAsia="Times New Roman" w:hAnsi="Times New Roman" w:cs="Times New Roman"/>
          <w:sz w:val="28"/>
          <w:szCs w:val="28"/>
          <w:lang w:bidi="he-IL"/>
        </w:rPr>
        <w:t xml:space="preserve"> bioactive substances (BAS) at optimal conditions </w:t>
      </w:r>
      <w:r w:rsidRPr="00477C1E">
        <w:rPr>
          <w:rFonts w:ascii="Times New Roman" w:eastAsia="Times New Roman" w:hAnsi="Times New Roman" w:cs="Times New Roman"/>
          <w:sz w:val="28"/>
          <w:szCs w:val="28"/>
          <w:lang w:bidi="he-IL"/>
        </w:rPr>
        <w:lastRenderedPageBreak/>
        <w:t xml:space="preserve">allowing chemical attachment and </w:t>
      </w:r>
      <w:r w:rsidR="00033012" w:rsidRPr="00477C1E">
        <w:rPr>
          <w:rFonts w:ascii="Times New Roman" w:eastAsia="Times New Roman" w:hAnsi="Times New Roman" w:cs="Times New Roman"/>
          <w:sz w:val="28"/>
          <w:szCs w:val="28"/>
          <w:lang w:bidi="he-IL"/>
        </w:rPr>
        <w:t>forming of</w:t>
      </w:r>
      <w:r w:rsidRPr="00477C1E">
        <w:rPr>
          <w:rFonts w:ascii="Times New Roman" w:eastAsia="Times New Roman" w:hAnsi="Times New Roman" w:cs="Times New Roman"/>
          <w:sz w:val="28"/>
          <w:szCs w:val="28"/>
          <w:lang w:bidi="he-IL"/>
        </w:rPr>
        <w:t xml:space="preserve"> carrier-BAS complex (Figure </w:t>
      </w:r>
      <w:r w:rsidR="00EB7066" w:rsidRPr="00477C1E">
        <w:rPr>
          <w:rFonts w:ascii="Times New Roman" w:eastAsia="Times New Roman" w:hAnsi="Times New Roman" w:cs="Times New Roman"/>
          <w:sz w:val="28"/>
          <w:szCs w:val="28"/>
          <w:lang w:bidi="he-IL"/>
        </w:rPr>
        <w:t>26</w:t>
      </w:r>
      <w:r w:rsidR="00426101" w:rsidRPr="00477C1E">
        <w:rPr>
          <w:rFonts w:ascii="Times New Roman" w:eastAsia="Times New Roman" w:hAnsi="Times New Roman" w:cs="Times New Roman"/>
          <w:sz w:val="28"/>
          <w:szCs w:val="28"/>
          <w:lang w:bidi="he-IL"/>
        </w:rPr>
        <w:t xml:space="preserve"> [</w:t>
      </w:r>
      <w:r w:rsidR="00EB7066" w:rsidRPr="00477C1E">
        <w:rPr>
          <w:rFonts w:ascii="Times New Roman" w:eastAsia="Times New Roman" w:hAnsi="Times New Roman" w:cs="Times New Roman"/>
          <w:sz w:val="28"/>
          <w:szCs w:val="28"/>
          <w:lang w:bidi="he-IL"/>
        </w:rPr>
        <w:t>36</w:t>
      </w:r>
      <w:r w:rsidR="00426101" w:rsidRPr="00477C1E">
        <w:rPr>
          <w:rFonts w:ascii="Times New Roman" w:eastAsia="Times New Roman" w:hAnsi="Times New Roman" w:cs="Times New Roman"/>
          <w:sz w:val="28"/>
          <w:szCs w:val="28"/>
          <w:lang w:bidi="he-IL"/>
        </w:rPr>
        <w:t>]</w:t>
      </w:r>
      <w:r w:rsidRPr="00477C1E">
        <w:rPr>
          <w:rFonts w:ascii="Times New Roman" w:eastAsia="Times New Roman" w:hAnsi="Times New Roman" w:cs="Times New Roman"/>
          <w:sz w:val="28"/>
          <w:szCs w:val="28"/>
          <w:lang w:bidi="he-IL"/>
        </w:rPr>
        <w:t xml:space="preserve">):                  </w:t>
      </w:r>
    </w:p>
    <w:p w:rsidR="0008752E" w:rsidRPr="00477C1E" w:rsidRDefault="0008752E" w:rsidP="00477C1E">
      <w:pPr>
        <w:tabs>
          <w:tab w:val="left" w:pos="2110"/>
        </w:tabs>
        <w:spacing w:after="0" w:line="360" w:lineRule="auto"/>
        <w:rPr>
          <w:rFonts w:ascii="Times New Roman" w:hAnsi="Times New Roman" w:cs="Times New Roman"/>
          <w:b/>
          <w:bCs/>
          <w:sz w:val="28"/>
          <w:szCs w:val="28"/>
        </w:rPr>
      </w:pPr>
    </w:p>
    <w:p w:rsidR="00EF092C" w:rsidRPr="00477C1E" w:rsidRDefault="0096454B" w:rsidP="00477C1E">
      <w:pPr>
        <w:tabs>
          <w:tab w:val="left" w:pos="2110"/>
        </w:tabs>
        <w:spacing w:after="0" w:line="360" w:lineRule="auto"/>
        <w:jc w:val="center"/>
        <w:rPr>
          <w:rFonts w:ascii="Times New Roman" w:hAnsi="Times New Roman" w:cs="Times New Roman"/>
          <w:b/>
          <w:bCs/>
          <w:sz w:val="28"/>
          <w:szCs w:val="28"/>
        </w:rPr>
      </w:pPr>
      <w:r w:rsidRPr="00477C1E">
        <w:rPr>
          <w:rFonts w:ascii="Times New Roman" w:hAnsi="Times New Roman" w:cs="Times New Roman"/>
          <w:noProof/>
          <w:sz w:val="28"/>
          <w:szCs w:val="28"/>
          <w:lang w:val="ru-RU" w:eastAsia="ru-RU"/>
        </w:rPr>
        <w:drawing>
          <wp:inline distT="0" distB="0" distL="0" distR="0">
            <wp:extent cx="3741420" cy="1097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41420" cy="1097280"/>
                    </a:xfrm>
                    <a:prstGeom prst="rect">
                      <a:avLst/>
                    </a:prstGeom>
                  </pic:spPr>
                </pic:pic>
              </a:graphicData>
            </a:graphic>
          </wp:inline>
        </w:drawing>
      </w:r>
    </w:p>
    <w:p w:rsidR="0096454B" w:rsidRPr="00477C1E" w:rsidRDefault="0096454B" w:rsidP="00477C1E">
      <w:pPr>
        <w:widowControl w:val="0"/>
        <w:autoSpaceDE w:val="0"/>
        <w:autoSpaceDN w:val="0"/>
        <w:adjustRightInd w:val="0"/>
        <w:spacing w:after="0" w:line="360" w:lineRule="auto"/>
        <w:jc w:val="center"/>
        <w:rPr>
          <w:rFonts w:ascii="Times New Roman" w:eastAsia="Times New Roman" w:hAnsi="Times New Roman" w:cs="Times New Roman"/>
          <w:sz w:val="28"/>
          <w:szCs w:val="28"/>
          <w:lang w:bidi="he-IL"/>
        </w:rPr>
      </w:pPr>
      <w:proofErr w:type="gramStart"/>
      <w:r w:rsidRPr="00477C1E">
        <w:rPr>
          <w:rFonts w:ascii="Times New Roman" w:eastAsia="Times New Roman" w:hAnsi="Times New Roman" w:cs="Times New Roman"/>
          <w:b/>
          <w:bCs/>
          <w:sz w:val="28"/>
          <w:szCs w:val="28"/>
          <w:lang w:bidi="he-IL"/>
        </w:rPr>
        <w:t xml:space="preserve">Figure </w:t>
      </w:r>
      <w:r w:rsidR="00EB7066" w:rsidRPr="00477C1E">
        <w:rPr>
          <w:rFonts w:ascii="Times New Roman" w:eastAsia="Times New Roman" w:hAnsi="Times New Roman" w:cs="Times New Roman"/>
          <w:b/>
          <w:bCs/>
          <w:sz w:val="28"/>
          <w:szCs w:val="28"/>
          <w:lang w:bidi="he-IL"/>
        </w:rPr>
        <w:t>26</w:t>
      </w:r>
      <w:r w:rsidRPr="00477C1E">
        <w:rPr>
          <w:rFonts w:ascii="Times New Roman" w:eastAsia="Times New Roman" w:hAnsi="Times New Roman" w:cs="Times New Roman"/>
          <w:b/>
          <w:bCs/>
          <w:sz w:val="28"/>
          <w:szCs w:val="28"/>
          <w:lang w:bidi="he-IL"/>
        </w:rPr>
        <w:t>.</w:t>
      </w:r>
      <w:proofErr w:type="gramEnd"/>
      <w:r w:rsidRPr="00477C1E">
        <w:rPr>
          <w:rFonts w:ascii="Times New Roman" w:eastAsia="Times New Roman" w:hAnsi="Times New Roman" w:cs="Times New Roman"/>
          <w:sz w:val="28"/>
          <w:szCs w:val="28"/>
          <w:lang w:bidi="he-IL"/>
        </w:rPr>
        <w:t xml:space="preserve"> Scheme of attachment BAS to FG of the carrier</w:t>
      </w:r>
    </w:p>
    <w:p w:rsidR="0096454B" w:rsidRPr="00477C1E" w:rsidRDefault="0096454B" w:rsidP="00477C1E">
      <w:pPr>
        <w:widowControl w:val="0"/>
        <w:autoSpaceDE w:val="0"/>
        <w:autoSpaceDN w:val="0"/>
        <w:adjustRightInd w:val="0"/>
        <w:spacing w:after="0" w:line="360" w:lineRule="auto"/>
        <w:jc w:val="both"/>
        <w:rPr>
          <w:rFonts w:ascii="Times New Roman" w:eastAsia="Times New Roman" w:hAnsi="Times New Roman" w:cs="Times New Roman"/>
          <w:sz w:val="28"/>
          <w:szCs w:val="28"/>
          <w:lang w:bidi="he-IL"/>
        </w:rPr>
      </w:pPr>
    </w:p>
    <w:p w:rsidR="00F41FD7" w:rsidRPr="00477C1E" w:rsidRDefault="00F41FD7" w:rsidP="00477C1E">
      <w:pPr>
        <w:widowControl w:val="0"/>
        <w:autoSpaceDE w:val="0"/>
        <w:autoSpaceDN w:val="0"/>
        <w:adjustRightInd w:val="0"/>
        <w:spacing w:after="0" w:line="360" w:lineRule="auto"/>
        <w:rPr>
          <w:rFonts w:ascii="Times New Roman" w:eastAsia="Times New Roman" w:hAnsi="Times New Roman" w:cs="Times New Roman"/>
          <w:b/>
          <w:bCs/>
          <w:sz w:val="28"/>
          <w:szCs w:val="28"/>
          <w:lang w:bidi="he-IL"/>
        </w:rPr>
      </w:pPr>
    </w:p>
    <w:p w:rsidR="0096454B" w:rsidRPr="00477C1E" w:rsidRDefault="0096454B" w:rsidP="00477C1E">
      <w:pPr>
        <w:widowControl w:val="0"/>
        <w:autoSpaceDE w:val="0"/>
        <w:autoSpaceDN w:val="0"/>
        <w:adjustRightInd w:val="0"/>
        <w:spacing w:after="0" w:line="360" w:lineRule="auto"/>
        <w:rPr>
          <w:rFonts w:ascii="Times New Roman" w:eastAsia="Times New Roman" w:hAnsi="Times New Roman" w:cs="Times New Roman"/>
          <w:b/>
          <w:bCs/>
          <w:i/>
          <w:sz w:val="28"/>
          <w:szCs w:val="28"/>
          <w:lang w:bidi="he-IL"/>
        </w:rPr>
      </w:pPr>
      <w:r w:rsidRPr="00477C1E">
        <w:rPr>
          <w:rFonts w:ascii="Times New Roman" w:eastAsia="Times New Roman" w:hAnsi="Times New Roman" w:cs="Times New Roman"/>
          <w:b/>
          <w:bCs/>
          <w:i/>
          <w:sz w:val="28"/>
          <w:szCs w:val="28"/>
          <w:lang w:bidi="he-IL"/>
        </w:rPr>
        <w:t>Step 3: High-power mechanical disintegration</w:t>
      </w:r>
    </w:p>
    <w:p w:rsidR="00F41FD7" w:rsidRPr="00477C1E" w:rsidRDefault="00F41FD7" w:rsidP="00477C1E">
      <w:pPr>
        <w:widowControl w:val="0"/>
        <w:autoSpaceDE w:val="0"/>
        <w:autoSpaceDN w:val="0"/>
        <w:adjustRightInd w:val="0"/>
        <w:spacing w:after="0" w:line="360" w:lineRule="auto"/>
        <w:rPr>
          <w:rFonts w:ascii="Times New Roman" w:eastAsia="Times New Roman" w:hAnsi="Times New Roman" w:cs="Times New Roman"/>
          <w:b/>
          <w:bCs/>
          <w:i/>
          <w:sz w:val="28"/>
          <w:szCs w:val="28"/>
          <w:lang w:bidi="he-IL"/>
        </w:rPr>
      </w:pPr>
    </w:p>
    <w:p w:rsidR="00F41FD7" w:rsidRPr="00477C1E" w:rsidRDefault="00F41FD7" w:rsidP="00477C1E">
      <w:pPr>
        <w:widowControl w:val="0"/>
        <w:autoSpaceDE w:val="0"/>
        <w:autoSpaceDN w:val="0"/>
        <w:adjustRightInd w:val="0"/>
        <w:spacing w:after="0" w:line="360" w:lineRule="auto"/>
        <w:ind w:firstLine="360"/>
        <w:rPr>
          <w:rFonts w:ascii="Times New Roman" w:eastAsia="Times New Roman" w:hAnsi="Times New Roman" w:cs="Times New Roman"/>
          <w:b/>
          <w:bCs/>
          <w:i/>
          <w:sz w:val="28"/>
          <w:szCs w:val="28"/>
          <w:lang w:bidi="he-IL"/>
        </w:rPr>
      </w:pPr>
      <w:r w:rsidRPr="00477C1E">
        <w:rPr>
          <w:rFonts w:ascii="Times New Roman" w:eastAsia="Times New Roman" w:hAnsi="Times New Roman" w:cs="Times New Roman"/>
          <w:sz w:val="28"/>
          <w:szCs w:val="28"/>
          <w:lang w:bidi="he-IL"/>
        </w:rPr>
        <w:t xml:space="preserve">Uniform length distribution of the </w:t>
      </w:r>
      <w:proofErr w:type="spellStart"/>
      <w:r w:rsidRPr="00477C1E">
        <w:rPr>
          <w:rFonts w:ascii="Times New Roman" w:eastAsia="Times New Roman" w:hAnsi="Times New Roman" w:cs="Times New Roman"/>
          <w:sz w:val="28"/>
          <w:szCs w:val="28"/>
          <w:lang w:bidi="he-IL"/>
        </w:rPr>
        <w:t>nanocarrier</w:t>
      </w:r>
      <w:proofErr w:type="spellEnd"/>
      <w:r w:rsidRPr="00477C1E">
        <w:rPr>
          <w:rFonts w:ascii="Times New Roman" w:eastAsia="Times New Roman" w:hAnsi="Times New Roman" w:cs="Times New Roman"/>
          <w:sz w:val="28"/>
          <w:szCs w:val="28"/>
          <w:lang w:bidi="he-IL"/>
        </w:rPr>
        <w:t xml:space="preserve"> particles in the water dispersion is shown in Figure </w:t>
      </w:r>
      <w:r w:rsidR="00EB7066" w:rsidRPr="00477C1E">
        <w:rPr>
          <w:rFonts w:ascii="Times New Roman" w:eastAsia="Times New Roman" w:hAnsi="Times New Roman" w:cs="Times New Roman"/>
          <w:sz w:val="28"/>
          <w:szCs w:val="28"/>
          <w:lang w:bidi="he-IL"/>
        </w:rPr>
        <w:t>27</w:t>
      </w:r>
      <w:r w:rsidRPr="00477C1E">
        <w:rPr>
          <w:rFonts w:ascii="Times New Roman" w:eastAsia="Times New Roman" w:hAnsi="Times New Roman" w:cs="Times New Roman"/>
          <w:sz w:val="28"/>
          <w:szCs w:val="28"/>
          <w:lang w:bidi="he-IL"/>
        </w:rPr>
        <w:t xml:space="preserve"> [</w:t>
      </w:r>
      <w:r w:rsidR="00EB7066" w:rsidRPr="00477C1E">
        <w:rPr>
          <w:rFonts w:ascii="Times New Roman" w:eastAsia="Times New Roman" w:hAnsi="Times New Roman" w:cs="Times New Roman"/>
          <w:sz w:val="28"/>
          <w:szCs w:val="28"/>
          <w:lang w:bidi="he-IL"/>
        </w:rPr>
        <w:t>36</w:t>
      </w:r>
      <w:r w:rsidRPr="00477C1E">
        <w:rPr>
          <w:rFonts w:ascii="Times New Roman" w:eastAsia="Times New Roman" w:hAnsi="Times New Roman" w:cs="Times New Roman"/>
          <w:sz w:val="28"/>
          <w:szCs w:val="28"/>
          <w:lang w:bidi="he-IL"/>
        </w:rPr>
        <w:t>]</w:t>
      </w:r>
    </w:p>
    <w:p w:rsidR="0096454B" w:rsidRPr="00477C1E" w:rsidRDefault="0096454B" w:rsidP="00477C1E">
      <w:pPr>
        <w:tabs>
          <w:tab w:val="left" w:pos="2110"/>
        </w:tabs>
        <w:spacing w:after="0" w:line="360" w:lineRule="auto"/>
        <w:rPr>
          <w:rFonts w:ascii="Times New Roman" w:hAnsi="Times New Roman" w:cs="Times New Roman"/>
          <w:b/>
          <w:bCs/>
          <w:sz w:val="28"/>
          <w:szCs w:val="28"/>
        </w:rPr>
      </w:pPr>
    </w:p>
    <w:p w:rsidR="0096454B" w:rsidRPr="00477C1E" w:rsidRDefault="0096454B" w:rsidP="00477C1E">
      <w:pPr>
        <w:tabs>
          <w:tab w:val="left" w:pos="2110"/>
        </w:tabs>
        <w:spacing w:after="0" w:line="360" w:lineRule="auto"/>
        <w:jc w:val="center"/>
        <w:rPr>
          <w:rFonts w:ascii="Times New Roman" w:hAnsi="Times New Roman" w:cs="Times New Roman"/>
          <w:b/>
          <w:bCs/>
          <w:sz w:val="28"/>
          <w:szCs w:val="28"/>
        </w:rPr>
      </w:pPr>
      <w:r w:rsidRPr="00477C1E">
        <w:rPr>
          <w:rFonts w:ascii="Times New Roman" w:hAnsi="Times New Roman" w:cs="Times New Roman"/>
          <w:noProof/>
          <w:sz w:val="28"/>
          <w:szCs w:val="28"/>
          <w:lang w:val="ru-RU" w:eastAsia="ru-RU"/>
        </w:rPr>
        <w:drawing>
          <wp:inline distT="0" distB="0" distL="0" distR="0">
            <wp:extent cx="2788920" cy="1706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88920" cy="1706880"/>
                    </a:xfrm>
                    <a:prstGeom prst="rect">
                      <a:avLst/>
                    </a:prstGeom>
                  </pic:spPr>
                </pic:pic>
              </a:graphicData>
            </a:graphic>
          </wp:inline>
        </w:drawing>
      </w:r>
    </w:p>
    <w:p w:rsidR="0096454B" w:rsidRPr="00477C1E" w:rsidRDefault="0096454B" w:rsidP="00477C1E">
      <w:pPr>
        <w:tabs>
          <w:tab w:val="left" w:pos="2110"/>
        </w:tabs>
        <w:spacing w:after="0" w:line="360" w:lineRule="auto"/>
        <w:rPr>
          <w:rFonts w:ascii="Times New Roman" w:hAnsi="Times New Roman" w:cs="Times New Roman"/>
          <w:b/>
          <w:bCs/>
          <w:sz w:val="28"/>
          <w:szCs w:val="28"/>
        </w:rPr>
      </w:pPr>
    </w:p>
    <w:p w:rsidR="0096454B" w:rsidRPr="00477C1E" w:rsidRDefault="0096454B" w:rsidP="00477C1E">
      <w:pPr>
        <w:widowControl w:val="0"/>
        <w:autoSpaceDE w:val="0"/>
        <w:autoSpaceDN w:val="0"/>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b/>
          <w:bCs/>
          <w:sz w:val="28"/>
          <w:szCs w:val="28"/>
          <w:lang w:bidi="he-IL"/>
        </w:rPr>
        <w:t xml:space="preserve">Figure </w:t>
      </w:r>
      <w:r w:rsidR="00EB7066" w:rsidRPr="00477C1E">
        <w:rPr>
          <w:rFonts w:ascii="Times New Roman" w:eastAsia="Times New Roman" w:hAnsi="Times New Roman" w:cs="Times New Roman"/>
          <w:b/>
          <w:bCs/>
          <w:sz w:val="28"/>
          <w:szCs w:val="28"/>
          <w:lang w:bidi="he-IL"/>
        </w:rPr>
        <w:t>27</w:t>
      </w:r>
      <w:r w:rsidRPr="00477C1E">
        <w:rPr>
          <w:rFonts w:ascii="Times New Roman" w:eastAsia="Times New Roman" w:hAnsi="Times New Roman" w:cs="Times New Roman"/>
          <w:b/>
          <w:bCs/>
          <w:sz w:val="28"/>
          <w:szCs w:val="28"/>
          <w:lang w:bidi="he-IL"/>
        </w:rPr>
        <w:t>.</w:t>
      </w:r>
      <w:r w:rsidR="00F41FD7" w:rsidRPr="00477C1E">
        <w:rPr>
          <w:rFonts w:ascii="Times New Roman" w:eastAsia="Times New Roman" w:hAnsi="Times New Roman" w:cs="Times New Roman"/>
          <w:sz w:val="28"/>
          <w:szCs w:val="28"/>
          <w:lang w:bidi="he-IL"/>
        </w:rPr>
        <w:t>D</w:t>
      </w:r>
      <w:r w:rsidRPr="00477C1E">
        <w:rPr>
          <w:rFonts w:ascii="Times New Roman" w:eastAsia="Times New Roman" w:hAnsi="Times New Roman" w:cs="Times New Roman"/>
          <w:sz w:val="28"/>
          <w:szCs w:val="28"/>
          <w:lang w:bidi="he-IL"/>
        </w:rPr>
        <w:t xml:space="preserve">istribution of the </w:t>
      </w:r>
      <w:proofErr w:type="spellStart"/>
      <w:r w:rsidRPr="00477C1E">
        <w:rPr>
          <w:rFonts w:ascii="Times New Roman" w:eastAsia="Times New Roman" w:hAnsi="Times New Roman" w:cs="Times New Roman"/>
          <w:sz w:val="28"/>
          <w:szCs w:val="28"/>
          <w:lang w:bidi="he-IL"/>
        </w:rPr>
        <w:t>nanocarrier</w:t>
      </w:r>
      <w:proofErr w:type="spellEnd"/>
      <w:r w:rsidRPr="00477C1E">
        <w:rPr>
          <w:rFonts w:ascii="Times New Roman" w:eastAsia="Times New Roman" w:hAnsi="Times New Roman" w:cs="Times New Roman"/>
          <w:sz w:val="28"/>
          <w:szCs w:val="28"/>
          <w:lang w:bidi="he-IL"/>
        </w:rPr>
        <w:t xml:space="preserve"> particles in the water dispersion</w:t>
      </w:r>
    </w:p>
    <w:p w:rsidR="0096454B" w:rsidRPr="00477C1E" w:rsidRDefault="0096454B" w:rsidP="00477C1E">
      <w:pPr>
        <w:widowControl w:val="0"/>
        <w:autoSpaceDE w:val="0"/>
        <w:autoSpaceDN w:val="0"/>
        <w:adjustRightInd w:val="0"/>
        <w:spacing w:after="0" w:line="360" w:lineRule="auto"/>
        <w:jc w:val="both"/>
        <w:rPr>
          <w:rFonts w:ascii="Times New Roman" w:eastAsia="Times New Roman" w:hAnsi="Times New Roman" w:cs="Times New Roman"/>
          <w:sz w:val="28"/>
          <w:szCs w:val="28"/>
          <w:lang w:bidi="he-IL"/>
        </w:rPr>
      </w:pPr>
    </w:p>
    <w:p w:rsidR="0096454B" w:rsidRPr="00477C1E" w:rsidRDefault="0096454B" w:rsidP="00477C1E">
      <w:pPr>
        <w:tabs>
          <w:tab w:val="left" w:pos="2110"/>
        </w:tabs>
        <w:spacing w:after="0" w:line="360" w:lineRule="auto"/>
        <w:ind w:firstLine="360"/>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The structural characteristics of the </w:t>
      </w:r>
      <w:proofErr w:type="spellStart"/>
      <w:r w:rsidRPr="00477C1E">
        <w:rPr>
          <w:rFonts w:ascii="Times New Roman" w:eastAsia="Times New Roman" w:hAnsi="Times New Roman" w:cs="Times New Roman"/>
          <w:sz w:val="28"/>
          <w:szCs w:val="28"/>
          <w:lang w:bidi="he-IL"/>
        </w:rPr>
        <w:t>nanocarrier</w:t>
      </w:r>
      <w:proofErr w:type="spellEnd"/>
      <w:r w:rsidRPr="00477C1E">
        <w:rPr>
          <w:rFonts w:ascii="Times New Roman" w:eastAsia="Times New Roman" w:hAnsi="Times New Roman" w:cs="Times New Roman"/>
          <w:sz w:val="28"/>
          <w:szCs w:val="28"/>
          <w:lang w:bidi="he-IL"/>
        </w:rPr>
        <w:t xml:space="preserve"> having low amount of carbonyl groups (0.3-0.5%</w:t>
      </w:r>
      <w:r w:rsidR="00033012" w:rsidRPr="00477C1E">
        <w:rPr>
          <w:rFonts w:ascii="Times New Roman" w:eastAsia="Times New Roman" w:hAnsi="Times New Roman" w:cs="Times New Roman"/>
          <w:sz w:val="28"/>
          <w:szCs w:val="28"/>
          <w:lang w:bidi="he-IL"/>
        </w:rPr>
        <w:t>) are</w:t>
      </w:r>
      <w:r w:rsidRPr="00477C1E">
        <w:rPr>
          <w:rFonts w:ascii="Times New Roman" w:eastAsia="Times New Roman" w:hAnsi="Times New Roman" w:cs="Times New Roman"/>
          <w:sz w:val="28"/>
          <w:szCs w:val="28"/>
          <w:lang w:bidi="he-IL"/>
        </w:rPr>
        <w:t xml:space="preserve"> presented in Table 1</w:t>
      </w:r>
      <w:r w:rsidR="00EB7066" w:rsidRPr="00477C1E">
        <w:rPr>
          <w:rFonts w:ascii="Times New Roman" w:eastAsia="Times New Roman" w:hAnsi="Times New Roman" w:cs="Times New Roman"/>
          <w:sz w:val="28"/>
          <w:szCs w:val="28"/>
          <w:lang w:bidi="he-IL"/>
        </w:rPr>
        <w:t>5</w:t>
      </w:r>
      <w:r w:rsidR="00F41FD7" w:rsidRPr="00477C1E">
        <w:rPr>
          <w:rFonts w:ascii="Times New Roman" w:eastAsia="Times New Roman" w:hAnsi="Times New Roman" w:cs="Times New Roman"/>
          <w:sz w:val="28"/>
          <w:szCs w:val="28"/>
          <w:lang w:bidi="he-IL"/>
        </w:rPr>
        <w:t xml:space="preserve"> [</w:t>
      </w:r>
      <w:r w:rsidR="00EB7066" w:rsidRPr="00477C1E">
        <w:rPr>
          <w:rFonts w:ascii="Times New Roman" w:eastAsia="Times New Roman" w:hAnsi="Times New Roman" w:cs="Times New Roman"/>
          <w:sz w:val="28"/>
          <w:szCs w:val="28"/>
          <w:lang w:bidi="he-IL"/>
        </w:rPr>
        <w:t>36</w:t>
      </w:r>
      <w:r w:rsidR="00F41FD7" w:rsidRPr="00477C1E">
        <w:rPr>
          <w:rFonts w:ascii="Times New Roman" w:eastAsia="Times New Roman" w:hAnsi="Times New Roman" w:cs="Times New Roman"/>
          <w:sz w:val="28"/>
          <w:szCs w:val="28"/>
          <w:lang w:bidi="he-IL"/>
        </w:rPr>
        <w:t>]</w:t>
      </w:r>
    </w:p>
    <w:p w:rsidR="0096454B" w:rsidRDefault="0096454B" w:rsidP="00477C1E">
      <w:pPr>
        <w:tabs>
          <w:tab w:val="left" w:pos="2110"/>
        </w:tabs>
        <w:spacing w:after="0" w:line="360" w:lineRule="auto"/>
        <w:rPr>
          <w:rFonts w:ascii="Times New Roman" w:hAnsi="Times New Roman" w:cs="Times New Roman"/>
          <w:b/>
          <w:bCs/>
          <w:sz w:val="28"/>
          <w:szCs w:val="28"/>
        </w:rPr>
      </w:pPr>
    </w:p>
    <w:p w:rsidR="00B67D84" w:rsidRPr="00477C1E" w:rsidRDefault="00B67D84" w:rsidP="00477C1E">
      <w:pPr>
        <w:tabs>
          <w:tab w:val="left" w:pos="2110"/>
        </w:tabs>
        <w:spacing w:after="0" w:line="360" w:lineRule="auto"/>
        <w:rPr>
          <w:rFonts w:ascii="Times New Roman" w:hAnsi="Times New Roman" w:cs="Times New Roman"/>
          <w:b/>
          <w:bCs/>
          <w:sz w:val="28"/>
          <w:szCs w:val="28"/>
        </w:rPr>
      </w:pPr>
    </w:p>
    <w:p w:rsidR="0096454B" w:rsidRPr="00477C1E" w:rsidRDefault="0096454B" w:rsidP="00477C1E">
      <w:pPr>
        <w:tabs>
          <w:tab w:val="left" w:pos="2110"/>
        </w:tabs>
        <w:spacing w:after="0" w:line="360" w:lineRule="auto"/>
        <w:jc w:val="center"/>
        <w:rPr>
          <w:rFonts w:ascii="Times New Roman" w:hAnsi="Times New Roman" w:cs="Times New Roman"/>
          <w:b/>
          <w:bCs/>
          <w:sz w:val="28"/>
          <w:szCs w:val="28"/>
        </w:rPr>
      </w:pPr>
      <w:r w:rsidRPr="00477C1E">
        <w:rPr>
          <w:rFonts w:ascii="Times New Roman" w:hAnsi="Times New Roman" w:cs="Times New Roman"/>
          <w:b/>
          <w:bCs/>
          <w:sz w:val="28"/>
          <w:szCs w:val="28"/>
        </w:rPr>
        <w:lastRenderedPageBreak/>
        <w:t>Table 1</w:t>
      </w:r>
      <w:r w:rsidR="00EB7066" w:rsidRPr="00477C1E">
        <w:rPr>
          <w:rFonts w:ascii="Times New Roman" w:hAnsi="Times New Roman" w:cs="Times New Roman"/>
          <w:b/>
          <w:bCs/>
          <w:sz w:val="28"/>
          <w:szCs w:val="28"/>
        </w:rPr>
        <w:t>5</w:t>
      </w:r>
      <w:r w:rsidRPr="00477C1E">
        <w:rPr>
          <w:rFonts w:ascii="Times New Roman" w:hAnsi="Times New Roman" w:cs="Times New Roman"/>
          <w:b/>
          <w:bCs/>
          <w:sz w:val="28"/>
          <w:szCs w:val="28"/>
        </w:rPr>
        <w:t>:</w:t>
      </w:r>
      <w:r w:rsidRPr="00477C1E">
        <w:rPr>
          <w:rFonts w:ascii="Times New Roman" w:hAnsi="Times New Roman" w:cs="Times New Roman"/>
          <w:sz w:val="28"/>
          <w:szCs w:val="28"/>
        </w:rPr>
        <w:t xml:space="preserve"> Main characteristics of the </w:t>
      </w:r>
      <w:proofErr w:type="spellStart"/>
      <w:r w:rsidRPr="00477C1E">
        <w:rPr>
          <w:rFonts w:ascii="Times New Roman" w:hAnsi="Times New Roman" w:cs="Times New Roman"/>
          <w:sz w:val="28"/>
          <w:szCs w:val="28"/>
        </w:rPr>
        <w:t>nanocellulose</w:t>
      </w:r>
      <w:proofErr w:type="spellEnd"/>
      <w:r w:rsidRPr="00477C1E">
        <w:rPr>
          <w:rFonts w:ascii="Times New Roman" w:hAnsi="Times New Roman" w:cs="Times New Roman"/>
          <w:sz w:val="28"/>
          <w:szCs w:val="28"/>
        </w:rPr>
        <w:t xml:space="preserve"> carrier</w:t>
      </w:r>
    </w:p>
    <w:p w:rsidR="0096454B" w:rsidRPr="00477C1E" w:rsidRDefault="0096454B" w:rsidP="00477C1E">
      <w:pPr>
        <w:tabs>
          <w:tab w:val="left" w:pos="2110"/>
        </w:tabs>
        <w:spacing w:after="0" w:line="360" w:lineRule="auto"/>
        <w:rPr>
          <w:rFonts w:ascii="Times New Roman" w:hAnsi="Times New Roman" w:cs="Times New Roman"/>
          <w:b/>
          <w:bCs/>
          <w:sz w:val="28"/>
          <w:szCs w:val="28"/>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992"/>
      </w:tblGrid>
      <w:tr w:rsidR="00EB7066" w:rsidRPr="00477C1E" w:rsidTr="00F41FD7">
        <w:tc>
          <w:tcPr>
            <w:tcW w:w="3261"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rsidR="0096454B" w:rsidRPr="00477C1E" w:rsidRDefault="0096454B" w:rsidP="00477C1E">
            <w:pPr>
              <w:widowControl w:val="0"/>
              <w:autoSpaceDE w:val="0"/>
              <w:autoSpaceDN w:val="0"/>
              <w:bidi/>
              <w:adjustRightInd w:val="0"/>
              <w:spacing w:after="0" w:line="360" w:lineRule="auto"/>
              <w:jc w:val="center"/>
              <w:rPr>
                <w:rFonts w:ascii="Times New Roman" w:eastAsia="Times New Roman" w:hAnsi="Times New Roman" w:cs="Times New Roman"/>
                <w:b/>
                <w:bCs/>
                <w:sz w:val="28"/>
                <w:szCs w:val="28"/>
                <w:lang w:bidi="he-IL"/>
              </w:rPr>
            </w:pPr>
            <w:r w:rsidRPr="00477C1E">
              <w:rPr>
                <w:rFonts w:ascii="Times New Roman" w:eastAsia="Times New Roman" w:hAnsi="Times New Roman" w:cs="Times New Roman"/>
                <w:b/>
                <w:bCs/>
                <w:sz w:val="28"/>
                <w:szCs w:val="28"/>
                <w:lang w:bidi="he-IL"/>
              </w:rPr>
              <w:t>Characteristics</w:t>
            </w:r>
          </w:p>
          <w:p w:rsidR="00F41FD7" w:rsidRPr="00477C1E" w:rsidRDefault="00F41FD7" w:rsidP="00477C1E">
            <w:pPr>
              <w:widowControl w:val="0"/>
              <w:autoSpaceDE w:val="0"/>
              <w:autoSpaceDN w:val="0"/>
              <w:bidi/>
              <w:adjustRightInd w:val="0"/>
              <w:spacing w:after="0" w:line="360" w:lineRule="auto"/>
              <w:jc w:val="center"/>
              <w:rPr>
                <w:rFonts w:ascii="Times New Roman" w:eastAsia="Times New Roman" w:hAnsi="Times New Roman" w:cs="Times New Roman"/>
                <w:sz w:val="28"/>
                <w:szCs w:val="28"/>
                <w:lang w:bidi="he-IL"/>
              </w:rPr>
            </w:pPr>
          </w:p>
        </w:tc>
        <w:tc>
          <w:tcPr>
            <w:tcW w:w="992"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rsidR="0096454B" w:rsidRPr="00477C1E" w:rsidRDefault="0096454B" w:rsidP="00477C1E">
            <w:pPr>
              <w:widowControl w:val="0"/>
              <w:autoSpaceDE w:val="0"/>
              <w:autoSpaceDN w:val="0"/>
              <w:bidi/>
              <w:adjustRightInd w:val="0"/>
              <w:spacing w:after="0" w:line="360" w:lineRule="auto"/>
              <w:jc w:val="right"/>
              <w:rPr>
                <w:rFonts w:ascii="Times New Roman" w:eastAsia="Times New Roman" w:hAnsi="Times New Roman" w:cs="Times New Roman"/>
                <w:sz w:val="28"/>
                <w:szCs w:val="28"/>
                <w:lang w:bidi="he-IL"/>
              </w:rPr>
            </w:pPr>
            <w:r w:rsidRPr="00477C1E">
              <w:rPr>
                <w:rFonts w:ascii="Times New Roman" w:eastAsia="Times New Roman" w:hAnsi="Times New Roman" w:cs="Times New Roman"/>
                <w:b/>
                <w:bCs/>
                <w:sz w:val="28"/>
                <w:szCs w:val="28"/>
                <w:lang w:bidi="he-IL"/>
              </w:rPr>
              <w:t xml:space="preserve">Value </w:t>
            </w:r>
          </w:p>
        </w:tc>
      </w:tr>
      <w:tr w:rsidR="00EB7066" w:rsidRPr="00477C1E" w:rsidTr="00547534">
        <w:tc>
          <w:tcPr>
            <w:tcW w:w="3261" w:type="dxa"/>
            <w:tcBorders>
              <w:top w:val="doub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bidi/>
              <w:adjustRightInd w:val="0"/>
              <w:spacing w:after="0" w:line="360" w:lineRule="auto"/>
              <w:jc w:val="right"/>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Crystalline modification</w:t>
            </w:r>
          </w:p>
        </w:tc>
        <w:tc>
          <w:tcPr>
            <w:tcW w:w="992" w:type="dxa"/>
            <w:tcBorders>
              <w:top w:val="doub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bidi/>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CI</w:t>
            </w:r>
          </w:p>
        </w:tc>
      </w:tr>
      <w:tr w:rsidR="00EB7066" w:rsidRPr="00477C1E" w:rsidTr="00547534">
        <w:tc>
          <w:tcPr>
            <w:tcW w:w="3261" w:type="dxa"/>
            <w:tcBorders>
              <w:top w:val="single" w:sz="4" w:space="0" w:color="auto"/>
              <w:left w:val="single" w:sz="4" w:space="0" w:color="auto"/>
              <w:bottom w:val="single" w:sz="4" w:space="0" w:color="auto"/>
              <w:right w:val="single" w:sz="4" w:space="0" w:color="auto"/>
            </w:tcBorders>
            <w:shd w:val="clear" w:color="auto" w:fill="auto"/>
          </w:tcPr>
          <w:p w:rsidR="00F41FD7" w:rsidRPr="00477C1E" w:rsidRDefault="00F41FD7" w:rsidP="00477C1E">
            <w:pPr>
              <w:widowControl w:val="0"/>
              <w:autoSpaceDE w:val="0"/>
              <w:autoSpaceDN w:val="0"/>
              <w:adjustRightInd w:val="0"/>
              <w:spacing w:after="0" w:line="360" w:lineRule="auto"/>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Degree of </w:t>
            </w:r>
            <w:proofErr w:type="spellStart"/>
            <w:r w:rsidRPr="00477C1E">
              <w:rPr>
                <w:rFonts w:ascii="Times New Roman" w:eastAsia="Times New Roman" w:hAnsi="Times New Roman" w:cs="Times New Roman"/>
                <w:sz w:val="28"/>
                <w:szCs w:val="28"/>
                <w:lang w:bidi="he-IL"/>
              </w:rPr>
              <w:t>crystallinity</w:t>
            </w:r>
            <w:proofErr w:type="spellEnd"/>
            <w:r w:rsidRPr="00477C1E">
              <w:rPr>
                <w:rFonts w:ascii="Times New Roman" w:eastAsia="Times New Roman" w:hAnsi="Times New Roman" w:cs="Times New Roman"/>
                <w:sz w:val="28"/>
                <w:szCs w:val="28"/>
                <w:lang w:bidi="he-IL"/>
              </w:rPr>
              <w:t>, %</w:t>
            </w:r>
            <w:r w:rsidRPr="00477C1E">
              <w:rPr>
                <w:rFonts w:ascii="Times New Roman" w:eastAsia="Times New Roman" w:hAnsi="Times New Roman" w:cs="Times New Roman"/>
                <w:sz w:val="28"/>
                <w:szCs w:val="28"/>
                <w:lang w:bidi="he-IL"/>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FD7" w:rsidRPr="00477C1E" w:rsidRDefault="00F41FD7" w:rsidP="00477C1E">
            <w:pPr>
              <w:widowControl w:val="0"/>
              <w:autoSpaceDE w:val="0"/>
              <w:autoSpaceDN w:val="0"/>
              <w:bidi/>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rtl/>
                <w:lang w:bidi="he-IL"/>
              </w:rPr>
              <w:t>78-80</w:t>
            </w:r>
          </w:p>
        </w:tc>
      </w:tr>
      <w:tr w:rsidR="00EB7066" w:rsidRPr="00477C1E" w:rsidTr="00547534">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adjustRightInd w:val="0"/>
              <w:spacing w:after="0" w:line="360" w:lineRule="auto"/>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Degree of polymerization</w:t>
            </w:r>
            <w:r w:rsidRPr="00477C1E">
              <w:rPr>
                <w:rFonts w:ascii="Times New Roman" w:eastAsia="Times New Roman" w:hAnsi="Times New Roman" w:cs="Times New Roman"/>
                <w:sz w:val="28"/>
                <w:szCs w:val="28"/>
                <w:lang w:bidi="he-IL"/>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bidi/>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100-120</w:t>
            </w:r>
          </w:p>
        </w:tc>
      </w:tr>
      <w:tr w:rsidR="00EB7066" w:rsidRPr="00477C1E" w:rsidTr="00547534">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F41FD7" w:rsidP="00477C1E">
            <w:pPr>
              <w:widowControl w:val="0"/>
              <w:autoSpaceDE w:val="0"/>
              <w:autoSpaceDN w:val="0"/>
              <w:bidi/>
              <w:adjustRightInd w:val="0"/>
              <w:spacing w:after="0" w:line="360" w:lineRule="auto"/>
              <w:jc w:val="right"/>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Average particle   length, nm</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F41FD7" w:rsidP="00477C1E">
            <w:pPr>
              <w:widowControl w:val="0"/>
              <w:autoSpaceDE w:val="0"/>
              <w:autoSpaceDN w:val="0"/>
              <w:bidi/>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rtl/>
                <w:lang w:bidi="he-IL"/>
              </w:rPr>
              <w:t>150-200</w:t>
            </w:r>
          </w:p>
        </w:tc>
      </w:tr>
      <w:tr w:rsidR="00EB7066" w:rsidRPr="00477C1E" w:rsidTr="00547534">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adjustRightInd w:val="0"/>
              <w:spacing w:after="0" w:line="360" w:lineRule="auto"/>
              <w:rPr>
                <w:rFonts w:ascii="Times New Roman" w:eastAsia="Times New Roman" w:hAnsi="Times New Roman" w:cs="Times New Roman"/>
                <w:sz w:val="28"/>
                <w:szCs w:val="28"/>
                <w:rtl/>
                <w:lang w:bidi="he-IL"/>
              </w:rPr>
            </w:pPr>
            <w:r w:rsidRPr="00477C1E">
              <w:rPr>
                <w:rFonts w:ascii="Times New Roman" w:eastAsia="Times New Roman" w:hAnsi="Times New Roman" w:cs="Times New Roman"/>
                <w:sz w:val="28"/>
                <w:szCs w:val="28"/>
                <w:lang w:bidi="he-IL"/>
              </w:rPr>
              <w:t xml:space="preserve">Lateral particle size , nm </w:t>
            </w:r>
            <w:r w:rsidRPr="00477C1E">
              <w:rPr>
                <w:rFonts w:ascii="Times New Roman" w:eastAsia="Times New Roman" w:hAnsi="Times New Roman" w:cs="Times New Roman"/>
                <w:sz w:val="28"/>
                <w:szCs w:val="28"/>
                <w:lang w:bidi="he-IL"/>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bidi/>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20-40</w:t>
            </w:r>
          </w:p>
        </w:tc>
      </w:tr>
      <w:tr w:rsidR="00EB7066" w:rsidRPr="00477C1E" w:rsidTr="00547534">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adjustRightInd w:val="0"/>
              <w:spacing w:after="0" w:line="360" w:lineRule="auto"/>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Length of crystallites, nm </w:t>
            </w:r>
            <w:r w:rsidRPr="00477C1E">
              <w:rPr>
                <w:rFonts w:ascii="Times New Roman" w:eastAsia="Times New Roman" w:hAnsi="Times New Roman" w:cs="Times New Roman"/>
                <w:sz w:val="28"/>
                <w:szCs w:val="28"/>
                <w:lang w:bidi="he-IL"/>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bidi/>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40-60</w:t>
            </w:r>
          </w:p>
        </w:tc>
      </w:tr>
      <w:tr w:rsidR="0096454B" w:rsidRPr="00477C1E" w:rsidTr="00547534">
        <w:tc>
          <w:tcPr>
            <w:tcW w:w="3261"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adjustRightInd w:val="0"/>
              <w:spacing w:after="0" w:line="360" w:lineRule="auto"/>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Lateral size of crystallites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54B" w:rsidRPr="00477C1E" w:rsidRDefault="0096454B" w:rsidP="00477C1E">
            <w:pPr>
              <w:widowControl w:val="0"/>
              <w:autoSpaceDE w:val="0"/>
              <w:autoSpaceDN w:val="0"/>
              <w:adjustRightInd w:val="0"/>
              <w:spacing w:after="0" w:line="360" w:lineRule="auto"/>
              <w:jc w:val="center"/>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10-12</w:t>
            </w:r>
          </w:p>
        </w:tc>
      </w:tr>
    </w:tbl>
    <w:p w:rsidR="0096454B" w:rsidRPr="00477C1E" w:rsidRDefault="0096454B" w:rsidP="00B67D84">
      <w:pPr>
        <w:widowControl w:val="0"/>
        <w:autoSpaceDE w:val="0"/>
        <w:autoSpaceDN w:val="0"/>
        <w:adjustRightInd w:val="0"/>
        <w:spacing w:after="0" w:line="360" w:lineRule="auto"/>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Electron  microscopic  investigations  showed,  the  suspension  of  the  </w:t>
      </w:r>
      <w:proofErr w:type="spellStart"/>
      <w:r w:rsidRPr="00477C1E">
        <w:rPr>
          <w:rFonts w:ascii="Times New Roman" w:eastAsia="Times New Roman" w:hAnsi="Times New Roman" w:cs="Times New Roman"/>
          <w:sz w:val="28"/>
          <w:szCs w:val="28"/>
          <w:lang w:bidi="he-IL"/>
        </w:rPr>
        <w:t>nanocellulose</w:t>
      </w:r>
      <w:proofErr w:type="spellEnd"/>
      <w:r w:rsidRPr="00477C1E">
        <w:rPr>
          <w:rFonts w:ascii="Times New Roman" w:eastAsia="Times New Roman" w:hAnsi="Times New Roman" w:cs="Times New Roman"/>
          <w:sz w:val="28"/>
          <w:szCs w:val="28"/>
          <w:lang w:bidi="he-IL"/>
        </w:rPr>
        <w:t xml:space="preserve">  carrier  contains  rod-like particles having length of 150-200 nm and lateral sizes of 20-40 nm (Figure </w:t>
      </w:r>
      <w:r w:rsidR="00EB7066" w:rsidRPr="00477C1E">
        <w:rPr>
          <w:rFonts w:ascii="Times New Roman" w:eastAsia="Times New Roman" w:hAnsi="Times New Roman" w:cs="Times New Roman"/>
          <w:sz w:val="28"/>
          <w:szCs w:val="28"/>
          <w:lang w:bidi="he-IL"/>
        </w:rPr>
        <w:t>28</w:t>
      </w:r>
      <w:r w:rsidR="00F41FD7" w:rsidRPr="00477C1E">
        <w:rPr>
          <w:rFonts w:ascii="Times New Roman" w:eastAsia="Times New Roman" w:hAnsi="Times New Roman" w:cs="Times New Roman"/>
          <w:sz w:val="28"/>
          <w:szCs w:val="28"/>
          <w:lang w:bidi="he-IL"/>
        </w:rPr>
        <w:t xml:space="preserve"> [</w:t>
      </w:r>
      <w:r w:rsidR="00EB7066" w:rsidRPr="00477C1E">
        <w:rPr>
          <w:rFonts w:ascii="Times New Roman" w:eastAsia="Times New Roman" w:hAnsi="Times New Roman" w:cs="Times New Roman"/>
          <w:sz w:val="28"/>
          <w:szCs w:val="28"/>
          <w:lang w:bidi="he-IL"/>
        </w:rPr>
        <w:t>36</w:t>
      </w:r>
      <w:r w:rsidR="00F41FD7" w:rsidRPr="00477C1E">
        <w:rPr>
          <w:rFonts w:ascii="Times New Roman" w:eastAsia="Times New Roman" w:hAnsi="Times New Roman" w:cs="Times New Roman"/>
          <w:sz w:val="28"/>
          <w:szCs w:val="28"/>
          <w:lang w:bidi="he-IL"/>
        </w:rPr>
        <w:t>]</w:t>
      </w:r>
      <w:r w:rsidRPr="00477C1E">
        <w:rPr>
          <w:rFonts w:ascii="Times New Roman" w:eastAsia="Times New Roman" w:hAnsi="Times New Roman" w:cs="Times New Roman"/>
          <w:sz w:val="28"/>
          <w:szCs w:val="28"/>
          <w:lang w:bidi="he-IL"/>
        </w:rPr>
        <w:t>).</w:t>
      </w:r>
    </w:p>
    <w:p w:rsidR="00F41FD7" w:rsidRPr="00477C1E" w:rsidRDefault="00EB7066" w:rsidP="00B67D84">
      <w:pPr>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Since  individual  </w:t>
      </w:r>
      <w:proofErr w:type="spellStart"/>
      <w:r w:rsidRPr="00477C1E">
        <w:rPr>
          <w:rFonts w:ascii="Times New Roman" w:eastAsia="Times New Roman" w:hAnsi="Times New Roman" w:cs="Times New Roman"/>
          <w:sz w:val="28"/>
          <w:szCs w:val="28"/>
          <w:lang w:bidi="he-IL"/>
        </w:rPr>
        <w:t>nanocrystallites</w:t>
      </w:r>
      <w:proofErr w:type="spellEnd"/>
      <w:r w:rsidRPr="00477C1E">
        <w:rPr>
          <w:rFonts w:ascii="Times New Roman" w:eastAsia="Times New Roman" w:hAnsi="Times New Roman" w:cs="Times New Roman"/>
          <w:sz w:val="28"/>
          <w:szCs w:val="28"/>
          <w:lang w:bidi="he-IL"/>
        </w:rPr>
        <w:t xml:space="preserve">  have  diameter  of  10-12  nm  and  length  of  40-60  nm,  each  such  </w:t>
      </w:r>
      <w:proofErr w:type="spellStart"/>
      <w:r w:rsidRPr="00477C1E">
        <w:rPr>
          <w:rFonts w:ascii="Times New Roman" w:eastAsia="Times New Roman" w:hAnsi="Times New Roman" w:cs="Times New Roman"/>
          <w:sz w:val="28"/>
          <w:szCs w:val="28"/>
          <w:lang w:bidi="he-IL"/>
        </w:rPr>
        <w:t>nanoparticle</w:t>
      </w:r>
      <w:proofErr w:type="spellEnd"/>
      <w:r w:rsidRPr="00477C1E">
        <w:rPr>
          <w:rFonts w:ascii="Times New Roman" w:eastAsia="Times New Roman" w:hAnsi="Times New Roman" w:cs="Times New Roman"/>
          <w:sz w:val="28"/>
          <w:szCs w:val="28"/>
          <w:lang w:bidi="he-IL"/>
        </w:rPr>
        <w:t xml:space="preserve"> is built from aggregates comprising about 2-4 of the crystallites. </w:t>
      </w:r>
    </w:p>
    <w:p w:rsidR="00F41FD7" w:rsidRPr="00477C1E" w:rsidRDefault="00F41FD7" w:rsidP="00477C1E">
      <w:pPr>
        <w:spacing w:after="0" w:line="360" w:lineRule="auto"/>
        <w:ind w:firstLine="360"/>
        <w:jc w:val="center"/>
        <w:rPr>
          <w:rFonts w:ascii="Times New Roman" w:eastAsia="Times New Roman" w:hAnsi="Times New Roman" w:cs="Times New Roman"/>
          <w:color w:val="0000FF"/>
          <w:sz w:val="28"/>
          <w:szCs w:val="28"/>
          <w:lang w:bidi="he-IL"/>
        </w:rPr>
      </w:pPr>
      <w:r w:rsidRPr="00477C1E">
        <w:rPr>
          <w:rFonts w:ascii="Times New Roman" w:hAnsi="Times New Roman" w:cs="Times New Roman"/>
          <w:noProof/>
          <w:sz w:val="28"/>
          <w:szCs w:val="28"/>
          <w:lang w:val="ru-RU" w:eastAsia="ru-RU"/>
        </w:rPr>
        <w:drawing>
          <wp:inline distT="0" distB="0" distL="0" distR="0">
            <wp:extent cx="2229594" cy="1627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35735" cy="1631482"/>
                    </a:xfrm>
                    <a:prstGeom prst="rect">
                      <a:avLst/>
                    </a:prstGeom>
                  </pic:spPr>
                </pic:pic>
              </a:graphicData>
            </a:graphic>
          </wp:inline>
        </w:drawing>
      </w:r>
    </w:p>
    <w:p w:rsidR="00F41FD7" w:rsidRPr="00477C1E" w:rsidRDefault="00F41FD7" w:rsidP="00B67D84">
      <w:pPr>
        <w:spacing w:after="0" w:line="360" w:lineRule="auto"/>
        <w:jc w:val="center"/>
        <w:rPr>
          <w:rFonts w:ascii="Times New Roman" w:eastAsia="Times New Roman" w:hAnsi="Times New Roman" w:cs="Times New Roman"/>
          <w:sz w:val="28"/>
          <w:szCs w:val="28"/>
          <w:lang w:bidi="he-IL"/>
        </w:rPr>
      </w:pPr>
      <w:proofErr w:type="gramStart"/>
      <w:r w:rsidRPr="00477C1E">
        <w:rPr>
          <w:rFonts w:ascii="Times New Roman" w:eastAsia="Times New Roman" w:hAnsi="Times New Roman" w:cs="Times New Roman"/>
          <w:b/>
          <w:bCs/>
          <w:sz w:val="28"/>
          <w:szCs w:val="28"/>
          <w:lang w:bidi="he-IL"/>
        </w:rPr>
        <w:t xml:space="preserve">Figure </w:t>
      </w:r>
      <w:r w:rsidR="00EB7066" w:rsidRPr="00477C1E">
        <w:rPr>
          <w:rFonts w:ascii="Times New Roman" w:eastAsia="Times New Roman" w:hAnsi="Times New Roman" w:cs="Times New Roman"/>
          <w:b/>
          <w:bCs/>
          <w:sz w:val="28"/>
          <w:szCs w:val="28"/>
          <w:lang w:bidi="he-IL"/>
        </w:rPr>
        <w:t>28</w:t>
      </w:r>
      <w:r w:rsidRPr="00477C1E">
        <w:rPr>
          <w:rFonts w:ascii="Times New Roman" w:eastAsia="Times New Roman" w:hAnsi="Times New Roman" w:cs="Times New Roman"/>
          <w:sz w:val="28"/>
          <w:szCs w:val="28"/>
          <w:lang w:bidi="he-IL"/>
        </w:rPr>
        <w:t>.</w:t>
      </w:r>
      <w:proofErr w:type="gramEnd"/>
      <w:r w:rsidR="00B67D84">
        <w:rPr>
          <w:rFonts w:ascii="Times New Roman" w:eastAsia="Times New Roman" w:hAnsi="Times New Roman" w:cs="Times New Roman"/>
          <w:sz w:val="28"/>
          <w:szCs w:val="28"/>
          <w:lang w:bidi="he-IL"/>
        </w:rPr>
        <w:t xml:space="preserve"> </w:t>
      </w:r>
      <w:r w:rsidRPr="00477C1E">
        <w:rPr>
          <w:rFonts w:ascii="Times New Roman" w:eastAsia="Times New Roman" w:hAnsi="Times New Roman" w:cs="Times New Roman"/>
          <w:sz w:val="28"/>
          <w:szCs w:val="28"/>
          <w:lang w:bidi="he-IL"/>
        </w:rPr>
        <w:t xml:space="preserve">SEM of rod-like particles of the </w:t>
      </w:r>
      <w:proofErr w:type="spellStart"/>
      <w:r w:rsidRPr="00477C1E">
        <w:rPr>
          <w:rFonts w:ascii="Times New Roman" w:eastAsia="Times New Roman" w:hAnsi="Times New Roman" w:cs="Times New Roman"/>
          <w:sz w:val="28"/>
          <w:szCs w:val="28"/>
          <w:lang w:bidi="he-IL"/>
        </w:rPr>
        <w:t>nanocellulose</w:t>
      </w:r>
      <w:proofErr w:type="spellEnd"/>
      <w:r w:rsidRPr="00477C1E">
        <w:rPr>
          <w:rFonts w:ascii="Times New Roman" w:eastAsia="Times New Roman" w:hAnsi="Times New Roman" w:cs="Times New Roman"/>
          <w:sz w:val="28"/>
          <w:szCs w:val="28"/>
          <w:lang w:bidi="he-IL"/>
        </w:rPr>
        <w:t xml:space="preserve"> carrier</w:t>
      </w:r>
    </w:p>
    <w:p w:rsidR="00F41FD7" w:rsidRPr="00477C1E" w:rsidRDefault="00F41FD7" w:rsidP="00477C1E">
      <w:pPr>
        <w:spacing w:after="0" w:line="360" w:lineRule="auto"/>
        <w:ind w:firstLine="360"/>
        <w:jc w:val="both"/>
        <w:rPr>
          <w:rFonts w:ascii="Times New Roman" w:eastAsia="Times New Roman" w:hAnsi="Times New Roman" w:cs="Times New Roman"/>
          <w:color w:val="0000FF"/>
          <w:sz w:val="28"/>
          <w:szCs w:val="28"/>
          <w:lang w:bidi="he-IL"/>
        </w:rPr>
      </w:pPr>
    </w:p>
    <w:p w:rsidR="0096454B" w:rsidRPr="00477C1E" w:rsidRDefault="0096454B" w:rsidP="00B67D84">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bidi="he-IL"/>
        </w:rPr>
      </w:pPr>
      <w:r w:rsidRPr="00477C1E">
        <w:rPr>
          <w:rFonts w:ascii="Times New Roman" w:eastAsia="Times New Roman" w:hAnsi="Times New Roman" w:cs="Times New Roman"/>
          <w:b/>
          <w:bCs/>
          <w:sz w:val="28"/>
          <w:szCs w:val="28"/>
          <w:lang w:bidi="he-IL"/>
        </w:rPr>
        <w:t xml:space="preserve">Activity of the </w:t>
      </w:r>
      <w:proofErr w:type="spellStart"/>
      <w:r w:rsidRPr="00477C1E">
        <w:rPr>
          <w:rFonts w:ascii="Times New Roman" w:eastAsia="Times New Roman" w:hAnsi="Times New Roman" w:cs="Times New Roman"/>
          <w:b/>
          <w:bCs/>
          <w:sz w:val="28"/>
          <w:szCs w:val="28"/>
          <w:lang w:bidi="he-IL"/>
        </w:rPr>
        <w:t>nanocarrier</w:t>
      </w:r>
      <w:proofErr w:type="spellEnd"/>
    </w:p>
    <w:p w:rsidR="00F41FD7" w:rsidRPr="00477C1E" w:rsidRDefault="00F41FD7" w:rsidP="00477C1E">
      <w:pPr>
        <w:widowControl w:val="0"/>
        <w:autoSpaceDE w:val="0"/>
        <w:autoSpaceDN w:val="0"/>
        <w:adjustRightInd w:val="0"/>
        <w:spacing w:after="0" w:line="360" w:lineRule="auto"/>
        <w:jc w:val="both"/>
        <w:rPr>
          <w:rFonts w:ascii="Times New Roman" w:eastAsia="Times New Roman" w:hAnsi="Times New Roman" w:cs="Times New Roman"/>
          <w:b/>
          <w:bCs/>
          <w:sz w:val="28"/>
          <w:szCs w:val="28"/>
          <w:lang w:bidi="he-IL"/>
        </w:rPr>
      </w:pPr>
    </w:p>
    <w:p w:rsidR="0096454B" w:rsidRPr="00477C1E" w:rsidRDefault="0096454B"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To check activity of the coupled BAS the standard testing methods were used. For example, the  activity   of   some  enzymes  was  investigated  by  UV/VIS-spectroscopic  method  using  specific  substrates. </w:t>
      </w:r>
    </w:p>
    <w:p w:rsidR="0096454B" w:rsidRPr="00477C1E" w:rsidRDefault="0096454B" w:rsidP="00033012">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The free enzyme is are low stable in the aqueous solutions and it quickly deactivates, </w:t>
      </w:r>
      <w:proofErr w:type="gramStart"/>
      <w:r w:rsidRPr="00477C1E">
        <w:rPr>
          <w:rFonts w:ascii="Times New Roman" w:eastAsia="Times New Roman" w:hAnsi="Times New Roman" w:cs="Times New Roman"/>
          <w:sz w:val="28"/>
          <w:szCs w:val="28"/>
          <w:lang w:bidi="he-IL"/>
        </w:rPr>
        <w:t>particularly  at</w:t>
      </w:r>
      <w:proofErr w:type="gramEnd"/>
      <w:r w:rsidRPr="00477C1E">
        <w:rPr>
          <w:rFonts w:ascii="Times New Roman" w:eastAsia="Times New Roman" w:hAnsi="Times New Roman" w:cs="Times New Roman"/>
          <w:sz w:val="28"/>
          <w:szCs w:val="28"/>
          <w:lang w:bidi="he-IL"/>
        </w:rPr>
        <w:t xml:space="preserve"> increased  temperatures.  In  contrast  to  the  free  enzyme,  the  enzyme  coupled  to  </w:t>
      </w:r>
      <w:proofErr w:type="spellStart"/>
      <w:r w:rsidRPr="00477C1E">
        <w:rPr>
          <w:rFonts w:ascii="Times New Roman" w:eastAsia="Times New Roman" w:hAnsi="Times New Roman" w:cs="Times New Roman"/>
          <w:sz w:val="28"/>
          <w:szCs w:val="28"/>
          <w:lang w:bidi="he-IL"/>
        </w:rPr>
        <w:t>nano</w:t>
      </w:r>
      <w:proofErr w:type="spellEnd"/>
      <w:r w:rsidRPr="00477C1E">
        <w:rPr>
          <w:rFonts w:ascii="Times New Roman" w:eastAsia="Times New Roman" w:hAnsi="Times New Roman" w:cs="Times New Roman"/>
          <w:sz w:val="28"/>
          <w:szCs w:val="28"/>
          <w:lang w:bidi="he-IL"/>
        </w:rPr>
        <w:t xml:space="preserve">-cellulose  carrier is stable in the aqueous medium even at heating (Figure </w:t>
      </w:r>
      <w:r w:rsidR="000C2DA6" w:rsidRPr="00477C1E">
        <w:rPr>
          <w:rFonts w:ascii="Times New Roman" w:eastAsia="Times New Roman" w:hAnsi="Times New Roman" w:cs="Times New Roman"/>
          <w:sz w:val="28"/>
          <w:szCs w:val="28"/>
          <w:lang w:bidi="he-IL"/>
        </w:rPr>
        <w:t>29</w:t>
      </w:r>
      <w:r w:rsidR="00F41FD7" w:rsidRPr="00477C1E">
        <w:rPr>
          <w:rFonts w:ascii="Times New Roman" w:eastAsia="Times New Roman" w:hAnsi="Times New Roman" w:cs="Times New Roman"/>
          <w:sz w:val="28"/>
          <w:szCs w:val="28"/>
          <w:lang w:bidi="he-IL"/>
        </w:rPr>
        <w:t>[</w:t>
      </w:r>
      <w:r w:rsidR="000C2DA6" w:rsidRPr="00477C1E">
        <w:rPr>
          <w:rFonts w:ascii="Times New Roman" w:eastAsia="Times New Roman" w:hAnsi="Times New Roman" w:cs="Times New Roman"/>
          <w:sz w:val="28"/>
          <w:szCs w:val="28"/>
          <w:lang w:bidi="he-IL"/>
        </w:rPr>
        <w:t>36</w:t>
      </w:r>
      <w:r w:rsidR="00F41FD7" w:rsidRPr="00477C1E">
        <w:rPr>
          <w:rFonts w:ascii="Times New Roman" w:eastAsia="Times New Roman" w:hAnsi="Times New Roman" w:cs="Times New Roman"/>
          <w:sz w:val="28"/>
          <w:szCs w:val="28"/>
          <w:lang w:bidi="he-IL"/>
        </w:rPr>
        <w:t>]</w:t>
      </w:r>
    </w:p>
    <w:p w:rsidR="0096454B" w:rsidRPr="00477C1E" w:rsidRDefault="0096454B" w:rsidP="00477C1E">
      <w:pPr>
        <w:tabs>
          <w:tab w:val="left" w:pos="2110"/>
        </w:tabs>
        <w:spacing w:after="0" w:line="360" w:lineRule="auto"/>
        <w:rPr>
          <w:rFonts w:ascii="Times New Roman" w:hAnsi="Times New Roman" w:cs="Times New Roman"/>
          <w:b/>
          <w:bCs/>
          <w:sz w:val="28"/>
          <w:szCs w:val="28"/>
        </w:rPr>
      </w:pPr>
    </w:p>
    <w:p w:rsidR="0096454B" w:rsidRPr="00477C1E" w:rsidRDefault="0096454B" w:rsidP="00477C1E">
      <w:pPr>
        <w:tabs>
          <w:tab w:val="left" w:pos="2110"/>
        </w:tabs>
        <w:spacing w:after="0" w:line="360" w:lineRule="auto"/>
        <w:jc w:val="center"/>
        <w:rPr>
          <w:rFonts w:ascii="Times New Roman" w:hAnsi="Times New Roman" w:cs="Times New Roman"/>
          <w:b/>
          <w:bCs/>
          <w:sz w:val="28"/>
          <w:szCs w:val="28"/>
        </w:rPr>
      </w:pPr>
      <w:r w:rsidRPr="00477C1E">
        <w:rPr>
          <w:rFonts w:ascii="Times New Roman" w:hAnsi="Times New Roman" w:cs="Times New Roman"/>
          <w:noProof/>
          <w:sz w:val="28"/>
          <w:szCs w:val="28"/>
          <w:lang w:val="ru-RU" w:eastAsia="ru-RU"/>
        </w:rPr>
        <w:drawing>
          <wp:inline distT="0" distB="0" distL="0" distR="0">
            <wp:extent cx="3390900" cy="20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90900" cy="2080260"/>
                    </a:xfrm>
                    <a:prstGeom prst="rect">
                      <a:avLst/>
                    </a:prstGeom>
                  </pic:spPr>
                </pic:pic>
              </a:graphicData>
            </a:graphic>
          </wp:inline>
        </w:drawing>
      </w:r>
    </w:p>
    <w:p w:rsidR="0096454B" w:rsidRPr="00477C1E" w:rsidRDefault="0096454B" w:rsidP="00477C1E">
      <w:pPr>
        <w:tabs>
          <w:tab w:val="left" w:pos="2110"/>
        </w:tabs>
        <w:spacing w:after="0" w:line="360" w:lineRule="auto"/>
        <w:jc w:val="both"/>
        <w:rPr>
          <w:rFonts w:ascii="Times New Roman" w:hAnsi="Times New Roman" w:cs="Times New Roman"/>
          <w:b/>
          <w:bCs/>
          <w:sz w:val="28"/>
          <w:szCs w:val="28"/>
        </w:rPr>
      </w:pPr>
    </w:p>
    <w:p w:rsidR="0096454B" w:rsidRPr="00477C1E" w:rsidRDefault="0096454B" w:rsidP="00477C1E">
      <w:pPr>
        <w:widowControl w:val="0"/>
        <w:autoSpaceDE w:val="0"/>
        <w:autoSpaceDN w:val="0"/>
        <w:adjustRightInd w:val="0"/>
        <w:spacing w:after="0" w:line="360" w:lineRule="auto"/>
        <w:jc w:val="center"/>
        <w:rPr>
          <w:rFonts w:ascii="Times New Roman" w:eastAsia="Times New Roman" w:hAnsi="Times New Roman" w:cs="Times New Roman"/>
          <w:sz w:val="28"/>
          <w:szCs w:val="28"/>
          <w:lang w:bidi="he-IL"/>
        </w:rPr>
      </w:pPr>
      <w:proofErr w:type="gramStart"/>
      <w:r w:rsidRPr="00477C1E">
        <w:rPr>
          <w:rFonts w:ascii="Times New Roman" w:eastAsia="Times New Roman" w:hAnsi="Times New Roman" w:cs="Times New Roman"/>
          <w:b/>
          <w:bCs/>
          <w:sz w:val="28"/>
          <w:szCs w:val="28"/>
          <w:lang w:bidi="he-IL"/>
        </w:rPr>
        <w:t xml:space="preserve">Figure </w:t>
      </w:r>
      <w:r w:rsidR="000C2DA6" w:rsidRPr="00477C1E">
        <w:rPr>
          <w:rFonts w:ascii="Times New Roman" w:eastAsia="Times New Roman" w:hAnsi="Times New Roman" w:cs="Times New Roman"/>
          <w:b/>
          <w:bCs/>
          <w:sz w:val="28"/>
          <w:szCs w:val="28"/>
          <w:lang w:bidi="he-IL"/>
        </w:rPr>
        <w:t>29</w:t>
      </w:r>
      <w:r w:rsidRPr="00477C1E">
        <w:rPr>
          <w:rFonts w:ascii="Times New Roman" w:eastAsia="Times New Roman" w:hAnsi="Times New Roman" w:cs="Times New Roman"/>
          <w:b/>
          <w:bCs/>
          <w:sz w:val="28"/>
          <w:szCs w:val="28"/>
          <w:lang w:bidi="he-IL"/>
        </w:rPr>
        <w:t>.</w:t>
      </w:r>
      <w:proofErr w:type="gramEnd"/>
      <w:r w:rsidRPr="00477C1E">
        <w:rPr>
          <w:rFonts w:ascii="Times New Roman" w:eastAsia="Times New Roman" w:hAnsi="Times New Roman" w:cs="Times New Roman"/>
          <w:sz w:val="28"/>
          <w:szCs w:val="28"/>
          <w:lang w:bidi="he-IL"/>
        </w:rPr>
        <w:t xml:space="preserve"> Activity of the coupled (1) and free (2) </w:t>
      </w:r>
      <w:proofErr w:type="spellStart"/>
      <w:r w:rsidRPr="00477C1E">
        <w:rPr>
          <w:rFonts w:ascii="Times New Roman" w:eastAsia="Times New Roman" w:hAnsi="Times New Roman" w:cs="Times New Roman"/>
          <w:sz w:val="28"/>
          <w:szCs w:val="28"/>
          <w:lang w:bidi="he-IL"/>
        </w:rPr>
        <w:t>Trypsine</w:t>
      </w:r>
      <w:proofErr w:type="spellEnd"/>
      <w:r w:rsidRPr="00477C1E">
        <w:rPr>
          <w:rFonts w:ascii="Times New Roman" w:eastAsia="Times New Roman" w:hAnsi="Times New Roman" w:cs="Times New Roman"/>
          <w:sz w:val="28"/>
          <w:szCs w:val="28"/>
          <w:lang w:bidi="he-IL"/>
        </w:rPr>
        <w:t xml:space="preserve"> in aqueous media at 60ºC</w:t>
      </w:r>
    </w:p>
    <w:p w:rsidR="0096454B" w:rsidRPr="00477C1E" w:rsidRDefault="0096454B" w:rsidP="00477C1E">
      <w:pPr>
        <w:widowControl w:val="0"/>
        <w:autoSpaceDE w:val="0"/>
        <w:autoSpaceDN w:val="0"/>
        <w:adjustRightInd w:val="0"/>
        <w:spacing w:after="0" w:line="360" w:lineRule="auto"/>
        <w:jc w:val="both"/>
        <w:rPr>
          <w:rFonts w:ascii="Times New Roman" w:eastAsia="Times New Roman" w:hAnsi="Times New Roman" w:cs="Times New Roman"/>
          <w:sz w:val="28"/>
          <w:szCs w:val="28"/>
          <w:lang w:bidi="he-IL"/>
        </w:rPr>
      </w:pPr>
    </w:p>
    <w:p w:rsidR="0096454B" w:rsidRPr="00477C1E" w:rsidRDefault="0096454B" w:rsidP="00B67D84">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bidi="he-IL"/>
        </w:rPr>
      </w:pPr>
      <w:r w:rsidRPr="00477C1E">
        <w:rPr>
          <w:rFonts w:ascii="Times New Roman" w:eastAsia="Times New Roman" w:hAnsi="Times New Roman" w:cs="Times New Roman"/>
          <w:b/>
          <w:bCs/>
          <w:sz w:val="28"/>
          <w:szCs w:val="28"/>
          <w:lang w:bidi="he-IL"/>
        </w:rPr>
        <w:t>Applications</w:t>
      </w:r>
    </w:p>
    <w:p w:rsidR="00F41FD7" w:rsidRPr="00477C1E" w:rsidRDefault="00F41FD7" w:rsidP="00477C1E">
      <w:pPr>
        <w:widowControl w:val="0"/>
        <w:autoSpaceDE w:val="0"/>
        <w:autoSpaceDN w:val="0"/>
        <w:adjustRightInd w:val="0"/>
        <w:spacing w:after="0" w:line="360" w:lineRule="auto"/>
        <w:jc w:val="both"/>
        <w:rPr>
          <w:rFonts w:ascii="Times New Roman" w:eastAsia="Times New Roman" w:hAnsi="Times New Roman" w:cs="Times New Roman"/>
          <w:b/>
          <w:bCs/>
          <w:sz w:val="28"/>
          <w:szCs w:val="28"/>
          <w:lang w:bidi="he-IL"/>
        </w:rPr>
      </w:pPr>
    </w:p>
    <w:p w:rsidR="0096454B" w:rsidRPr="00477C1E" w:rsidRDefault="0096454B" w:rsidP="00477C1E">
      <w:pPr>
        <w:widowControl w:val="0"/>
        <w:autoSpaceDE w:val="0"/>
        <w:autoSpaceDN w:val="0"/>
        <w:adjustRightInd w:val="0"/>
        <w:spacing w:after="0" w:line="360" w:lineRule="auto"/>
        <w:ind w:firstLine="360"/>
        <w:jc w:val="both"/>
        <w:rPr>
          <w:rFonts w:ascii="Times New Roman" w:eastAsia="Times New Roman" w:hAnsi="Times New Roman" w:cs="Times New Roman"/>
          <w:sz w:val="28"/>
          <w:szCs w:val="28"/>
          <w:lang w:bidi="he-IL"/>
        </w:rPr>
      </w:pPr>
      <w:r w:rsidRPr="00477C1E">
        <w:rPr>
          <w:rFonts w:ascii="Times New Roman" w:eastAsia="Times New Roman" w:hAnsi="Times New Roman" w:cs="Times New Roman"/>
          <w:sz w:val="28"/>
          <w:szCs w:val="28"/>
          <w:lang w:bidi="he-IL"/>
        </w:rPr>
        <w:t xml:space="preserve">The application potential of the cellulose </w:t>
      </w:r>
      <w:proofErr w:type="spellStart"/>
      <w:r w:rsidRPr="00477C1E">
        <w:rPr>
          <w:rFonts w:ascii="Times New Roman" w:eastAsia="Times New Roman" w:hAnsi="Times New Roman" w:cs="Times New Roman"/>
          <w:sz w:val="28"/>
          <w:szCs w:val="28"/>
          <w:lang w:bidi="he-IL"/>
        </w:rPr>
        <w:t>nano</w:t>
      </w:r>
      <w:proofErr w:type="spellEnd"/>
      <w:r w:rsidRPr="00477C1E">
        <w:rPr>
          <w:rFonts w:ascii="Times New Roman" w:eastAsia="Times New Roman" w:hAnsi="Times New Roman" w:cs="Times New Roman"/>
          <w:sz w:val="28"/>
          <w:szCs w:val="28"/>
          <w:lang w:bidi="he-IL"/>
        </w:rPr>
        <w:t xml:space="preserve">-carriers can be immense. Due to these </w:t>
      </w:r>
      <w:r w:rsidR="00033012" w:rsidRPr="00477C1E">
        <w:rPr>
          <w:rFonts w:ascii="Times New Roman" w:eastAsia="Times New Roman" w:hAnsi="Times New Roman" w:cs="Times New Roman"/>
          <w:sz w:val="28"/>
          <w:szCs w:val="28"/>
          <w:lang w:bidi="he-IL"/>
        </w:rPr>
        <w:t>unique properties</w:t>
      </w:r>
      <w:r w:rsidRPr="00477C1E">
        <w:rPr>
          <w:rFonts w:ascii="Times New Roman" w:eastAsia="Times New Roman" w:hAnsi="Times New Roman" w:cs="Times New Roman"/>
          <w:sz w:val="28"/>
          <w:szCs w:val="28"/>
          <w:lang w:bidi="he-IL"/>
        </w:rPr>
        <w:t xml:space="preserve"> and unlimited sources of the raw material, the </w:t>
      </w:r>
      <w:proofErr w:type="spellStart"/>
      <w:r w:rsidRPr="00477C1E">
        <w:rPr>
          <w:rFonts w:ascii="Times New Roman" w:eastAsia="Times New Roman" w:hAnsi="Times New Roman" w:cs="Times New Roman"/>
          <w:sz w:val="28"/>
          <w:szCs w:val="28"/>
          <w:lang w:bidi="he-IL"/>
        </w:rPr>
        <w:t>biocarrier</w:t>
      </w:r>
      <w:proofErr w:type="spellEnd"/>
      <w:r w:rsidRPr="00477C1E">
        <w:rPr>
          <w:rFonts w:ascii="Times New Roman" w:eastAsia="Times New Roman" w:hAnsi="Times New Roman" w:cs="Times New Roman"/>
          <w:sz w:val="28"/>
          <w:szCs w:val="28"/>
          <w:lang w:bidi="he-IL"/>
        </w:rPr>
        <w:t xml:space="preserve"> can find wide application </w:t>
      </w:r>
      <w:r w:rsidR="00033012" w:rsidRPr="00477C1E">
        <w:rPr>
          <w:rFonts w:ascii="Times New Roman" w:eastAsia="Times New Roman" w:hAnsi="Times New Roman" w:cs="Times New Roman"/>
          <w:sz w:val="28"/>
          <w:szCs w:val="28"/>
          <w:lang w:bidi="he-IL"/>
        </w:rPr>
        <w:t>in various</w:t>
      </w:r>
      <w:r w:rsidRPr="00477C1E">
        <w:rPr>
          <w:rFonts w:ascii="Times New Roman" w:eastAsia="Times New Roman" w:hAnsi="Times New Roman" w:cs="Times New Roman"/>
          <w:sz w:val="28"/>
          <w:szCs w:val="28"/>
          <w:lang w:bidi="he-IL"/>
        </w:rPr>
        <w:t xml:space="preserve"> health care branches, such as cosmetology, personal care, dermatology, otolaryngology</w:t>
      </w:r>
      <w:r w:rsidR="00033012" w:rsidRPr="00477C1E">
        <w:rPr>
          <w:rFonts w:ascii="Times New Roman" w:eastAsia="Times New Roman" w:hAnsi="Times New Roman" w:cs="Times New Roman"/>
          <w:sz w:val="28"/>
          <w:szCs w:val="28"/>
          <w:lang w:bidi="he-IL"/>
        </w:rPr>
        <w:t>, dietary</w:t>
      </w:r>
      <w:r w:rsidRPr="00477C1E">
        <w:rPr>
          <w:rFonts w:ascii="Times New Roman" w:eastAsia="Times New Roman" w:hAnsi="Times New Roman" w:cs="Times New Roman"/>
          <w:sz w:val="28"/>
          <w:szCs w:val="28"/>
          <w:lang w:bidi="he-IL"/>
        </w:rPr>
        <w:t xml:space="preserve"> food, biotechnology and some </w:t>
      </w:r>
      <w:r w:rsidRPr="00477C1E">
        <w:rPr>
          <w:rFonts w:ascii="Times New Roman" w:eastAsia="Times New Roman" w:hAnsi="Times New Roman" w:cs="Times New Roman"/>
          <w:sz w:val="28"/>
          <w:szCs w:val="28"/>
          <w:lang w:bidi="he-IL"/>
        </w:rPr>
        <w:lastRenderedPageBreak/>
        <w:t xml:space="preserve">others.  </w:t>
      </w:r>
    </w:p>
    <w:p w:rsidR="0096454B" w:rsidRPr="00477C1E" w:rsidRDefault="0096454B" w:rsidP="00477C1E">
      <w:pPr>
        <w:tabs>
          <w:tab w:val="left" w:pos="2110"/>
        </w:tabs>
        <w:spacing w:after="0" w:line="360" w:lineRule="auto"/>
        <w:ind w:firstLine="360"/>
        <w:jc w:val="both"/>
        <w:rPr>
          <w:rFonts w:ascii="Times New Roman" w:hAnsi="Times New Roman" w:cs="Times New Roman"/>
          <w:b/>
          <w:bCs/>
          <w:sz w:val="28"/>
          <w:szCs w:val="28"/>
        </w:rPr>
      </w:pPr>
      <w:r w:rsidRPr="00477C1E">
        <w:rPr>
          <w:rFonts w:ascii="Times New Roman" w:eastAsia="Times New Roman" w:hAnsi="Times New Roman" w:cs="Times New Roman"/>
          <w:sz w:val="28"/>
          <w:szCs w:val="28"/>
          <w:lang w:bidi="he-IL"/>
        </w:rPr>
        <w:t xml:space="preserve">The cellulose </w:t>
      </w:r>
      <w:proofErr w:type="spellStart"/>
      <w:r w:rsidRPr="00477C1E">
        <w:rPr>
          <w:rFonts w:ascii="Times New Roman" w:eastAsia="Times New Roman" w:hAnsi="Times New Roman" w:cs="Times New Roman"/>
          <w:sz w:val="28"/>
          <w:szCs w:val="28"/>
          <w:lang w:bidi="he-IL"/>
        </w:rPr>
        <w:t>nanocarrier</w:t>
      </w:r>
      <w:proofErr w:type="spellEnd"/>
      <w:r w:rsidR="00033012">
        <w:rPr>
          <w:rFonts w:ascii="Times New Roman" w:eastAsia="Times New Roman" w:hAnsi="Times New Roman" w:cs="Times New Roman"/>
          <w:sz w:val="28"/>
          <w:szCs w:val="28"/>
          <w:lang w:bidi="he-IL"/>
        </w:rPr>
        <w:t xml:space="preserve"> </w:t>
      </w:r>
      <w:r w:rsidRPr="00477C1E">
        <w:rPr>
          <w:rFonts w:ascii="Times New Roman" w:eastAsia="Times New Roman" w:hAnsi="Times New Roman" w:cs="Times New Roman"/>
          <w:sz w:val="28"/>
          <w:szCs w:val="28"/>
          <w:lang w:bidi="he-IL"/>
        </w:rPr>
        <w:t xml:space="preserve">containing attached </w:t>
      </w:r>
      <w:proofErr w:type="spellStart"/>
      <w:r w:rsidRPr="00477C1E">
        <w:rPr>
          <w:rFonts w:ascii="Times New Roman" w:eastAsia="Times New Roman" w:hAnsi="Times New Roman" w:cs="Times New Roman"/>
          <w:sz w:val="28"/>
          <w:szCs w:val="28"/>
          <w:lang w:bidi="he-IL"/>
        </w:rPr>
        <w:t>proteolytic</w:t>
      </w:r>
      <w:proofErr w:type="spellEnd"/>
      <w:r w:rsidRPr="00477C1E">
        <w:rPr>
          <w:rFonts w:ascii="Times New Roman" w:eastAsia="Times New Roman" w:hAnsi="Times New Roman" w:cs="Times New Roman"/>
          <w:sz w:val="28"/>
          <w:szCs w:val="28"/>
          <w:lang w:bidi="he-IL"/>
        </w:rPr>
        <w:t xml:space="preserve"> enzymes can be used in </w:t>
      </w:r>
      <w:r w:rsidR="00033012" w:rsidRPr="00477C1E">
        <w:rPr>
          <w:rFonts w:ascii="Times New Roman" w:eastAsia="Times New Roman" w:hAnsi="Times New Roman" w:cs="Times New Roman"/>
          <w:i/>
          <w:iCs/>
          <w:sz w:val="28"/>
          <w:szCs w:val="28"/>
          <w:lang w:bidi="he-IL"/>
        </w:rPr>
        <w:t>cosmetology</w:t>
      </w:r>
      <w:r w:rsidR="00033012" w:rsidRPr="00477C1E">
        <w:rPr>
          <w:rFonts w:ascii="Times New Roman" w:eastAsia="Times New Roman" w:hAnsi="Times New Roman" w:cs="Times New Roman"/>
          <w:sz w:val="28"/>
          <w:szCs w:val="28"/>
          <w:lang w:bidi="he-IL"/>
        </w:rPr>
        <w:t>’s</w:t>
      </w:r>
      <w:r w:rsidRPr="00477C1E">
        <w:rPr>
          <w:rFonts w:ascii="Times New Roman" w:eastAsia="Times New Roman" w:hAnsi="Times New Roman" w:cs="Times New Roman"/>
          <w:sz w:val="28"/>
          <w:szCs w:val="28"/>
          <w:lang w:bidi="he-IL"/>
        </w:rPr>
        <w:t xml:space="preserve"> gentle skin peeler, while containing bound </w:t>
      </w:r>
      <w:r w:rsidR="00033012" w:rsidRPr="00477C1E">
        <w:rPr>
          <w:rFonts w:ascii="Times New Roman" w:eastAsia="Times New Roman" w:hAnsi="Times New Roman" w:cs="Times New Roman"/>
          <w:sz w:val="28"/>
          <w:szCs w:val="28"/>
          <w:lang w:bidi="he-IL"/>
        </w:rPr>
        <w:t>amino acids</w:t>
      </w:r>
      <w:r w:rsidRPr="00477C1E">
        <w:rPr>
          <w:rFonts w:ascii="Times New Roman" w:eastAsia="Times New Roman" w:hAnsi="Times New Roman" w:cs="Times New Roman"/>
          <w:sz w:val="28"/>
          <w:szCs w:val="28"/>
          <w:lang w:bidi="he-IL"/>
        </w:rPr>
        <w:t xml:space="preserve"> - as excellent nutrient agent for the skin. The  carrier  containing  bound  lipases  can  be  used  for  selective  degreasing  of  the  skin.    </w:t>
      </w:r>
      <w:proofErr w:type="spellStart"/>
      <w:r w:rsidRPr="00477C1E">
        <w:rPr>
          <w:rFonts w:ascii="Times New Roman" w:eastAsia="Times New Roman" w:hAnsi="Times New Roman" w:cs="Times New Roman"/>
          <w:sz w:val="28"/>
          <w:szCs w:val="28"/>
          <w:lang w:bidi="he-IL"/>
        </w:rPr>
        <w:t>Nano</w:t>
      </w:r>
      <w:proofErr w:type="spellEnd"/>
      <w:r w:rsidRPr="00477C1E">
        <w:rPr>
          <w:rFonts w:ascii="Times New Roman" w:eastAsia="Times New Roman" w:hAnsi="Times New Roman" w:cs="Times New Roman"/>
          <w:sz w:val="28"/>
          <w:szCs w:val="28"/>
          <w:lang w:bidi="he-IL"/>
        </w:rPr>
        <w:t xml:space="preserve">-carrier  with  coupled  </w:t>
      </w:r>
      <w:proofErr w:type="spellStart"/>
      <w:r w:rsidRPr="00477C1E">
        <w:rPr>
          <w:rFonts w:ascii="Times New Roman" w:eastAsia="Times New Roman" w:hAnsi="Times New Roman" w:cs="Times New Roman"/>
          <w:sz w:val="28"/>
          <w:szCs w:val="28"/>
          <w:lang w:bidi="he-IL"/>
        </w:rPr>
        <w:t>proteolytic</w:t>
      </w:r>
      <w:proofErr w:type="spellEnd"/>
      <w:r w:rsidRPr="00477C1E">
        <w:rPr>
          <w:rFonts w:ascii="Times New Roman" w:eastAsia="Times New Roman" w:hAnsi="Times New Roman" w:cs="Times New Roman"/>
          <w:sz w:val="28"/>
          <w:szCs w:val="28"/>
          <w:lang w:bidi="he-IL"/>
        </w:rPr>
        <w:t xml:space="preserve">  enzymes  can  be  used  in  </w:t>
      </w:r>
      <w:r w:rsidRPr="00477C1E">
        <w:rPr>
          <w:rFonts w:ascii="Times New Roman" w:eastAsia="Times New Roman" w:hAnsi="Times New Roman" w:cs="Times New Roman"/>
          <w:i/>
          <w:iCs/>
          <w:sz w:val="28"/>
          <w:szCs w:val="28"/>
          <w:lang w:bidi="he-IL"/>
        </w:rPr>
        <w:t>medicine</w:t>
      </w:r>
      <w:r w:rsidRPr="00477C1E">
        <w:rPr>
          <w:rFonts w:ascii="Times New Roman" w:eastAsia="Times New Roman" w:hAnsi="Times New Roman" w:cs="Times New Roman"/>
          <w:sz w:val="28"/>
          <w:szCs w:val="28"/>
          <w:lang w:bidi="he-IL"/>
        </w:rPr>
        <w:t xml:space="preserve">  for  treatment  of  wounds, burns and also post-operating scars, while containing attached anesthetics - as an anti</w:t>
      </w:r>
      <w:r w:rsidR="000A6BC4" w:rsidRPr="00477C1E">
        <w:rPr>
          <w:rFonts w:ascii="Times New Roman" w:eastAsia="Times New Roman" w:hAnsi="Times New Roman" w:cs="Times New Roman"/>
          <w:sz w:val="28"/>
          <w:szCs w:val="28"/>
          <w:lang w:bidi="he-IL"/>
        </w:rPr>
        <w:t xml:space="preserve"> </w:t>
      </w:r>
      <w:r w:rsidRPr="00477C1E">
        <w:rPr>
          <w:rFonts w:ascii="Times New Roman" w:eastAsia="Times New Roman" w:hAnsi="Times New Roman" w:cs="Times New Roman"/>
          <w:sz w:val="28"/>
          <w:szCs w:val="28"/>
          <w:lang w:bidi="he-IL"/>
        </w:rPr>
        <w:t>pain agent</w:t>
      </w:r>
      <w:r w:rsidR="00033012">
        <w:rPr>
          <w:rFonts w:ascii="Times New Roman" w:eastAsia="Times New Roman" w:hAnsi="Times New Roman" w:cs="Times New Roman"/>
          <w:sz w:val="28"/>
          <w:szCs w:val="28"/>
          <w:lang w:bidi="he-IL"/>
        </w:rPr>
        <w:t>.</w:t>
      </w:r>
    </w:p>
    <w:p w:rsidR="00B67D84" w:rsidRDefault="00B67D84" w:rsidP="00477C1E">
      <w:pPr>
        <w:tabs>
          <w:tab w:val="left" w:pos="2110"/>
        </w:tabs>
        <w:spacing w:after="0" w:line="360" w:lineRule="auto"/>
        <w:rPr>
          <w:rFonts w:ascii="Times New Roman" w:hAnsi="Times New Roman" w:cs="Times New Roman"/>
          <w:b/>
          <w:bCs/>
          <w:sz w:val="28"/>
          <w:szCs w:val="28"/>
        </w:rPr>
      </w:pPr>
    </w:p>
    <w:p w:rsidR="0028472F" w:rsidRPr="00477C1E" w:rsidRDefault="0028472F" w:rsidP="00B67D84">
      <w:pPr>
        <w:tabs>
          <w:tab w:val="left" w:pos="2110"/>
        </w:tabs>
        <w:spacing w:after="0" w:line="360" w:lineRule="auto"/>
        <w:jc w:val="center"/>
        <w:rPr>
          <w:rFonts w:ascii="Times New Roman" w:hAnsi="Times New Roman" w:cs="Times New Roman"/>
          <w:b/>
          <w:bCs/>
          <w:sz w:val="28"/>
          <w:szCs w:val="28"/>
        </w:rPr>
      </w:pPr>
      <w:r w:rsidRPr="00477C1E">
        <w:rPr>
          <w:rFonts w:ascii="Times New Roman" w:hAnsi="Times New Roman" w:cs="Times New Roman"/>
          <w:b/>
          <w:bCs/>
          <w:sz w:val="28"/>
          <w:szCs w:val="28"/>
        </w:rPr>
        <w:t>CONCLUSION</w:t>
      </w:r>
    </w:p>
    <w:p w:rsidR="0028472F" w:rsidRPr="00477C1E" w:rsidRDefault="0028472F" w:rsidP="00477C1E">
      <w:pPr>
        <w:tabs>
          <w:tab w:val="left" w:pos="2110"/>
        </w:tabs>
        <w:spacing w:after="0" w:line="360" w:lineRule="auto"/>
        <w:jc w:val="both"/>
        <w:rPr>
          <w:rFonts w:ascii="Times New Roman" w:hAnsi="Times New Roman" w:cs="Times New Roman"/>
          <w:sz w:val="28"/>
          <w:szCs w:val="28"/>
        </w:rPr>
      </w:pPr>
    </w:p>
    <w:p w:rsidR="00706132" w:rsidRPr="00477C1E" w:rsidRDefault="00706132" w:rsidP="00477C1E">
      <w:pPr>
        <w:spacing w:after="0" w:line="360" w:lineRule="auto"/>
        <w:ind w:firstLine="360"/>
        <w:jc w:val="both"/>
        <w:rPr>
          <w:rFonts w:ascii="Times New Roman" w:hAnsi="Times New Roman" w:cs="Times New Roman"/>
          <w:sz w:val="28"/>
          <w:szCs w:val="28"/>
        </w:rPr>
      </w:pPr>
      <w:r w:rsidRPr="00477C1E">
        <w:rPr>
          <w:rFonts w:ascii="Times New Roman" w:hAnsi="Times New Roman" w:cs="Times New Roman"/>
          <w:sz w:val="28"/>
          <w:szCs w:val="28"/>
        </w:rPr>
        <w:t xml:space="preserve">The organic </w:t>
      </w:r>
      <w:proofErr w:type="spellStart"/>
      <w:r w:rsidRPr="00477C1E">
        <w:rPr>
          <w:rFonts w:ascii="Times New Roman" w:hAnsi="Times New Roman" w:cs="Times New Roman"/>
          <w:sz w:val="28"/>
          <w:szCs w:val="28"/>
        </w:rPr>
        <w:t>nano</w:t>
      </w:r>
      <w:proofErr w:type="spellEnd"/>
      <w:r w:rsidRPr="00477C1E">
        <w:rPr>
          <w:rFonts w:ascii="Times New Roman" w:hAnsi="Times New Roman" w:cs="Times New Roman"/>
          <w:sz w:val="28"/>
          <w:szCs w:val="28"/>
        </w:rPr>
        <w:t xml:space="preserve">-cellulose products have average particle size 100-300 </w:t>
      </w:r>
      <w:r w:rsidRPr="00477C1E">
        <w:rPr>
          <w:rFonts w:ascii="Times New Roman" w:hAnsi="Times New Roman" w:cs="Times New Roman"/>
          <w:sz w:val="28"/>
          <w:szCs w:val="28"/>
          <w:lang w:eastAsia="ru-RU" w:bidi="ru-RU"/>
        </w:rPr>
        <w:t xml:space="preserve">nm </w:t>
      </w:r>
      <w:r w:rsidRPr="00477C1E">
        <w:rPr>
          <w:rFonts w:ascii="Times New Roman" w:hAnsi="Times New Roman" w:cs="Times New Roman"/>
          <w:sz w:val="28"/>
          <w:szCs w:val="28"/>
        </w:rPr>
        <w:t xml:space="preserve">in the form of water-based dispersion, paste </w:t>
      </w:r>
      <w:r w:rsidRPr="00477C1E">
        <w:rPr>
          <w:rStyle w:val="28pt"/>
          <w:rFonts w:eastAsiaTheme="minorHAnsi"/>
          <w:color w:val="auto"/>
          <w:sz w:val="28"/>
          <w:szCs w:val="28"/>
        </w:rPr>
        <w:t xml:space="preserve">and </w:t>
      </w:r>
      <w:r w:rsidRPr="00477C1E">
        <w:rPr>
          <w:rFonts w:ascii="Times New Roman" w:hAnsi="Times New Roman" w:cs="Times New Roman"/>
          <w:sz w:val="28"/>
          <w:szCs w:val="28"/>
        </w:rPr>
        <w:t xml:space="preserve">dry powder. Introducing of </w:t>
      </w:r>
      <w:proofErr w:type="spellStart"/>
      <w:r w:rsidRPr="00477C1E">
        <w:rPr>
          <w:rStyle w:val="23"/>
          <w:rFonts w:eastAsia="Book Antiqua"/>
          <w:b w:val="0"/>
          <w:color w:val="auto"/>
          <w:sz w:val="28"/>
          <w:szCs w:val="28"/>
        </w:rPr>
        <w:t>NanoCell</w:t>
      </w:r>
      <w:proofErr w:type="spellEnd"/>
      <w:r w:rsidRPr="00477C1E">
        <w:rPr>
          <w:rStyle w:val="23"/>
          <w:rFonts w:eastAsia="Book Antiqua"/>
          <w:b w:val="0"/>
          <w:color w:val="auto"/>
          <w:sz w:val="28"/>
          <w:szCs w:val="28"/>
        </w:rPr>
        <w:t xml:space="preserve"> </w:t>
      </w:r>
      <w:r w:rsidRPr="00477C1E">
        <w:rPr>
          <w:rFonts w:ascii="Times New Roman" w:hAnsi="Times New Roman" w:cs="Times New Roman"/>
          <w:sz w:val="28"/>
          <w:szCs w:val="28"/>
        </w:rPr>
        <w:t xml:space="preserve">to composite </w:t>
      </w:r>
      <w:r w:rsidR="00033012" w:rsidRPr="00477C1E">
        <w:rPr>
          <w:rFonts w:ascii="Times New Roman" w:hAnsi="Times New Roman" w:cs="Times New Roman"/>
          <w:sz w:val="28"/>
          <w:szCs w:val="28"/>
        </w:rPr>
        <w:t>materials (</w:t>
      </w:r>
      <w:r w:rsidRPr="00477C1E">
        <w:rPr>
          <w:rFonts w:ascii="Times New Roman" w:hAnsi="Times New Roman" w:cs="Times New Roman"/>
          <w:sz w:val="28"/>
          <w:szCs w:val="28"/>
        </w:rPr>
        <w:t>plastics, paper compositions, adhesives, etc.) imparts them some peculiar properties, such as light-weight increased strength raised biodegradability, cost saving, etc. Moreover</w:t>
      </w:r>
      <w:r w:rsidR="00FC113E" w:rsidRPr="00477C1E">
        <w:rPr>
          <w:rFonts w:ascii="Times New Roman" w:hAnsi="Times New Roman" w:cs="Times New Roman"/>
          <w:sz w:val="28"/>
          <w:szCs w:val="28"/>
        </w:rPr>
        <w:t xml:space="preserve">, </w:t>
      </w:r>
      <w:proofErr w:type="spellStart"/>
      <w:r w:rsidR="00FC113E" w:rsidRPr="00477C1E">
        <w:rPr>
          <w:rFonts w:ascii="Times New Roman" w:hAnsi="Times New Roman" w:cs="Times New Roman"/>
          <w:sz w:val="28"/>
          <w:szCs w:val="28"/>
        </w:rPr>
        <w:t>Nano</w:t>
      </w:r>
      <w:proofErr w:type="spellEnd"/>
      <w:r w:rsidR="000A6BC4" w:rsidRPr="00477C1E">
        <w:rPr>
          <w:rFonts w:ascii="Times New Roman" w:hAnsi="Times New Roman" w:cs="Times New Roman"/>
          <w:sz w:val="28"/>
          <w:szCs w:val="28"/>
        </w:rPr>
        <w:t xml:space="preserve"> </w:t>
      </w:r>
      <w:r w:rsidRPr="00477C1E">
        <w:rPr>
          <w:rFonts w:ascii="Times New Roman" w:hAnsi="Times New Roman" w:cs="Times New Roman"/>
          <w:sz w:val="28"/>
          <w:szCs w:val="28"/>
        </w:rPr>
        <w:t xml:space="preserve">Cell improves properties of water-based paints and coatings. Wide application of the organic </w:t>
      </w:r>
      <w:proofErr w:type="spellStart"/>
      <w:r w:rsidRPr="00477C1E">
        <w:rPr>
          <w:rFonts w:ascii="Times New Roman" w:hAnsi="Times New Roman" w:cs="Times New Roman"/>
          <w:sz w:val="28"/>
          <w:szCs w:val="28"/>
        </w:rPr>
        <w:t>Nano</w:t>
      </w:r>
      <w:proofErr w:type="spellEnd"/>
      <w:r w:rsidR="000A6BC4" w:rsidRPr="00477C1E">
        <w:rPr>
          <w:rFonts w:ascii="Times New Roman" w:hAnsi="Times New Roman" w:cs="Times New Roman"/>
          <w:sz w:val="28"/>
          <w:szCs w:val="28"/>
        </w:rPr>
        <w:t xml:space="preserve"> </w:t>
      </w:r>
      <w:proofErr w:type="spellStart"/>
      <w:r w:rsidRPr="00477C1E">
        <w:rPr>
          <w:rFonts w:ascii="Times New Roman" w:hAnsi="Times New Roman" w:cs="Times New Roman"/>
          <w:sz w:val="28"/>
          <w:szCs w:val="28"/>
        </w:rPr>
        <w:t>Cel</w:t>
      </w:r>
      <w:proofErr w:type="spellEnd"/>
      <w:r w:rsidRPr="00477C1E">
        <w:rPr>
          <w:rFonts w:ascii="Times New Roman" w:hAnsi="Times New Roman" w:cs="Times New Roman"/>
          <w:sz w:val="28"/>
          <w:szCs w:val="28"/>
        </w:rPr>
        <w:t xml:space="preserve">-products can create new </w:t>
      </w:r>
      <w:proofErr w:type="spellStart"/>
      <w:r w:rsidRPr="00477C1E">
        <w:rPr>
          <w:rFonts w:ascii="Times New Roman" w:hAnsi="Times New Roman" w:cs="Times New Roman"/>
          <w:sz w:val="28"/>
          <w:szCs w:val="28"/>
        </w:rPr>
        <w:t>nanomaterials</w:t>
      </w:r>
      <w:proofErr w:type="spellEnd"/>
      <w:r w:rsidRPr="00477C1E">
        <w:rPr>
          <w:rFonts w:ascii="Times New Roman" w:hAnsi="Times New Roman" w:cs="Times New Roman"/>
          <w:sz w:val="28"/>
          <w:szCs w:val="28"/>
        </w:rPr>
        <w:t xml:space="preserve"> having unique characteristics and properties</w:t>
      </w:r>
    </w:p>
    <w:p w:rsidR="00706132" w:rsidRPr="00477C1E" w:rsidRDefault="00706132" w:rsidP="00477C1E">
      <w:pPr>
        <w:spacing w:after="0" w:line="360" w:lineRule="auto"/>
        <w:ind w:left="360" w:hanging="360"/>
        <w:jc w:val="center"/>
        <w:rPr>
          <w:rFonts w:ascii="Times New Roman" w:hAnsi="Times New Roman" w:cs="Times New Roman"/>
          <w:b/>
          <w:bCs/>
          <w:sz w:val="28"/>
          <w:szCs w:val="28"/>
        </w:rPr>
      </w:pPr>
      <w:r w:rsidRPr="00477C1E">
        <w:rPr>
          <w:rFonts w:ascii="Times New Roman" w:hAnsi="Times New Roman" w:cs="Times New Roman"/>
          <w:b/>
          <w:bCs/>
          <w:sz w:val="28"/>
          <w:szCs w:val="28"/>
        </w:rPr>
        <w:t>♦</w:t>
      </w:r>
    </w:p>
    <w:p w:rsidR="00706132" w:rsidRPr="00477C1E" w:rsidRDefault="00706132" w:rsidP="00477C1E">
      <w:pPr>
        <w:spacing w:after="0" w:line="360" w:lineRule="auto"/>
        <w:ind w:left="360" w:hanging="360"/>
        <w:jc w:val="center"/>
        <w:rPr>
          <w:rFonts w:ascii="Times New Roman" w:hAnsi="Times New Roman" w:cs="Times New Roman"/>
          <w:b/>
          <w:bCs/>
          <w:sz w:val="28"/>
          <w:szCs w:val="28"/>
        </w:rPr>
      </w:pPr>
      <w:r w:rsidRPr="00477C1E">
        <w:rPr>
          <w:rFonts w:ascii="Times New Roman" w:hAnsi="Times New Roman" w:cs="Times New Roman"/>
          <w:b/>
          <w:bCs/>
          <w:sz w:val="28"/>
          <w:szCs w:val="28"/>
        </w:rPr>
        <w:t xml:space="preserve">♦   </w:t>
      </w:r>
      <w:proofErr w:type="spellStart"/>
      <w:r w:rsidRPr="00477C1E">
        <w:rPr>
          <w:rFonts w:ascii="Times New Roman" w:hAnsi="Times New Roman" w:cs="Times New Roman"/>
          <w:b/>
          <w:bCs/>
          <w:sz w:val="28"/>
          <w:szCs w:val="28"/>
        </w:rPr>
        <w:t>♦</w:t>
      </w:r>
      <w:proofErr w:type="spellEnd"/>
    </w:p>
    <w:p w:rsidR="0028472F" w:rsidRPr="00477C1E" w:rsidRDefault="0028472F" w:rsidP="00477C1E">
      <w:pPr>
        <w:tabs>
          <w:tab w:val="left" w:pos="2110"/>
          <w:tab w:val="left" w:pos="8370"/>
        </w:tabs>
        <w:spacing w:after="0" w:line="360" w:lineRule="auto"/>
        <w:ind w:firstLine="360"/>
        <w:jc w:val="both"/>
        <w:rPr>
          <w:rFonts w:ascii="Times New Roman" w:hAnsi="Times New Roman" w:cs="Times New Roman"/>
          <w:sz w:val="28"/>
          <w:szCs w:val="28"/>
        </w:rPr>
      </w:pPr>
      <w:r w:rsidRPr="00477C1E">
        <w:rPr>
          <w:rFonts w:ascii="Times New Roman" w:hAnsi="Times New Roman" w:cs="Times New Roman"/>
          <w:sz w:val="28"/>
          <w:szCs w:val="28"/>
        </w:rPr>
        <w:t xml:space="preserve">The main problem of natural biodegradable packaging materials is their susceptibility to water, grease and various other liquids. To solve this problem, the special protective </w:t>
      </w:r>
      <w:proofErr w:type="spellStart"/>
      <w:r w:rsidRPr="00477C1E">
        <w:rPr>
          <w:rFonts w:ascii="Times New Roman" w:hAnsi="Times New Roman" w:cs="Times New Roman"/>
          <w:sz w:val="28"/>
          <w:szCs w:val="28"/>
        </w:rPr>
        <w:t>nano</w:t>
      </w:r>
      <w:proofErr w:type="spellEnd"/>
      <w:r w:rsidRPr="00477C1E">
        <w:rPr>
          <w:rFonts w:ascii="Times New Roman" w:hAnsi="Times New Roman" w:cs="Times New Roman"/>
          <w:sz w:val="28"/>
          <w:szCs w:val="28"/>
        </w:rPr>
        <w:t xml:space="preserve">-coating was developed and applied onto surface of these biodegradable substrates. </w:t>
      </w:r>
    </w:p>
    <w:p w:rsidR="0028472F" w:rsidRPr="00477C1E" w:rsidRDefault="0028472F" w:rsidP="00477C1E">
      <w:pPr>
        <w:tabs>
          <w:tab w:val="left" w:pos="2110"/>
          <w:tab w:val="left" w:pos="8370"/>
        </w:tabs>
        <w:spacing w:after="0" w:line="360" w:lineRule="auto"/>
        <w:ind w:firstLine="360"/>
        <w:jc w:val="both"/>
        <w:rPr>
          <w:rFonts w:ascii="Times New Roman" w:hAnsi="Times New Roman" w:cs="Times New Roman"/>
          <w:sz w:val="28"/>
          <w:szCs w:val="28"/>
        </w:rPr>
      </w:pPr>
      <w:r w:rsidRPr="00477C1E">
        <w:rPr>
          <w:rFonts w:ascii="Times New Roman" w:hAnsi="Times New Roman" w:cs="Times New Roman"/>
          <w:sz w:val="28"/>
          <w:szCs w:val="28"/>
        </w:rPr>
        <w:t xml:space="preserve">The green technology for preparation of the </w:t>
      </w:r>
      <w:proofErr w:type="spellStart"/>
      <w:r w:rsidRPr="00477C1E">
        <w:rPr>
          <w:rFonts w:ascii="Times New Roman" w:hAnsi="Times New Roman" w:cs="Times New Roman"/>
          <w:sz w:val="28"/>
          <w:szCs w:val="28"/>
        </w:rPr>
        <w:t>nanocoating</w:t>
      </w:r>
      <w:proofErr w:type="spellEnd"/>
      <w:r w:rsidRPr="00477C1E">
        <w:rPr>
          <w:rFonts w:ascii="Times New Roman" w:hAnsi="Times New Roman" w:cs="Times New Roman"/>
          <w:sz w:val="28"/>
          <w:szCs w:val="28"/>
        </w:rPr>
        <w:t xml:space="preserve"> containing </w:t>
      </w:r>
      <w:proofErr w:type="spellStart"/>
      <w:r w:rsidRPr="00477C1E">
        <w:rPr>
          <w:rFonts w:ascii="Times New Roman" w:hAnsi="Times New Roman" w:cs="Times New Roman"/>
          <w:sz w:val="28"/>
          <w:szCs w:val="28"/>
        </w:rPr>
        <w:t>nanoparticles</w:t>
      </w:r>
      <w:proofErr w:type="spellEnd"/>
      <w:r w:rsidRPr="00477C1E">
        <w:rPr>
          <w:rFonts w:ascii="Times New Roman" w:hAnsi="Times New Roman" w:cs="Times New Roman"/>
          <w:sz w:val="28"/>
          <w:szCs w:val="28"/>
        </w:rPr>
        <w:t xml:space="preserve"> of cellulose and inorganic filler, as well as the biodegradable hydrophobic polymer was proposed. This technology is zero-discharge because it provides a full utilization of the raw-materials. The initial cellulose pulp </w:t>
      </w:r>
      <w:r w:rsidRPr="00477C1E">
        <w:rPr>
          <w:rFonts w:ascii="Times New Roman" w:hAnsi="Times New Roman" w:cs="Times New Roman"/>
          <w:sz w:val="28"/>
          <w:szCs w:val="28"/>
        </w:rPr>
        <w:lastRenderedPageBreak/>
        <w:t xml:space="preserve">hydrolyzes completely and turns into the solid </w:t>
      </w:r>
      <w:proofErr w:type="spellStart"/>
      <w:r w:rsidRPr="00477C1E">
        <w:rPr>
          <w:rFonts w:ascii="Times New Roman" w:hAnsi="Times New Roman" w:cs="Times New Roman"/>
          <w:sz w:val="28"/>
          <w:szCs w:val="28"/>
        </w:rPr>
        <w:t>nanocellulose</w:t>
      </w:r>
      <w:proofErr w:type="spellEnd"/>
      <w:r w:rsidRPr="00477C1E">
        <w:rPr>
          <w:rFonts w:ascii="Times New Roman" w:hAnsi="Times New Roman" w:cs="Times New Roman"/>
          <w:sz w:val="28"/>
          <w:szCs w:val="28"/>
        </w:rPr>
        <w:t xml:space="preserve">. Sulfuric acid turns into the solid inorganic </w:t>
      </w:r>
      <w:proofErr w:type="spellStart"/>
      <w:r w:rsidRPr="00477C1E">
        <w:rPr>
          <w:rFonts w:ascii="Times New Roman" w:hAnsi="Times New Roman" w:cs="Times New Roman"/>
          <w:sz w:val="28"/>
          <w:szCs w:val="28"/>
        </w:rPr>
        <w:t>nanofiller</w:t>
      </w:r>
      <w:proofErr w:type="spellEnd"/>
      <w:r w:rsidRPr="00477C1E">
        <w:rPr>
          <w:rFonts w:ascii="Times New Roman" w:hAnsi="Times New Roman" w:cs="Times New Roman"/>
          <w:sz w:val="28"/>
          <w:szCs w:val="28"/>
        </w:rPr>
        <w:t>, while the residual acid returns and uses repeat for the hydrolysis step. The organic solvent after coating of the substrates is condensed to utilize again</w:t>
      </w:r>
    </w:p>
    <w:p w:rsidR="0028472F" w:rsidRPr="00477C1E" w:rsidRDefault="0028472F" w:rsidP="00477C1E">
      <w:pPr>
        <w:spacing w:after="0" w:line="360" w:lineRule="auto"/>
        <w:ind w:firstLine="360"/>
        <w:jc w:val="both"/>
        <w:rPr>
          <w:rFonts w:ascii="Times New Roman" w:hAnsi="Times New Roman" w:cs="Times New Roman"/>
          <w:bCs/>
          <w:sz w:val="28"/>
          <w:szCs w:val="28"/>
        </w:rPr>
      </w:pPr>
      <w:r w:rsidRPr="00477C1E">
        <w:rPr>
          <w:rFonts w:ascii="Times New Roman" w:eastAsia="MS Mincho" w:hAnsi="Times New Roman" w:cs="Times New Roman"/>
          <w:sz w:val="28"/>
          <w:szCs w:val="28"/>
          <w:lang w:eastAsia="ja-JP"/>
        </w:rPr>
        <w:t xml:space="preserve">As known, the paper, starch and other natural packaging materials contain micron-scale pores. Filling of these micro-pores with </w:t>
      </w:r>
      <w:proofErr w:type="spellStart"/>
      <w:r w:rsidRPr="00477C1E">
        <w:rPr>
          <w:rFonts w:ascii="Times New Roman" w:eastAsia="MS Mincho" w:hAnsi="Times New Roman" w:cs="Times New Roman"/>
          <w:sz w:val="28"/>
          <w:szCs w:val="28"/>
          <w:lang w:eastAsia="ja-JP"/>
        </w:rPr>
        <w:t>nanoscale</w:t>
      </w:r>
      <w:proofErr w:type="spellEnd"/>
      <w:r w:rsidRPr="00477C1E">
        <w:rPr>
          <w:rFonts w:ascii="Times New Roman" w:eastAsia="MS Mincho" w:hAnsi="Times New Roman" w:cs="Times New Roman"/>
          <w:sz w:val="28"/>
          <w:szCs w:val="28"/>
          <w:lang w:eastAsia="ja-JP"/>
        </w:rPr>
        <w:t xml:space="preserve"> particles in combination with polymer binder and some other additives closes the pores and thus makes the natural packaging materials more stable against effect of water, grease and other penetrable liquids. Therefore, t</w:t>
      </w:r>
      <w:r w:rsidRPr="00477C1E">
        <w:rPr>
          <w:rFonts w:ascii="Times New Roman" w:hAnsi="Times New Roman" w:cs="Times New Roman"/>
          <w:bCs/>
          <w:sz w:val="28"/>
          <w:szCs w:val="28"/>
        </w:rPr>
        <w:t xml:space="preserve">he </w:t>
      </w:r>
      <w:proofErr w:type="spellStart"/>
      <w:r w:rsidRPr="00477C1E">
        <w:rPr>
          <w:rFonts w:ascii="Times New Roman" w:hAnsi="Times New Roman" w:cs="Times New Roman"/>
          <w:bCs/>
          <w:sz w:val="28"/>
          <w:szCs w:val="28"/>
        </w:rPr>
        <w:t>nanocoating</w:t>
      </w:r>
      <w:proofErr w:type="spellEnd"/>
      <w:r w:rsidRPr="00477C1E">
        <w:rPr>
          <w:rFonts w:ascii="Times New Roman" w:hAnsi="Times New Roman" w:cs="Times New Roman"/>
          <w:bCs/>
          <w:sz w:val="28"/>
          <w:szCs w:val="28"/>
        </w:rPr>
        <w:t xml:space="preserve"> containing the solid </w:t>
      </w:r>
      <w:proofErr w:type="spellStart"/>
      <w:r w:rsidRPr="00477C1E">
        <w:rPr>
          <w:rFonts w:ascii="Times New Roman" w:hAnsi="Times New Roman" w:cs="Times New Roman"/>
          <w:bCs/>
          <w:sz w:val="28"/>
          <w:szCs w:val="28"/>
        </w:rPr>
        <w:t>nanoparticles</w:t>
      </w:r>
      <w:proofErr w:type="spellEnd"/>
      <w:r w:rsidRPr="00477C1E">
        <w:rPr>
          <w:rFonts w:ascii="Times New Roman" w:hAnsi="Times New Roman" w:cs="Times New Roman"/>
          <w:bCs/>
          <w:sz w:val="28"/>
          <w:szCs w:val="28"/>
        </w:rPr>
        <w:t xml:space="preserve"> with average size about 200 nm imparts to natural packaging materials increased dry and wet strength, effective barrier against water and grease. Since the coating composition contains mainly biodegradable ingredients, the coated substrates can decompose in the nature during the relative short time. </w:t>
      </w:r>
    </w:p>
    <w:p w:rsidR="00F35398" w:rsidRPr="00477C1E" w:rsidRDefault="000C2DA6" w:rsidP="00477C1E">
      <w:pPr>
        <w:spacing w:after="0" w:line="360" w:lineRule="auto"/>
        <w:ind w:firstLine="360"/>
        <w:jc w:val="both"/>
        <w:rPr>
          <w:rFonts w:ascii="Times New Roman" w:eastAsia="Calibri" w:hAnsi="Times New Roman" w:cs="Times New Roman"/>
          <w:sz w:val="28"/>
          <w:szCs w:val="28"/>
        </w:rPr>
      </w:pPr>
      <w:r w:rsidRPr="00477C1E">
        <w:rPr>
          <w:rFonts w:ascii="Times New Roman" w:hAnsi="Times New Roman" w:cs="Times New Roman"/>
          <w:bCs/>
          <w:sz w:val="28"/>
          <w:szCs w:val="28"/>
        </w:rPr>
        <w:t>The novel package material</w:t>
      </w:r>
      <w:r w:rsidR="00F35398" w:rsidRPr="00477C1E">
        <w:rPr>
          <w:rFonts w:ascii="Times New Roman" w:hAnsi="Times New Roman" w:cs="Times New Roman"/>
          <w:bCs/>
          <w:sz w:val="28"/>
          <w:szCs w:val="28"/>
        </w:rPr>
        <w:t>s</w:t>
      </w:r>
      <w:r w:rsidR="000A6BC4" w:rsidRPr="00477C1E">
        <w:rPr>
          <w:rFonts w:ascii="Times New Roman" w:hAnsi="Times New Roman" w:cs="Times New Roman"/>
          <w:bCs/>
          <w:sz w:val="28"/>
          <w:szCs w:val="28"/>
        </w:rPr>
        <w:t xml:space="preserve"> </w:t>
      </w:r>
      <w:r w:rsidR="00F35398" w:rsidRPr="00477C1E">
        <w:rPr>
          <w:rFonts w:ascii="Times New Roman" w:eastAsia="Calibri" w:hAnsi="Times New Roman" w:cs="Times New Roman"/>
          <w:sz w:val="28"/>
          <w:szCs w:val="28"/>
        </w:rPr>
        <w:t xml:space="preserve">consist of cellulose, biodegradable polymers and other biodegradable organic additives. </w:t>
      </w:r>
      <w:r w:rsidR="00706132" w:rsidRPr="00477C1E">
        <w:rPr>
          <w:rFonts w:ascii="Times New Roman" w:eastAsia="Calibri" w:hAnsi="Times New Roman" w:cs="Times New Roman"/>
          <w:sz w:val="28"/>
          <w:szCs w:val="28"/>
        </w:rPr>
        <w:t xml:space="preserve">Proposed </w:t>
      </w:r>
      <w:proofErr w:type="spellStart"/>
      <w:r w:rsidR="00706132" w:rsidRPr="00477C1E">
        <w:rPr>
          <w:rFonts w:ascii="Times New Roman" w:eastAsia="Calibri" w:hAnsi="Times New Roman" w:cs="Times New Roman"/>
          <w:sz w:val="28"/>
          <w:szCs w:val="28"/>
        </w:rPr>
        <w:t>nanostructured</w:t>
      </w:r>
      <w:proofErr w:type="spellEnd"/>
      <w:r w:rsidR="00706132" w:rsidRPr="00477C1E">
        <w:rPr>
          <w:rFonts w:ascii="Times New Roman" w:eastAsia="Calibri" w:hAnsi="Times New Roman" w:cs="Times New Roman"/>
          <w:sz w:val="28"/>
          <w:szCs w:val="28"/>
        </w:rPr>
        <w:t xml:space="preserve"> polymer </w:t>
      </w:r>
      <w:r w:rsidR="00FC113E" w:rsidRPr="00477C1E">
        <w:rPr>
          <w:rFonts w:ascii="Times New Roman" w:eastAsia="Calibri" w:hAnsi="Times New Roman" w:cs="Times New Roman"/>
          <w:sz w:val="28"/>
          <w:szCs w:val="28"/>
        </w:rPr>
        <w:t>coating (</w:t>
      </w:r>
      <w:r w:rsidR="00706132" w:rsidRPr="00477C1E">
        <w:rPr>
          <w:rFonts w:ascii="Times New Roman" w:eastAsia="Calibri" w:hAnsi="Times New Roman" w:cs="Times New Roman"/>
          <w:sz w:val="28"/>
          <w:szCs w:val="28"/>
        </w:rPr>
        <w:t>NPC) is</w:t>
      </w:r>
      <w:r w:rsidR="000A6BC4" w:rsidRPr="00477C1E">
        <w:rPr>
          <w:rFonts w:ascii="Times New Roman" w:eastAsia="Calibri" w:hAnsi="Times New Roman" w:cs="Times New Roman"/>
          <w:sz w:val="28"/>
          <w:szCs w:val="28"/>
        </w:rPr>
        <w:t xml:space="preserve"> </w:t>
      </w:r>
      <w:r w:rsidR="00F35398" w:rsidRPr="00477C1E">
        <w:rPr>
          <w:rFonts w:ascii="Times New Roman" w:hAnsi="Times New Roman" w:cs="Times New Roman"/>
          <w:sz w:val="28"/>
          <w:szCs w:val="28"/>
        </w:rPr>
        <w:t>hydrophobic, oil-, fat- and gasoline resistant, strong, inexpensive, recyclable and biodegradable.</w:t>
      </w:r>
      <w:r w:rsidR="00F35398" w:rsidRPr="00477C1E">
        <w:rPr>
          <w:rFonts w:ascii="Times New Roman" w:eastAsia="Calibri" w:hAnsi="Times New Roman" w:cs="Times New Roman"/>
          <w:sz w:val="28"/>
          <w:szCs w:val="28"/>
        </w:rPr>
        <w:t xml:space="preserve"> Due to biodegradable nature</w:t>
      </w:r>
      <w:r w:rsidR="00706132" w:rsidRPr="00477C1E">
        <w:rPr>
          <w:rFonts w:ascii="Times New Roman" w:eastAsia="Calibri" w:hAnsi="Times New Roman" w:cs="Times New Roman"/>
          <w:sz w:val="28"/>
          <w:szCs w:val="28"/>
        </w:rPr>
        <w:t xml:space="preserve"> the </w:t>
      </w:r>
      <w:r w:rsidR="00706132" w:rsidRPr="00477C1E">
        <w:rPr>
          <w:rFonts w:ascii="Times New Roman" w:hAnsi="Times New Roman" w:cs="Times New Roman"/>
          <w:bCs/>
          <w:sz w:val="28"/>
          <w:szCs w:val="28"/>
        </w:rPr>
        <w:t xml:space="preserve">package </w:t>
      </w:r>
      <w:r w:rsidR="00FC113E" w:rsidRPr="00477C1E">
        <w:rPr>
          <w:rFonts w:ascii="Times New Roman" w:hAnsi="Times New Roman" w:cs="Times New Roman"/>
          <w:bCs/>
          <w:sz w:val="28"/>
          <w:szCs w:val="28"/>
        </w:rPr>
        <w:t>materials</w:t>
      </w:r>
      <w:r w:rsidR="00FC113E" w:rsidRPr="00477C1E">
        <w:rPr>
          <w:rFonts w:ascii="Times New Roman" w:eastAsia="Calibri" w:hAnsi="Times New Roman" w:cs="Times New Roman"/>
          <w:sz w:val="28"/>
          <w:szCs w:val="28"/>
        </w:rPr>
        <w:t xml:space="preserve"> decompose</w:t>
      </w:r>
      <w:r w:rsidR="00F35398" w:rsidRPr="00477C1E">
        <w:rPr>
          <w:rFonts w:ascii="Times New Roman" w:eastAsia="Calibri" w:hAnsi="Times New Roman" w:cs="Times New Roman"/>
          <w:sz w:val="28"/>
          <w:szCs w:val="28"/>
        </w:rPr>
        <w:t xml:space="preserve"> in wet soil during two-three months by enzymatic action of various micro-organisms, such as fungi and bacteria, pretty much similar to ordinary paper forming a biomass. All the components of the materials have the FDA approval as food packaging materials.</w:t>
      </w:r>
    </w:p>
    <w:p w:rsidR="00AB26FF" w:rsidRPr="00477C1E" w:rsidRDefault="00AB26FF" w:rsidP="00477C1E">
      <w:pPr>
        <w:spacing w:line="360" w:lineRule="auto"/>
        <w:ind w:firstLine="360"/>
        <w:jc w:val="both"/>
        <w:rPr>
          <w:rFonts w:ascii="Times New Roman" w:hAnsi="Times New Roman" w:cs="Times New Roman"/>
          <w:sz w:val="28"/>
          <w:szCs w:val="28"/>
        </w:rPr>
      </w:pPr>
      <w:r w:rsidRPr="00477C1E">
        <w:rPr>
          <w:rFonts w:ascii="Times New Roman" w:hAnsi="Times New Roman" w:cs="Times New Roman"/>
          <w:sz w:val="28"/>
          <w:szCs w:val="28"/>
        </w:rPr>
        <w:t xml:space="preserve">The main advantages of various </w:t>
      </w:r>
      <w:r w:rsidR="00F35398" w:rsidRPr="00477C1E">
        <w:rPr>
          <w:rFonts w:ascii="Times New Roman" w:hAnsi="Times New Roman" w:cs="Times New Roman"/>
          <w:sz w:val="28"/>
          <w:szCs w:val="28"/>
        </w:rPr>
        <w:t>NP</w:t>
      </w:r>
      <w:r w:rsidR="00706132" w:rsidRPr="00477C1E">
        <w:rPr>
          <w:rFonts w:ascii="Times New Roman" w:hAnsi="Times New Roman" w:cs="Times New Roman"/>
          <w:sz w:val="28"/>
          <w:szCs w:val="28"/>
        </w:rPr>
        <w:t>C</w:t>
      </w:r>
      <w:r w:rsidR="00FC113E">
        <w:rPr>
          <w:rFonts w:ascii="Times New Roman" w:hAnsi="Times New Roman" w:cs="Times New Roman"/>
          <w:sz w:val="28"/>
          <w:szCs w:val="28"/>
        </w:rPr>
        <w:t xml:space="preserve"> </w:t>
      </w:r>
      <w:r w:rsidRPr="00477C1E">
        <w:rPr>
          <w:rFonts w:ascii="Times New Roman" w:hAnsi="Times New Roman" w:cs="Times New Roman"/>
          <w:sz w:val="28"/>
          <w:szCs w:val="28"/>
        </w:rPr>
        <w:t>versions are followings:</w:t>
      </w:r>
    </w:p>
    <w:p w:rsidR="00706132" w:rsidRPr="00477C1E" w:rsidRDefault="00AB26FF" w:rsidP="00477C1E">
      <w:pPr>
        <w:numPr>
          <w:ilvl w:val="0"/>
          <w:numId w:val="26"/>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i/>
          <w:sz w:val="28"/>
          <w:szCs w:val="28"/>
        </w:rPr>
        <w:t>High Strength</w:t>
      </w:r>
      <w:r w:rsidR="00F35398" w:rsidRPr="00477C1E">
        <w:rPr>
          <w:rFonts w:ascii="Times New Roman" w:hAnsi="Times New Roman" w:cs="Times New Roman"/>
          <w:sz w:val="28"/>
          <w:szCs w:val="28"/>
        </w:rPr>
        <w:t xml:space="preserve">. </w:t>
      </w:r>
    </w:p>
    <w:p w:rsidR="00F35398" w:rsidRPr="00477C1E" w:rsidRDefault="00F35398" w:rsidP="00477C1E">
      <w:pPr>
        <w:spacing w:after="0" w:line="360" w:lineRule="auto"/>
        <w:ind w:left="1080"/>
        <w:contextualSpacing/>
        <w:jc w:val="both"/>
        <w:rPr>
          <w:rFonts w:ascii="Times New Roman" w:hAnsi="Times New Roman" w:cs="Times New Roman"/>
          <w:sz w:val="28"/>
          <w:szCs w:val="28"/>
        </w:rPr>
      </w:pPr>
      <w:r w:rsidRPr="00477C1E">
        <w:rPr>
          <w:rFonts w:ascii="Times New Roman" w:hAnsi="Times New Roman" w:cs="Times New Roman"/>
          <w:sz w:val="28"/>
          <w:szCs w:val="28"/>
        </w:rPr>
        <w:t>T</w:t>
      </w:r>
      <w:r w:rsidR="00AB26FF" w:rsidRPr="00477C1E">
        <w:rPr>
          <w:rFonts w:ascii="Times New Roman" w:hAnsi="Times New Roman" w:cs="Times New Roman"/>
          <w:sz w:val="28"/>
          <w:szCs w:val="28"/>
        </w:rPr>
        <w:t xml:space="preserve">ensile strength </w:t>
      </w:r>
      <w:r w:rsidRPr="00477C1E">
        <w:rPr>
          <w:rFonts w:ascii="Times New Roman" w:hAnsi="Times New Roman" w:cs="Times New Roman"/>
          <w:sz w:val="28"/>
          <w:szCs w:val="28"/>
        </w:rPr>
        <w:t>is</w:t>
      </w:r>
      <w:r w:rsidR="00AB26FF" w:rsidRPr="00477C1E">
        <w:rPr>
          <w:rFonts w:ascii="Times New Roman" w:hAnsi="Times New Roman" w:cs="Times New Roman"/>
          <w:sz w:val="28"/>
          <w:szCs w:val="28"/>
        </w:rPr>
        <w:t xml:space="preserve"> 40-60 </w:t>
      </w:r>
      <w:proofErr w:type="spellStart"/>
      <w:r w:rsidR="00AB26FF" w:rsidRPr="00477C1E">
        <w:rPr>
          <w:rFonts w:ascii="Times New Roman" w:hAnsi="Times New Roman" w:cs="Times New Roman"/>
          <w:sz w:val="28"/>
          <w:szCs w:val="28"/>
        </w:rPr>
        <w:t>MPa</w:t>
      </w:r>
      <w:proofErr w:type="spellEnd"/>
      <w:r w:rsidR="00AB26FF" w:rsidRPr="00477C1E">
        <w:rPr>
          <w:rFonts w:ascii="Times New Roman" w:hAnsi="Times New Roman" w:cs="Times New Roman"/>
          <w:sz w:val="28"/>
          <w:szCs w:val="28"/>
        </w:rPr>
        <w:t xml:space="preserve">. Such strength characteristics, especially combined with low elongation and acquired water resistance of the material, make </w:t>
      </w:r>
      <w:r w:rsidRPr="00477C1E">
        <w:rPr>
          <w:rFonts w:ascii="Times New Roman" w:hAnsi="Times New Roman" w:cs="Times New Roman"/>
          <w:sz w:val="28"/>
          <w:szCs w:val="28"/>
        </w:rPr>
        <w:t>NPM</w:t>
      </w:r>
      <w:r w:rsidR="00AB26FF" w:rsidRPr="00477C1E">
        <w:rPr>
          <w:rFonts w:ascii="Times New Roman" w:hAnsi="Times New Roman" w:cs="Times New Roman"/>
          <w:sz w:val="28"/>
          <w:szCs w:val="28"/>
        </w:rPr>
        <w:t xml:space="preserve"> unique and highly desirable for packaging applications</w:t>
      </w:r>
    </w:p>
    <w:p w:rsidR="00706132" w:rsidRPr="00477C1E" w:rsidRDefault="00AB26FF" w:rsidP="00477C1E">
      <w:pPr>
        <w:numPr>
          <w:ilvl w:val="0"/>
          <w:numId w:val="26"/>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i/>
          <w:sz w:val="28"/>
          <w:szCs w:val="28"/>
        </w:rPr>
        <w:t>Water Resistance</w:t>
      </w:r>
      <w:r w:rsidR="00F35398" w:rsidRPr="00477C1E">
        <w:rPr>
          <w:rFonts w:ascii="Times New Roman" w:hAnsi="Times New Roman" w:cs="Times New Roman"/>
          <w:sz w:val="28"/>
          <w:szCs w:val="28"/>
        </w:rPr>
        <w:t xml:space="preserve">. </w:t>
      </w:r>
    </w:p>
    <w:p w:rsidR="00AB26FF" w:rsidRPr="00477C1E" w:rsidRDefault="00F35398" w:rsidP="00477C1E">
      <w:pPr>
        <w:spacing w:after="0" w:line="360" w:lineRule="auto"/>
        <w:ind w:left="1080"/>
        <w:contextualSpacing/>
        <w:jc w:val="both"/>
        <w:rPr>
          <w:rFonts w:ascii="Times New Roman" w:hAnsi="Times New Roman" w:cs="Times New Roman"/>
          <w:sz w:val="28"/>
          <w:szCs w:val="28"/>
        </w:rPr>
      </w:pPr>
      <w:r w:rsidRPr="00477C1E">
        <w:rPr>
          <w:rFonts w:ascii="Times New Roman" w:hAnsi="Times New Roman" w:cs="Times New Roman"/>
          <w:sz w:val="28"/>
          <w:szCs w:val="28"/>
        </w:rPr>
        <w:lastRenderedPageBreak/>
        <w:t>NP</w:t>
      </w:r>
      <w:r w:rsidR="00706132" w:rsidRPr="00477C1E">
        <w:rPr>
          <w:rFonts w:ascii="Times New Roman" w:hAnsi="Times New Roman" w:cs="Times New Roman"/>
          <w:sz w:val="28"/>
          <w:szCs w:val="28"/>
        </w:rPr>
        <w:t>C</w:t>
      </w:r>
      <w:r w:rsidRPr="00477C1E">
        <w:rPr>
          <w:rFonts w:ascii="Times New Roman" w:hAnsi="Times New Roman" w:cs="Times New Roman"/>
          <w:sz w:val="28"/>
          <w:szCs w:val="28"/>
        </w:rPr>
        <w:t xml:space="preserve"> has</w:t>
      </w:r>
      <w:r w:rsidR="00AB26FF" w:rsidRPr="00477C1E">
        <w:rPr>
          <w:rFonts w:ascii="Times New Roman" w:hAnsi="Times New Roman" w:cs="Times New Roman"/>
          <w:sz w:val="28"/>
          <w:szCs w:val="28"/>
        </w:rPr>
        <w:t xml:space="preserve"> a good water resistance to the cellulose basic material. Thus </w:t>
      </w:r>
      <w:r w:rsidRPr="00477C1E">
        <w:rPr>
          <w:rFonts w:ascii="Times New Roman" w:hAnsi="Times New Roman" w:cs="Times New Roman"/>
          <w:sz w:val="28"/>
          <w:szCs w:val="28"/>
        </w:rPr>
        <w:t xml:space="preserve">it </w:t>
      </w:r>
      <w:r w:rsidR="00AB26FF" w:rsidRPr="00477C1E">
        <w:rPr>
          <w:rFonts w:ascii="Times New Roman" w:hAnsi="Times New Roman" w:cs="Times New Roman"/>
          <w:sz w:val="28"/>
          <w:szCs w:val="28"/>
        </w:rPr>
        <w:t>ha</w:t>
      </w:r>
      <w:r w:rsidRPr="00477C1E">
        <w:rPr>
          <w:rFonts w:ascii="Times New Roman" w:hAnsi="Times New Roman" w:cs="Times New Roman"/>
          <w:sz w:val="28"/>
          <w:szCs w:val="28"/>
        </w:rPr>
        <w:t>s</w:t>
      </w:r>
      <w:r w:rsidR="00AB26FF" w:rsidRPr="00477C1E">
        <w:rPr>
          <w:rFonts w:ascii="Times New Roman" w:hAnsi="Times New Roman" w:cs="Times New Roman"/>
          <w:sz w:val="28"/>
          <w:szCs w:val="28"/>
        </w:rPr>
        <w:t xml:space="preserve"> excellent prospects for many packaging applications. Most of the existing biodegradable packaging is not hydrophobic and fails in wetting conditions.</w:t>
      </w:r>
    </w:p>
    <w:p w:rsidR="00706132" w:rsidRPr="00477C1E" w:rsidRDefault="00AB26FF" w:rsidP="00477C1E">
      <w:pPr>
        <w:numPr>
          <w:ilvl w:val="0"/>
          <w:numId w:val="26"/>
        </w:numPr>
        <w:spacing w:after="0" w:line="360" w:lineRule="auto"/>
        <w:ind w:left="720"/>
        <w:contextualSpacing/>
        <w:jc w:val="both"/>
        <w:rPr>
          <w:rFonts w:ascii="Times New Roman" w:eastAsia="Times New Roman" w:hAnsi="Times New Roman" w:cs="Times New Roman"/>
          <w:sz w:val="28"/>
          <w:szCs w:val="28"/>
          <w:lang w:bidi="he-IL"/>
        </w:rPr>
      </w:pPr>
      <w:r w:rsidRPr="00477C1E">
        <w:rPr>
          <w:rFonts w:ascii="Times New Roman" w:hAnsi="Times New Roman" w:cs="Times New Roman"/>
          <w:i/>
          <w:sz w:val="28"/>
          <w:szCs w:val="28"/>
        </w:rPr>
        <w:t>Grease and Oil Resistance</w:t>
      </w:r>
      <w:r w:rsidR="00F35398" w:rsidRPr="00477C1E">
        <w:rPr>
          <w:rFonts w:ascii="Times New Roman" w:hAnsi="Times New Roman" w:cs="Times New Roman"/>
          <w:sz w:val="28"/>
          <w:szCs w:val="28"/>
        </w:rPr>
        <w:t>.</w:t>
      </w:r>
    </w:p>
    <w:p w:rsidR="00F35398" w:rsidRPr="00477C1E" w:rsidRDefault="00F35398" w:rsidP="00477C1E">
      <w:pPr>
        <w:spacing w:after="0" w:line="360" w:lineRule="auto"/>
        <w:ind w:left="1080"/>
        <w:contextualSpacing/>
        <w:jc w:val="both"/>
        <w:rPr>
          <w:rFonts w:ascii="Times New Roman" w:eastAsia="Times New Roman" w:hAnsi="Times New Roman" w:cs="Times New Roman"/>
          <w:sz w:val="28"/>
          <w:szCs w:val="28"/>
          <w:lang w:bidi="he-IL"/>
        </w:rPr>
      </w:pPr>
      <w:r w:rsidRPr="00477C1E">
        <w:rPr>
          <w:rFonts w:ascii="Times New Roman" w:hAnsi="Times New Roman" w:cs="Times New Roman"/>
          <w:sz w:val="28"/>
          <w:szCs w:val="28"/>
        </w:rPr>
        <w:t>NP</w:t>
      </w:r>
      <w:r w:rsidR="00706132" w:rsidRPr="00477C1E">
        <w:rPr>
          <w:rFonts w:ascii="Times New Roman" w:hAnsi="Times New Roman" w:cs="Times New Roman"/>
          <w:sz w:val="28"/>
          <w:szCs w:val="28"/>
        </w:rPr>
        <w:t>C</w:t>
      </w:r>
      <w:r w:rsidR="00AB26FF" w:rsidRPr="00477C1E">
        <w:rPr>
          <w:rFonts w:ascii="Times New Roman" w:hAnsi="Times New Roman" w:cs="Times New Roman"/>
          <w:sz w:val="28"/>
          <w:szCs w:val="28"/>
        </w:rPr>
        <w:t xml:space="preserve"> is stable against greases, oils and non-polar organic solvents. Common paper and cardboard packaging is grease and oil penetrable. </w:t>
      </w:r>
    </w:p>
    <w:p w:rsidR="00706132" w:rsidRPr="00477C1E" w:rsidRDefault="00AB26FF" w:rsidP="00477C1E">
      <w:pPr>
        <w:numPr>
          <w:ilvl w:val="0"/>
          <w:numId w:val="26"/>
        </w:numPr>
        <w:spacing w:after="0" w:line="360" w:lineRule="auto"/>
        <w:ind w:left="720"/>
        <w:contextualSpacing/>
        <w:jc w:val="both"/>
        <w:rPr>
          <w:rFonts w:ascii="Times New Roman" w:eastAsia="Times New Roman" w:hAnsi="Times New Roman" w:cs="Times New Roman"/>
          <w:sz w:val="28"/>
          <w:szCs w:val="28"/>
          <w:lang w:bidi="he-IL"/>
        </w:rPr>
      </w:pPr>
      <w:r w:rsidRPr="00477C1E">
        <w:rPr>
          <w:rFonts w:ascii="Times New Roman" w:hAnsi="Times New Roman" w:cs="Times New Roman"/>
          <w:i/>
          <w:sz w:val="28"/>
          <w:szCs w:val="28"/>
        </w:rPr>
        <w:t>Recyclable</w:t>
      </w:r>
      <w:r w:rsidR="00F35398" w:rsidRPr="00477C1E">
        <w:rPr>
          <w:rFonts w:ascii="Times New Roman" w:hAnsi="Times New Roman" w:cs="Times New Roman"/>
          <w:i/>
          <w:sz w:val="28"/>
          <w:szCs w:val="28"/>
        </w:rPr>
        <w:t xml:space="preserve">. </w:t>
      </w:r>
    </w:p>
    <w:p w:rsidR="008B6BBF" w:rsidRPr="00477C1E" w:rsidRDefault="00706132" w:rsidP="00477C1E">
      <w:pPr>
        <w:spacing w:after="0" w:line="360" w:lineRule="auto"/>
        <w:ind w:left="1080"/>
        <w:contextualSpacing/>
        <w:jc w:val="both"/>
        <w:rPr>
          <w:rFonts w:ascii="Times New Roman" w:eastAsia="Times New Roman" w:hAnsi="Times New Roman" w:cs="Times New Roman"/>
          <w:sz w:val="28"/>
          <w:szCs w:val="28"/>
          <w:lang w:bidi="he-IL"/>
        </w:rPr>
      </w:pPr>
      <w:r w:rsidRPr="00477C1E">
        <w:rPr>
          <w:rFonts w:ascii="Times New Roman" w:hAnsi="Times New Roman" w:cs="Times New Roman"/>
          <w:sz w:val="28"/>
          <w:szCs w:val="28"/>
        </w:rPr>
        <w:t>NPC c</w:t>
      </w:r>
      <w:r w:rsidR="00AB26FF" w:rsidRPr="00477C1E">
        <w:rPr>
          <w:rFonts w:ascii="Times New Roman" w:hAnsi="Times New Roman" w:cs="Times New Roman"/>
          <w:sz w:val="28"/>
          <w:szCs w:val="28"/>
        </w:rPr>
        <w:t xml:space="preserve">an be recycled and </w:t>
      </w:r>
      <w:proofErr w:type="spellStart"/>
      <w:r w:rsidR="00AB26FF" w:rsidRPr="00477C1E">
        <w:rPr>
          <w:rFonts w:ascii="Times New Roman" w:hAnsi="Times New Roman" w:cs="Times New Roman"/>
          <w:sz w:val="28"/>
          <w:szCs w:val="28"/>
        </w:rPr>
        <w:t>repulped</w:t>
      </w:r>
      <w:proofErr w:type="spellEnd"/>
      <w:r w:rsidR="00AB26FF" w:rsidRPr="00477C1E">
        <w:rPr>
          <w:rFonts w:ascii="Times New Roman" w:hAnsi="Times New Roman" w:cs="Times New Roman"/>
          <w:sz w:val="28"/>
          <w:szCs w:val="28"/>
        </w:rPr>
        <w:t xml:space="preserve"> like as basic </w:t>
      </w:r>
      <w:r w:rsidR="00FC113E" w:rsidRPr="00477C1E">
        <w:rPr>
          <w:rFonts w:ascii="Times New Roman" w:hAnsi="Times New Roman" w:cs="Times New Roman"/>
          <w:sz w:val="28"/>
          <w:szCs w:val="28"/>
        </w:rPr>
        <w:t>material -</w:t>
      </w:r>
      <w:r w:rsidR="00AB26FF" w:rsidRPr="00477C1E">
        <w:rPr>
          <w:rFonts w:ascii="Times New Roman" w:hAnsi="Times New Roman" w:cs="Times New Roman"/>
          <w:sz w:val="28"/>
          <w:szCs w:val="28"/>
        </w:rPr>
        <w:t xml:space="preserve"> cellulose, paper, board etc.</w:t>
      </w:r>
      <w:r w:rsidR="008B6BBF" w:rsidRPr="00477C1E">
        <w:rPr>
          <w:rFonts w:ascii="Times New Roman" w:eastAsia="Times New Roman" w:hAnsi="Times New Roman" w:cs="Times New Roman"/>
          <w:sz w:val="28"/>
          <w:szCs w:val="28"/>
          <w:lang w:bidi="he-IL"/>
        </w:rPr>
        <w:t xml:space="preserve"> </w:t>
      </w:r>
    </w:p>
    <w:p w:rsidR="00706132" w:rsidRPr="00477C1E" w:rsidRDefault="00AB26FF" w:rsidP="00477C1E">
      <w:pPr>
        <w:numPr>
          <w:ilvl w:val="0"/>
          <w:numId w:val="26"/>
        </w:numPr>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i/>
          <w:sz w:val="28"/>
          <w:szCs w:val="28"/>
        </w:rPr>
        <w:t>Degradation in the Environment</w:t>
      </w:r>
      <w:r w:rsidR="00706132" w:rsidRPr="00477C1E">
        <w:rPr>
          <w:rFonts w:ascii="Times New Roman" w:hAnsi="Times New Roman" w:cs="Times New Roman"/>
          <w:i/>
          <w:sz w:val="28"/>
          <w:szCs w:val="28"/>
        </w:rPr>
        <w:t>.</w:t>
      </w:r>
    </w:p>
    <w:p w:rsidR="00706132" w:rsidRPr="00477C1E" w:rsidRDefault="00AB26FF" w:rsidP="00477C1E">
      <w:pPr>
        <w:spacing w:after="0" w:line="360" w:lineRule="auto"/>
        <w:ind w:left="1080"/>
        <w:contextualSpacing/>
        <w:jc w:val="both"/>
        <w:rPr>
          <w:rFonts w:ascii="Times New Roman" w:hAnsi="Times New Roman" w:cs="Times New Roman"/>
          <w:sz w:val="28"/>
          <w:szCs w:val="28"/>
        </w:rPr>
      </w:pPr>
      <w:r w:rsidRPr="00477C1E">
        <w:rPr>
          <w:rFonts w:ascii="Times New Roman" w:hAnsi="Times New Roman" w:cs="Times New Roman"/>
          <w:sz w:val="28"/>
          <w:szCs w:val="28"/>
        </w:rPr>
        <w:t xml:space="preserve">Natural microorganisms begin breaking down </w:t>
      </w:r>
      <w:r w:rsidR="00706132" w:rsidRPr="00477C1E">
        <w:rPr>
          <w:rFonts w:ascii="Times New Roman" w:hAnsi="Times New Roman" w:cs="Times New Roman"/>
          <w:sz w:val="28"/>
          <w:szCs w:val="28"/>
        </w:rPr>
        <w:t>NPC</w:t>
      </w:r>
      <w:r w:rsidRPr="00477C1E">
        <w:rPr>
          <w:rFonts w:ascii="Times New Roman" w:hAnsi="Times New Roman" w:cs="Times New Roman"/>
          <w:sz w:val="28"/>
          <w:szCs w:val="28"/>
        </w:rPr>
        <w:t xml:space="preserve"> and </w:t>
      </w:r>
      <w:r w:rsidR="00706132" w:rsidRPr="00477C1E">
        <w:rPr>
          <w:rFonts w:ascii="Times New Roman" w:hAnsi="Times New Roman" w:cs="Times New Roman"/>
          <w:sz w:val="28"/>
          <w:szCs w:val="28"/>
        </w:rPr>
        <w:t>NPC</w:t>
      </w:r>
      <w:r w:rsidRPr="00477C1E">
        <w:rPr>
          <w:rFonts w:ascii="Times New Roman" w:hAnsi="Times New Roman" w:cs="Times New Roman"/>
          <w:sz w:val="28"/>
          <w:szCs w:val="28"/>
        </w:rPr>
        <w:t xml:space="preserve"> Cellulose Substrate in water presence.  Then microorganisms decompose the material with occurring metabolic reactions. The </w:t>
      </w:r>
      <w:r w:rsidR="00706132" w:rsidRPr="00477C1E">
        <w:rPr>
          <w:rFonts w:ascii="Times New Roman" w:hAnsi="Times New Roman" w:cs="Times New Roman"/>
          <w:sz w:val="28"/>
          <w:szCs w:val="28"/>
        </w:rPr>
        <w:t>m</w:t>
      </w:r>
      <w:r w:rsidRPr="00477C1E">
        <w:rPr>
          <w:rFonts w:ascii="Times New Roman" w:hAnsi="Times New Roman" w:cs="Times New Roman"/>
          <w:sz w:val="28"/>
          <w:szCs w:val="28"/>
        </w:rPr>
        <w:t>aterial is converted into carbon dioxide, water and biomass at composting in wet soil</w:t>
      </w:r>
      <w:r w:rsidR="00706132" w:rsidRPr="00477C1E">
        <w:rPr>
          <w:rFonts w:ascii="Times New Roman" w:hAnsi="Times New Roman" w:cs="Times New Roman"/>
          <w:sz w:val="28"/>
          <w:szCs w:val="28"/>
        </w:rPr>
        <w:t xml:space="preserve"> during 2-3 months.</w:t>
      </w:r>
      <w:r w:rsidRPr="00477C1E">
        <w:rPr>
          <w:rFonts w:ascii="Times New Roman" w:hAnsi="Times New Roman" w:cs="Times New Roman"/>
          <w:sz w:val="28"/>
          <w:szCs w:val="28"/>
        </w:rPr>
        <w:t xml:space="preserve"> Thus this process completely coincides with the definition of biodegradability given by most experts. </w:t>
      </w:r>
    </w:p>
    <w:p w:rsidR="00706132" w:rsidRPr="00477C1E" w:rsidRDefault="00AB26FF" w:rsidP="00477C1E">
      <w:pPr>
        <w:numPr>
          <w:ilvl w:val="0"/>
          <w:numId w:val="26"/>
        </w:numPr>
        <w:tabs>
          <w:tab w:val="left" w:pos="720"/>
        </w:tabs>
        <w:spacing w:after="0" w:line="360" w:lineRule="auto"/>
        <w:ind w:left="720"/>
        <w:contextualSpacing/>
        <w:jc w:val="both"/>
        <w:rPr>
          <w:rFonts w:ascii="Times New Roman" w:hAnsi="Times New Roman" w:cs="Times New Roman"/>
          <w:sz w:val="28"/>
          <w:szCs w:val="28"/>
        </w:rPr>
      </w:pPr>
      <w:r w:rsidRPr="00477C1E">
        <w:rPr>
          <w:rFonts w:ascii="Times New Roman" w:hAnsi="Times New Roman" w:cs="Times New Roman"/>
          <w:i/>
          <w:sz w:val="28"/>
          <w:szCs w:val="28"/>
        </w:rPr>
        <w:t>Relatively Low Cost</w:t>
      </w:r>
      <w:r w:rsidR="00706132" w:rsidRPr="00477C1E">
        <w:rPr>
          <w:rFonts w:ascii="Times New Roman" w:hAnsi="Times New Roman" w:cs="Times New Roman"/>
          <w:sz w:val="28"/>
          <w:szCs w:val="28"/>
        </w:rPr>
        <w:t>.</w:t>
      </w:r>
    </w:p>
    <w:p w:rsidR="00AB26FF" w:rsidRPr="00477C1E" w:rsidRDefault="00AB26FF" w:rsidP="00477C1E">
      <w:pPr>
        <w:tabs>
          <w:tab w:val="left" w:pos="720"/>
        </w:tabs>
        <w:spacing w:after="0" w:line="360" w:lineRule="auto"/>
        <w:ind w:left="1080"/>
        <w:contextualSpacing/>
        <w:jc w:val="both"/>
        <w:rPr>
          <w:rFonts w:ascii="Times New Roman" w:hAnsi="Times New Roman" w:cs="Times New Roman"/>
          <w:sz w:val="28"/>
          <w:szCs w:val="28"/>
        </w:rPr>
      </w:pPr>
      <w:r w:rsidRPr="00477C1E">
        <w:rPr>
          <w:rFonts w:ascii="Times New Roman" w:hAnsi="Times New Roman" w:cs="Times New Roman"/>
          <w:sz w:val="28"/>
          <w:szCs w:val="28"/>
        </w:rPr>
        <w:t>The main obstacle to widespread use of biodegradable polymers is high cost. New biodegradable polymers:  Mater-Bi</w:t>
      </w:r>
      <w:r w:rsidR="00FC113E" w:rsidRPr="00477C1E">
        <w:rPr>
          <w:rFonts w:ascii="Times New Roman" w:hAnsi="Times New Roman" w:cs="Times New Roman"/>
          <w:sz w:val="28"/>
          <w:szCs w:val="28"/>
        </w:rPr>
        <w:t xml:space="preserve">, PLA, </w:t>
      </w:r>
      <w:proofErr w:type="spellStart"/>
      <w:r w:rsidR="00FC113E" w:rsidRPr="00477C1E">
        <w:rPr>
          <w:rFonts w:ascii="Times New Roman" w:hAnsi="Times New Roman" w:cs="Times New Roman"/>
          <w:sz w:val="28"/>
          <w:szCs w:val="28"/>
        </w:rPr>
        <w:t>Biopol</w:t>
      </w:r>
      <w:proofErr w:type="spellEnd"/>
      <w:r w:rsidRPr="00477C1E">
        <w:rPr>
          <w:rFonts w:ascii="Times New Roman" w:hAnsi="Times New Roman" w:cs="Times New Roman"/>
          <w:sz w:val="28"/>
          <w:szCs w:val="28"/>
        </w:rPr>
        <w:t xml:space="preserve">, etc. </w:t>
      </w:r>
      <w:r w:rsidR="00FC113E" w:rsidRPr="00477C1E">
        <w:rPr>
          <w:rFonts w:ascii="Times New Roman" w:hAnsi="Times New Roman" w:cs="Times New Roman"/>
          <w:sz w:val="28"/>
          <w:szCs w:val="28"/>
        </w:rPr>
        <w:t>are significantly</w:t>
      </w:r>
      <w:r w:rsidR="00FC113E">
        <w:rPr>
          <w:rFonts w:ascii="Times New Roman" w:hAnsi="Times New Roman" w:cs="Times New Roman"/>
          <w:sz w:val="28"/>
          <w:szCs w:val="28"/>
        </w:rPr>
        <w:t xml:space="preserve"> more expensive </w:t>
      </w:r>
      <w:r w:rsidRPr="00477C1E">
        <w:rPr>
          <w:rFonts w:ascii="Times New Roman" w:hAnsi="Times New Roman" w:cs="Times New Roman"/>
          <w:sz w:val="28"/>
          <w:szCs w:val="28"/>
        </w:rPr>
        <w:t xml:space="preserve">  than common </w:t>
      </w:r>
      <w:proofErr w:type="spellStart"/>
      <w:r w:rsidRPr="00477C1E">
        <w:rPr>
          <w:rFonts w:ascii="Times New Roman" w:hAnsi="Times New Roman" w:cs="Times New Roman"/>
          <w:sz w:val="28"/>
          <w:szCs w:val="28"/>
        </w:rPr>
        <w:t>biostable</w:t>
      </w:r>
      <w:proofErr w:type="spellEnd"/>
      <w:r w:rsidRPr="00477C1E">
        <w:rPr>
          <w:rFonts w:ascii="Times New Roman" w:hAnsi="Times New Roman" w:cs="Times New Roman"/>
          <w:sz w:val="28"/>
          <w:szCs w:val="28"/>
        </w:rPr>
        <w:t xml:space="preserve"> polymers: PE, PP, PET, </w:t>
      </w:r>
      <w:r w:rsidR="00FC113E" w:rsidRPr="00477C1E">
        <w:rPr>
          <w:rFonts w:ascii="Times New Roman" w:hAnsi="Times New Roman" w:cs="Times New Roman"/>
          <w:sz w:val="28"/>
          <w:szCs w:val="28"/>
        </w:rPr>
        <w:t>and PVC</w:t>
      </w:r>
      <w:r w:rsidRPr="00477C1E">
        <w:rPr>
          <w:rFonts w:ascii="Times New Roman" w:hAnsi="Times New Roman" w:cs="Times New Roman"/>
          <w:sz w:val="28"/>
          <w:szCs w:val="28"/>
        </w:rPr>
        <w:t>. This expensiveness blocked the widespread adoption of biodegradable plastics in major consumer application. The high costs involved in the production of biodegradable polymers means that they cannot compete favorably with conventional polymers</w:t>
      </w:r>
      <w:r w:rsidR="00706132" w:rsidRPr="00477C1E">
        <w:rPr>
          <w:rFonts w:ascii="Times New Roman" w:hAnsi="Times New Roman" w:cs="Times New Roman"/>
          <w:sz w:val="28"/>
          <w:szCs w:val="28"/>
        </w:rPr>
        <w:t>. NPC</w:t>
      </w:r>
      <w:r w:rsidRPr="00477C1E">
        <w:rPr>
          <w:rFonts w:ascii="Times New Roman" w:hAnsi="Times New Roman" w:cs="Times New Roman"/>
          <w:sz w:val="28"/>
          <w:szCs w:val="28"/>
        </w:rPr>
        <w:t xml:space="preserve"> can be manufactured on the base of relative cheap components, with the existing industry equipment using existing technologies. Paper or </w:t>
      </w:r>
      <w:r w:rsidR="00FC113E" w:rsidRPr="00477C1E">
        <w:rPr>
          <w:rFonts w:ascii="Times New Roman" w:hAnsi="Times New Roman" w:cs="Times New Roman"/>
          <w:sz w:val="28"/>
          <w:szCs w:val="28"/>
        </w:rPr>
        <w:t>board with</w:t>
      </w:r>
      <w:r w:rsidRPr="00477C1E">
        <w:rPr>
          <w:rFonts w:ascii="Times New Roman" w:hAnsi="Times New Roman" w:cs="Times New Roman"/>
          <w:sz w:val="28"/>
          <w:szCs w:val="28"/>
        </w:rPr>
        <w:t xml:space="preserve"> </w:t>
      </w:r>
      <w:r w:rsidR="00706132" w:rsidRPr="00477C1E">
        <w:rPr>
          <w:rFonts w:ascii="Times New Roman" w:hAnsi="Times New Roman" w:cs="Times New Roman"/>
          <w:sz w:val="28"/>
          <w:szCs w:val="28"/>
        </w:rPr>
        <w:t>NPC</w:t>
      </w:r>
      <w:r w:rsidRPr="00477C1E">
        <w:rPr>
          <w:rFonts w:ascii="Times New Roman" w:hAnsi="Times New Roman" w:cs="Times New Roman"/>
          <w:sz w:val="28"/>
          <w:szCs w:val="28"/>
        </w:rPr>
        <w:t xml:space="preserve"> is only insignificantly more expensive to produce than to produce paper </w:t>
      </w:r>
      <w:r w:rsidRPr="00477C1E">
        <w:rPr>
          <w:rFonts w:ascii="Times New Roman" w:hAnsi="Times New Roman" w:cs="Times New Roman"/>
          <w:sz w:val="28"/>
          <w:szCs w:val="28"/>
        </w:rPr>
        <w:lastRenderedPageBreak/>
        <w:t xml:space="preserve">or board </w:t>
      </w:r>
      <w:proofErr w:type="gramStart"/>
      <w:r w:rsidRPr="00477C1E">
        <w:rPr>
          <w:rFonts w:ascii="Times New Roman" w:hAnsi="Times New Roman" w:cs="Times New Roman"/>
          <w:sz w:val="28"/>
          <w:szCs w:val="28"/>
        </w:rPr>
        <w:t>itself</w:t>
      </w:r>
      <w:proofErr w:type="gramEnd"/>
      <w:r w:rsidRPr="00477C1E">
        <w:rPr>
          <w:rFonts w:ascii="Times New Roman" w:hAnsi="Times New Roman" w:cs="Times New Roman"/>
          <w:sz w:val="28"/>
          <w:szCs w:val="28"/>
        </w:rPr>
        <w:t>. Currently available degradable materials on the other hand can cost twice as much.</w:t>
      </w:r>
    </w:p>
    <w:p w:rsidR="00706132" w:rsidRPr="00477C1E" w:rsidRDefault="00706132" w:rsidP="00477C1E">
      <w:pPr>
        <w:numPr>
          <w:ilvl w:val="0"/>
          <w:numId w:val="26"/>
        </w:numPr>
        <w:spacing w:after="0" w:line="360" w:lineRule="auto"/>
        <w:ind w:left="360" w:firstLine="0"/>
        <w:contextualSpacing/>
        <w:jc w:val="both"/>
        <w:rPr>
          <w:rFonts w:ascii="Times New Roman" w:hAnsi="Times New Roman" w:cs="Times New Roman"/>
          <w:sz w:val="28"/>
          <w:szCs w:val="28"/>
        </w:rPr>
      </w:pPr>
      <w:r w:rsidRPr="00477C1E">
        <w:rPr>
          <w:rFonts w:ascii="Times New Roman" w:hAnsi="Times New Roman" w:cs="Times New Roman"/>
          <w:i/>
          <w:sz w:val="28"/>
          <w:szCs w:val="28"/>
        </w:rPr>
        <w:t>Ha</w:t>
      </w:r>
      <w:r w:rsidR="00AB26FF" w:rsidRPr="00477C1E">
        <w:rPr>
          <w:rFonts w:ascii="Times New Roman" w:hAnsi="Times New Roman" w:cs="Times New Roman"/>
          <w:i/>
          <w:sz w:val="28"/>
          <w:szCs w:val="28"/>
        </w:rPr>
        <w:t>rmless</w:t>
      </w:r>
      <w:r w:rsidRPr="00477C1E">
        <w:rPr>
          <w:rFonts w:ascii="Times New Roman" w:hAnsi="Times New Roman" w:cs="Times New Roman"/>
          <w:i/>
          <w:sz w:val="28"/>
          <w:szCs w:val="28"/>
        </w:rPr>
        <w:t>.</w:t>
      </w:r>
    </w:p>
    <w:p w:rsidR="00AB26FF" w:rsidRPr="00477C1E" w:rsidRDefault="00706132" w:rsidP="00477C1E">
      <w:pPr>
        <w:spacing w:after="0" w:line="360" w:lineRule="auto"/>
        <w:ind w:left="1080"/>
        <w:contextualSpacing/>
        <w:jc w:val="both"/>
        <w:rPr>
          <w:rFonts w:ascii="Times New Roman" w:hAnsi="Times New Roman" w:cs="Times New Roman"/>
          <w:sz w:val="28"/>
          <w:szCs w:val="28"/>
        </w:rPr>
      </w:pPr>
      <w:r w:rsidRPr="00477C1E">
        <w:rPr>
          <w:rFonts w:ascii="Times New Roman" w:hAnsi="Times New Roman" w:cs="Times New Roman"/>
          <w:sz w:val="28"/>
          <w:szCs w:val="28"/>
        </w:rPr>
        <w:t>NPC</w:t>
      </w:r>
      <w:r w:rsidR="00AB26FF" w:rsidRPr="00477C1E">
        <w:rPr>
          <w:rFonts w:ascii="Times New Roman" w:hAnsi="Times New Roman" w:cs="Times New Roman"/>
          <w:sz w:val="28"/>
          <w:szCs w:val="28"/>
        </w:rPr>
        <w:t xml:space="preserve"> not contains harmful components.  It is environment friendly and FDA -approved.  </w:t>
      </w:r>
    </w:p>
    <w:p w:rsidR="00706132" w:rsidRPr="00477C1E" w:rsidRDefault="00706132" w:rsidP="00477C1E">
      <w:pPr>
        <w:spacing w:after="0" w:line="360" w:lineRule="auto"/>
        <w:ind w:left="360" w:hanging="360"/>
        <w:jc w:val="center"/>
        <w:rPr>
          <w:rFonts w:ascii="Times New Roman" w:hAnsi="Times New Roman" w:cs="Times New Roman"/>
          <w:b/>
          <w:bCs/>
          <w:sz w:val="28"/>
          <w:szCs w:val="28"/>
        </w:rPr>
      </w:pPr>
      <w:r w:rsidRPr="00477C1E">
        <w:rPr>
          <w:rFonts w:ascii="Times New Roman" w:hAnsi="Times New Roman" w:cs="Times New Roman"/>
          <w:b/>
          <w:bCs/>
          <w:sz w:val="28"/>
          <w:szCs w:val="28"/>
        </w:rPr>
        <w:t>♦</w:t>
      </w:r>
    </w:p>
    <w:p w:rsidR="00706132" w:rsidRPr="00477C1E" w:rsidRDefault="00706132" w:rsidP="00477C1E">
      <w:pPr>
        <w:spacing w:after="0" w:line="360" w:lineRule="auto"/>
        <w:ind w:left="360" w:hanging="360"/>
        <w:jc w:val="center"/>
        <w:rPr>
          <w:rFonts w:ascii="Times New Roman" w:hAnsi="Times New Roman" w:cs="Times New Roman"/>
          <w:b/>
          <w:bCs/>
          <w:sz w:val="28"/>
          <w:szCs w:val="28"/>
        </w:rPr>
      </w:pPr>
      <w:r w:rsidRPr="00477C1E">
        <w:rPr>
          <w:rFonts w:ascii="Times New Roman" w:hAnsi="Times New Roman" w:cs="Times New Roman"/>
          <w:b/>
          <w:bCs/>
          <w:sz w:val="28"/>
          <w:szCs w:val="28"/>
        </w:rPr>
        <w:t xml:space="preserve">♦   </w:t>
      </w:r>
      <w:proofErr w:type="spellStart"/>
      <w:r w:rsidRPr="00477C1E">
        <w:rPr>
          <w:rFonts w:ascii="Times New Roman" w:hAnsi="Times New Roman" w:cs="Times New Roman"/>
          <w:b/>
          <w:bCs/>
          <w:sz w:val="28"/>
          <w:szCs w:val="28"/>
        </w:rPr>
        <w:t>♦</w:t>
      </w:r>
      <w:proofErr w:type="spellEnd"/>
    </w:p>
    <w:p w:rsidR="00AB26FF" w:rsidRPr="00477C1E" w:rsidRDefault="00AB26FF" w:rsidP="00477C1E">
      <w:pPr>
        <w:spacing w:after="0" w:line="360" w:lineRule="auto"/>
        <w:ind w:firstLine="360"/>
        <w:jc w:val="both"/>
        <w:rPr>
          <w:rFonts w:ascii="Times New Roman" w:hAnsi="Times New Roman" w:cs="Times New Roman"/>
          <w:bCs/>
          <w:sz w:val="28"/>
          <w:szCs w:val="28"/>
        </w:rPr>
      </w:pPr>
    </w:p>
    <w:p w:rsidR="0096454B" w:rsidRPr="00477C1E" w:rsidRDefault="0096454B" w:rsidP="00477C1E">
      <w:pPr>
        <w:tabs>
          <w:tab w:val="left" w:pos="2110"/>
        </w:tabs>
        <w:spacing w:after="0" w:line="360" w:lineRule="auto"/>
        <w:ind w:firstLine="360"/>
        <w:jc w:val="both"/>
        <w:rPr>
          <w:rFonts w:ascii="Times New Roman" w:hAnsi="Times New Roman" w:cs="Times New Roman"/>
          <w:bCs/>
          <w:sz w:val="28"/>
          <w:szCs w:val="28"/>
        </w:rPr>
      </w:pPr>
      <w:r w:rsidRPr="00477C1E">
        <w:rPr>
          <w:rFonts w:ascii="Times New Roman" w:hAnsi="Times New Roman" w:cs="Times New Roman"/>
          <w:bCs/>
          <w:sz w:val="28"/>
          <w:szCs w:val="28"/>
        </w:rPr>
        <w:t xml:space="preserve">The cellulose </w:t>
      </w:r>
      <w:proofErr w:type="spellStart"/>
      <w:r w:rsidRPr="00477C1E">
        <w:rPr>
          <w:rFonts w:ascii="Times New Roman" w:hAnsi="Times New Roman" w:cs="Times New Roman"/>
          <w:bCs/>
          <w:sz w:val="28"/>
          <w:szCs w:val="28"/>
        </w:rPr>
        <w:t>nanocarrier</w:t>
      </w:r>
      <w:proofErr w:type="spellEnd"/>
      <w:r w:rsidRPr="00477C1E">
        <w:rPr>
          <w:rFonts w:ascii="Times New Roman" w:hAnsi="Times New Roman" w:cs="Times New Roman"/>
          <w:bCs/>
          <w:sz w:val="28"/>
          <w:szCs w:val="28"/>
        </w:rPr>
        <w:t xml:space="preserve"> has the following general features: </w:t>
      </w:r>
    </w:p>
    <w:p w:rsidR="00706132" w:rsidRPr="00477C1E" w:rsidRDefault="0096454B" w:rsidP="00477C1E">
      <w:pPr>
        <w:pStyle w:val="ad"/>
        <w:numPr>
          <w:ilvl w:val="0"/>
          <w:numId w:val="36"/>
        </w:numPr>
        <w:tabs>
          <w:tab w:val="left" w:pos="720"/>
          <w:tab w:val="left" w:pos="810"/>
        </w:tabs>
        <w:bidi w:val="0"/>
        <w:spacing w:line="360" w:lineRule="auto"/>
        <w:ind w:left="0" w:firstLine="360"/>
        <w:rPr>
          <w:bCs/>
          <w:sz w:val="28"/>
          <w:szCs w:val="28"/>
        </w:rPr>
      </w:pPr>
      <w:r w:rsidRPr="00477C1E">
        <w:rPr>
          <w:bCs/>
          <w:sz w:val="28"/>
          <w:szCs w:val="28"/>
        </w:rPr>
        <w:tab/>
      </w:r>
      <w:r w:rsidR="00706132" w:rsidRPr="00477C1E">
        <w:rPr>
          <w:bCs/>
          <w:sz w:val="28"/>
          <w:szCs w:val="28"/>
        </w:rPr>
        <w:t>Natural, biocompatible and harmless permitting use as a health care agent,</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Specific functional groups and developed surface promotes to expressed  reactivity,</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Superfine and soft particles contribute to gentle sensation ,</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Excellent compatible with various organic ingredients ,</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Insoluble in water, oils and organic solvents ,</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Permits increasing the locale concentration of attached BAS ,</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Ensures slow-release effect of attached BAS,</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 xml:space="preserve">Increases stability of attached BAS to decomposition and deactivation  </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Due to expressed thickening effect it imparts rheological properties ,</w:t>
      </w:r>
    </w:p>
    <w:p w:rsidR="00706132" w:rsidRPr="00477C1E" w:rsidRDefault="00706132" w:rsidP="00477C1E">
      <w:pPr>
        <w:numPr>
          <w:ilvl w:val="0"/>
          <w:numId w:val="36"/>
        </w:numPr>
        <w:spacing w:after="0" w:line="360" w:lineRule="auto"/>
        <w:ind w:left="0" w:firstLine="360"/>
        <w:contextualSpacing/>
        <w:rPr>
          <w:rFonts w:ascii="Times New Roman" w:hAnsi="Times New Roman" w:cs="Times New Roman"/>
          <w:bCs/>
          <w:sz w:val="28"/>
          <w:szCs w:val="28"/>
        </w:rPr>
      </w:pPr>
      <w:r w:rsidRPr="00477C1E">
        <w:rPr>
          <w:rFonts w:ascii="Times New Roman" w:hAnsi="Times New Roman" w:cs="Times New Roman"/>
          <w:bCs/>
          <w:sz w:val="28"/>
          <w:szCs w:val="28"/>
        </w:rPr>
        <w:t xml:space="preserve">Settling stability enables homogeneity of liquid-based </w:t>
      </w:r>
      <w:r w:rsidR="00FC113E" w:rsidRPr="00477C1E">
        <w:rPr>
          <w:rFonts w:ascii="Times New Roman" w:hAnsi="Times New Roman" w:cs="Times New Roman"/>
          <w:bCs/>
          <w:sz w:val="28"/>
          <w:szCs w:val="28"/>
        </w:rPr>
        <w:t>systems.</w:t>
      </w:r>
    </w:p>
    <w:p w:rsidR="0096454B" w:rsidRPr="00477C1E" w:rsidRDefault="0096454B" w:rsidP="00477C1E">
      <w:pPr>
        <w:tabs>
          <w:tab w:val="left" w:pos="2110"/>
        </w:tabs>
        <w:spacing w:after="0" w:line="360" w:lineRule="auto"/>
        <w:jc w:val="both"/>
        <w:rPr>
          <w:rFonts w:ascii="Times New Roman" w:hAnsi="Times New Roman" w:cs="Times New Roman"/>
          <w:bCs/>
          <w:sz w:val="28"/>
          <w:szCs w:val="28"/>
        </w:rPr>
      </w:pPr>
    </w:p>
    <w:p w:rsidR="0096454B" w:rsidRPr="00477C1E" w:rsidRDefault="0096454B" w:rsidP="00477C1E">
      <w:pPr>
        <w:tabs>
          <w:tab w:val="left" w:pos="2110"/>
        </w:tabs>
        <w:spacing w:after="0" w:line="360" w:lineRule="auto"/>
        <w:ind w:firstLine="360"/>
        <w:jc w:val="both"/>
        <w:rPr>
          <w:rFonts w:ascii="Times New Roman" w:hAnsi="Times New Roman" w:cs="Times New Roman"/>
          <w:bCs/>
          <w:sz w:val="28"/>
          <w:szCs w:val="28"/>
        </w:rPr>
      </w:pPr>
      <w:r w:rsidRPr="00477C1E">
        <w:rPr>
          <w:rFonts w:ascii="Times New Roman" w:hAnsi="Times New Roman" w:cs="Times New Roman"/>
          <w:bCs/>
          <w:sz w:val="28"/>
          <w:szCs w:val="28"/>
        </w:rPr>
        <w:t xml:space="preserve">The carrier-BAS complex has increased stability against external factors.  Moreover, due to developed surface, this product can form high viscous suspensions and pastes that are convenient for applications. Various BAS-types such as enzymes, biocides, anesthetic, cosmetic and active health care agents can be attached simultaneously to the reactive </w:t>
      </w:r>
      <w:proofErr w:type="spellStart"/>
      <w:r w:rsidRPr="00477C1E">
        <w:rPr>
          <w:rFonts w:ascii="Times New Roman" w:hAnsi="Times New Roman" w:cs="Times New Roman"/>
          <w:bCs/>
          <w:sz w:val="28"/>
          <w:szCs w:val="28"/>
        </w:rPr>
        <w:t>nanocarrier</w:t>
      </w:r>
      <w:proofErr w:type="spellEnd"/>
      <w:r w:rsidRPr="00477C1E">
        <w:rPr>
          <w:rFonts w:ascii="Times New Roman" w:hAnsi="Times New Roman" w:cs="Times New Roman"/>
          <w:bCs/>
          <w:sz w:val="28"/>
          <w:szCs w:val="28"/>
        </w:rPr>
        <w:t xml:space="preserve">.  </w:t>
      </w:r>
    </w:p>
    <w:p w:rsidR="0028472F" w:rsidRPr="00477C1E" w:rsidRDefault="0096454B" w:rsidP="00477C1E">
      <w:pPr>
        <w:tabs>
          <w:tab w:val="left" w:pos="2110"/>
        </w:tabs>
        <w:spacing w:after="0" w:line="360" w:lineRule="auto"/>
        <w:ind w:firstLine="360"/>
        <w:jc w:val="both"/>
        <w:rPr>
          <w:rFonts w:ascii="Times New Roman" w:hAnsi="Times New Roman" w:cs="Times New Roman"/>
          <w:bCs/>
          <w:sz w:val="28"/>
          <w:szCs w:val="28"/>
        </w:rPr>
      </w:pPr>
      <w:r w:rsidRPr="00477C1E">
        <w:rPr>
          <w:rFonts w:ascii="Times New Roman" w:hAnsi="Times New Roman" w:cs="Times New Roman"/>
          <w:bCs/>
          <w:sz w:val="28"/>
          <w:szCs w:val="28"/>
        </w:rPr>
        <w:t xml:space="preserve">Due  to  superfine  </w:t>
      </w:r>
      <w:proofErr w:type="spellStart"/>
      <w:r w:rsidRPr="00477C1E">
        <w:rPr>
          <w:rFonts w:ascii="Times New Roman" w:hAnsi="Times New Roman" w:cs="Times New Roman"/>
          <w:bCs/>
          <w:sz w:val="28"/>
          <w:szCs w:val="28"/>
        </w:rPr>
        <w:t>nano</w:t>
      </w:r>
      <w:proofErr w:type="spellEnd"/>
      <w:r w:rsidRPr="00477C1E">
        <w:rPr>
          <w:rFonts w:ascii="Times New Roman" w:hAnsi="Times New Roman" w:cs="Times New Roman"/>
          <w:bCs/>
          <w:sz w:val="28"/>
          <w:szCs w:val="28"/>
        </w:rPr>
        <w:t xml:space="preserve">-size,  the  particles  of  cellulose  </w:t>
      </w:r>
      <w:proofErr w:type="spellStart"/>
      <w:r w:rsidRPr="00477C1E">
        <w:rPr>
          <w:rFonts w:ascii="Times New Roman" w:hAnsi="Times New Roman" w:cs="Times New Roman"/>
          <w:bCs/>
          <w:sz w:val="28"/>
          <w:szCs w:val="28"/>
        </w:rPr>
        <w:t>nanocarrier</w:t>
      </w:r>
      <w:proofErr w:type="spellEnd"/>
      <w:r w:rsidRPr="00477C1E">
        <w:rPr>
          <w:rFonts w:ascii="Times New Roman" w:hAnsi="Times New Roman" w:cs="Times New Roman"/>
          <w:bCs/>
          <w:sz w:val="28"/>
          <w:szCs w:val="28"/>
        </w:rPr>
        <w:t xml:space="preserve">  having  coupled  BAS  are  capable clean skin's micron-scale pores, open them and </w:t>
      </w:r>
      <w:r w:rsidRPr="00477C1E">
        <w:rPr>
          <w:rFonts w:ascii="Times New Roman" w:hAnsi="Times New Roman" w:cs="Times New Roman"/>
          <w:bCs/>
          <w:sz w:val="28"/>
          <w:szCs w:val="28"/>
        </w:rPr>
        <w:lastRenderedPageBreak/>
        <w:t xml:space="preserve">penetrate through the epidermis within the skin  strata.  This  effect  of  the  </w:t>
      </w:r>
      <w:proofErr w:type="spellStart"/>
      <w:r w:rsidRPr="00477C1E">
        <w:rPr>
          <w:rFonts w:ascii="Times New Roman" w:hAnsi="Times New Roman" w:cs="Times New Roman"/>
          <w:bCs/>
          <w:sz w:val="28"/>
          <w:szCs w:val="28"/>
        </w:rPr>
        <w:t>biocarrier</w:t>
      </w:r>
      <w:proofErr w:type="spellEnd"/>
      <w:r w:rsidRPr="00477C1E">
        <w:rPr>
          <w:rFonts w:ascii="Times New Roman" w:hAnsi="Times New Roman" w:cs="Times New Roman"/>
          <w:bCs/>
          <w:sz w:val="28"/>
          <w:szCs w:val="28"/>
        </w:rPr>
        <w:t xml:space="preserve">  can  be  employed  at  development  of  advanced  types  of  </w:t>
      </w:r>
      <w:proofErr w:type="spellStart"/>
      <w:r w:rsidRPr="00477C1E">
        <w:rPr>
          <w:rFonts w:ascii="Times New Roman" w:hAnsi="Times New Roman" w:cs="Times New Roman"/>
          <w:bCs/>
          <w:sz w:val="28"/>
          <w:szCs w:val="28"/>
        </w:rPr>
        <w:t>biomedicals</w:t>
      </w:r>
      <w:proofErr w:type="spellEnd"/>
      <w:r w:rsidRPr="00477C1E">
        <w:rPr>
          <w:rFonts w:ascii="Times New Roman" w:hAnsi="Times New Roman" w:cs="Times New Roman"/>
          <w:bCs/>
          <w:sz w:val="28"/>
          <w:szCs w:val="28"/>
        </w:rPr>
        <w:t xml:space="preserve"> and cosmetics remedies used for gentle care and effective treatment of the skin.</w:t>
      </w:r>
    </w:p>
    <w:p w:rsidR="00857C64" w:rsidRPr="00477C1E" w:rsidRDefault="00857C64" w:rsidP="00477C1E">
      <w:pPr>
        <w:spacing w:after="0" w:line="360" w:lineRule="auto"/>
        <w:rPr>
          <w:rFonts w:ascii="Times New Roman" w:hAnsi="Times New Roman" w:cs="Times New Roman"/>
          <w:b/>
          <w:bCs/>
          <w:color w:val="FF0000"/>
          <w:sz w:val="28"/>
          <w:szCs w:val="28"/>
        </w:rPr>
      </w:pPr>
    </w:p>
    <w:p w:rsidR="0028472F" w:rsidRPr="00477C1E" w:rsidRDefault="0028472F" w:rsidP="00B67D84">
      <w:pPr>
        <w:spacing w:after="0" w:line="360" w:lineRule="auto"/>
        <w:jc w:val="center"/>
        <w:rPr>
          <w:rFonts w:ascii="Times New Roman" w:hAnsi="Times New Roman" w:cs="Times New Roman"/>
          <w:b/>
          <w:bCs/>
          <w:sz w:val="28"/>
          <w:szCs w:val="28"/>
        </w:rPr>
      </w:pPr>
      <w:r w:rsidRPr="00477C1E">
        <w:rPr>
          <w:rFonts w:ascii="Times New Roman" w:hAnsi="Times New Roman" w:cs="Times New Roman"/>
          <w:b/>
          <w:bCs/>
          <w:sz w:val="28"/>
          <w:szCs w:val="28"/>
        </w:rPr>
        <w:t>REFERENCES</w:t>
      </w:r>
    </w:p>
    <w:p w:rsidR="0028472F" w:rsidRPr="00477C1E" w:rsidRDefault="0028472F" w:rsidP="00477C1E">
      <w:pPr>
        <w:spacing w:after="0" w:line="360" w:lineRule="auto"/>
        <w:rPr>
          <w:rFonts w:ascii="Times New Roman" w:hAnsi="Times New Roman" w:cs="Times New Roman"/>
          <w:b/>
          <w:bCs/>
          <w:sz w:val="28"/>
          <w:szCs w:val="28"/>
        </w:rPr>
      </w:pPr>
    </w:p>
    <w:p w:rsidR="0028472F" w:rsidRPr="00477C1E" w:rsidRDefault="0028472F" w:rsidP="00B67D84">
      <w:pPr>
        <w:pStyle w:val="ad"/>
        <w:numPr>
          <w:ilvl w:val="0"/>
          <w:numId w:val="1"/>
        </w:numPr>
        <w:autoSpaceDE w:val="0"/>
        <w:autoSpaceDN w:val="0"/>
        <w:bidi w:val="0"/>
        <w:adjustRightInd w:val="0"/>
        <w:spacing w:line="360" w:lineRule="auto"/>
        <w:ind w:left="284" w:hanging="284"/>
        <w:rPr>
          <w:sz w:val="28"/>
          <w:szCs w:val="28"/>
        </w:rPr>
      </w:pPr>
      <w:r w:rsidRPr="00477C1E">
        <w:rPr>
          <w:sz w:val="28"/>
          <w:szCs w:val="28"/>
        </w:rPr>
        <w:t>Swift G. Non-medical Biodegradable Polymers: Environmentally Degradable Polymers. In: Handbook of Biodegradable Polymers, Harwood Academic, Amsterdam, 1997.</w:t>
      </w:r>
    </w:p>
    <w:p w:rsidR="0028472F" w:rsidRPr="00477C1E" w:rsidRDefault="0028472F" w:rsidP="00B67D84">
      <w:pPr>
        <w:pStyle w:val="ad"/>
        <w:numPr>
          <w:ilvl w:val="0"/>
          <w:numId w:val="1"/>
        </w:numPr>
        <w:autoSpaceDE w:val="0"/>
        <w:autoSpaceDN w:val="0"/>
        <w:bidi w:val="0"/>
        <w:adjustRightInd w:val="0"/>
        <w:spacing w:line="360" w:lineRule="auto"/>
        <w:ind w:left="284" w:hanging="284"/>
        <w:jc w:val="both"/>
        <w:rPr>
          <w:sz w:val="28"/>
          <w:szCs w:val="28"/>
        </w:rPr>
      </w:pPr>
      <w:r w:rsidRPr="00477C1E">
        <w:rPr>
          <w:sz w:val="28"/>
          <w:szCs w:val="28"/>
        </w:rPr>
        <w:t xml:space="preserve">Griffin G. J. L. Synthetic Polymers and the Living Environment. </w:t>
      </w:r>
      <w:r w:rsidRPr="00477C1E">
        <w:rPr>
          <w:i/>
          <w:iCs/>
          <w:sz w:val="28"/>
          <w:szCs w:val="28"/>
        </w:rPr>
        <w:t>Pure and Applied Chemistry</w:t>
      </w:r>
      <w:r w:rsidRPr="00477C1E">
        <w:rPr>
          <w:sz w:val="28"/>
          <w:szCs w:val="28"/>
        </w:rPr>
        <w:t>, 52, p. 399-407 (1980).</w:t>
      </w:r>
    </w:p>
    <w:p w:rsidR="0028472F" w:rsidRPr="00477C1E" w:rsidRDefault="0028472F" w:rsidP="00B67D84">
      <w:pPr>
        <w:pStyle w:val="ad"/>
        <w:numPr>
          <w:ilvl w:val="0"/>
          <w:numId w:val="1"/>
        </w:numPr>
        <w:autoSpaceDE w:val="0"/>
        <w:autoSpaceDN w:val="0"/>
        <w:bidi w:val="0"/>
        <w:adjustRightInd w:val="0"/>
        <w:spacing w:line="360" w:lineRule="auto"/>
        <w:ind w:left="284" w:hanging="284"/>
        <w:rPr>
          <w:rFonts w:eastAsia="TimesNewRomanPSMT"/>
          <w:sz w:val="28"/>
          <w:szCs w:val="28"/>
        </w:rPr>
      </w:pPr>
      <w:proofErr w:type="spellStart"/>
      <w:r w:rsidRPr="00477C1E">
        <w:rPr>
          <w:rFonts w:eastAsia="TimesNewRomanPSMT"/>
          <w:sz w:val="28"/>
          <w:szCs w:val="28"/>
        </w:rPr>
        <w:t>Gautam</w:t>
      </w:r>
      <w:proofErr w:type="spellEnd"/>
      <w:r w:rsidRPr="00477C1E">
        <w:rPr>
          <w:rFonts w:eastAsia="TimesNewRomanPSMT"/>
          <w:sz w:val="28"/>
          <w:szCs w:val="28"/>
        </w:rPr>
        <w:t xml:space="preserve"> R., </w:t>
      </w:r>
      <w:proofErr w:type="spellStart"/>
      <w:r w:rsidRPr="00477C1E">
        <w:rPr>
          <w:rFonts w:eastAsia="TimesNewRomanPSMT"/>
          <w:sz w:val="28"/>
          <w:szCs w:val="28"/>
        </w:rPr>
        <w:t>Bassi</w:t>
      </w:r>
      <w:proofErr w:type="spellEnd"/>
      <w:r w:rsidRPr="00477C1E">
        <w:rPr>
          <w:rFonts w:eastAsia="TimesNewRomanPSMT"/>
          <w:sz w:val="28"/>
          <w:szCs w:val="28"/>
        </w:rPr>
        <w:t xml:space="preserve"> A.S., </w:t>
      </w:r>
      <w:proofErr w:type="spellStart"/>
      <w:r w:rsidRPr="00477C1E">
        <w:rPr>
          <w:rFonts w:eastAsia="TimesNewRomanPSMT"/>
          <w:sz w:val="28"/>
          <w:szCs w:val="28"/>
        </w:rPr>
        <w:t>Yanful</w:t>
      </w:r>
      <w:proofErr w:type="spellEnd"/>
      <w:r w:rsidRPr="00477C1E">
        <w:rPr>
          <w:rFonts w:eastAsia="TimesNewRomanPSMT"/>
          <w:sz w:val="28"/>
          <w:szCs w:val="28"/>
        </w:rPr>
        <w:t xml:space="preserve"> E.K., A Review of Biodegradation of Synthetic Plastic and Foams. </w:t>
      </w:r>
      <w:proofErr w:type="spellStart"/>
      <w:r w:rsidRPr="00477C1E">
        <w:rPr>
          <w:rFonts w:eastAsia="TimesNewRomanPSMT"/>
          <w:i/>
          <w:iCs/>
          <w:sz w:val="28"/>
          <w:szCs w:val="28"/>
        </w:rPr>
        <w:t>Appl</w:t>
      </w:r>
      <w:proofErr w:type="spellEnd"/>
      <w:r w:rsidRPr="00477C1E">
        <w:rPr>
          <w:rFonts w:eastAsia="TimesNewRomanPSMT"/>
          <w:i/>
          <w:iCs/>
          <w:sz w:val="28"/>
          <w:szCs w:val="28"/>
        </w:rPr>
        <w:t xml:space="preserve"> </w:t>
      </w:r>
      <w:proofErr w:type="spellStart"/>
      <w:r w:rsidRPr="00477C1E">
        <w:rPr>
          <w:rFonts w:eastAsia="TimesNewRomanPSMT"/>
          <w:i/>
          <w:iCs/>
          <w:sz w:val="28"/>
          <w:szCs w:val="28"/>
        </w:rPr>
        <w:t>Biochem</w:t>
      </w:r>
      <w:proofErr w:type="spellEnd"/>
      <w:r w:rsidRPr="00477C1E">
        <w:rPr>
          <w:rFonts w:eastAsia="TimesNewRomanPSMT"/>
          <w:i/>
          <w:iCs/>
          <w:sz w:val="28"/>
          <w:szCs w:val="28"/>
        </w:rPr>
        <w:t xml:space="preserve"> </w:t>
      </w:r>
      <w:proofErr w:type="spellStart"/>
      <w:r w:rsidRPr="00477C1E">
        <w:rPr>
          <w:rFonts w:eastAsia="TimesNewRomanPSMT"/>
          <w:i/>
          <w:iCs/>
          <w:sz w:val="28"/>
          <w:szCs w:val="28"/>
        </w:rPr>
        <w:t>Biotechnol</w:t>
      </w:r>
      <w:proofErr w:type="spellEnd"/>
      <w:r w:rsidRPr="00477C1E">
        <w:rPr>
          <w:rFonts w:eastAsia="TimesNewRomanPSMT"/>
          <w:sz w:val="28"/>
          <w:szCs w:val="28"/>
        </w:rPr>
        <w:t>. 141 (1), pp.85-108</w:t>
      </w:r>
      <w:r w:rsidR="00FC113E" w:rsidRPr="00477C1E">
        <w:rPr>
          <w:rFonts w:eastAsia="TimesNewRomanPSMT"/>
          <w:sz w:val="28"/>
          <w:szCs w:val="28"/>
        </w:rPr>
        <w:t>, 2007</w:t>
      </w:r>
      <w:r w:rsidRPr="00477C1E">
        <w:rPr>
          <w:rFonts w:eastAsia="TimesNewRomanPSMT"/>
          <w:sz w:val="28"/>
          <w:szCs w:val="28"/>
        </w:rPr>
        <w:t>.</w:t>
      </w:r>
    </w:p>
    <w:p w:rsidR="0028472F" w:rsidRPr="00477C1E" w:rsidRDefault="0028472F" w:rsidP="00B67D84">
      <w:pPr>
        <w:pStyle w:val="ad"/>
        <w:numPr>
          <w:ilvl w:val="0"/>
          <w:numId w:val="1"/>
        </w:numPr>
        <w:autoSpaceDE w:val="0"/>
        <w:autoSpaceDN w:val="0"/>
        <w:bidi w:val="0"/>
        <w:adjustRightInd w:val="0"/>
        <w:spacing w:line="360" w:lineRule="auto"/>
        <w:ind w:left="284" w:hanging="284"/>
        <w:rPr>
          <w:sz w:val="28"/>
          <w:szCs w:val="28"/>
        </w:rPr>
      </w:pPr>
      <w:proofErr w:type="spellStart"/>
      <w:r w:rsidRPr="00477C1E">
        <w:rPr>
          <w:sz w:val="28"/>
          <w:szCs w:val="28"/>
        </w:rPr>
        <w:t>Ioelovich</w:t>
      </w:r>
      <w:proofErr w:type="spellEnd"/>
      <w:r w:rsidRPr="00477C1E">
        <w:rPr>
          <w:sz w:val="28"/>
          <w:szCs w:val="28"/>
        </w:rPr>
        <w:t xml:space="preserve"> M. Structure and Properties of Cellulose-based Biodegradable Hydrophobic Materials. </w:t>
      </w:r>
      <w:r w:rsidR="007C0847" w:rsidRPr="00477C1E">
        <w:rPr>
          <w:i/>
          <w:sz w:val="28"/>
          <w:szCs w:val="28"/>
        </w:rPr>
        <w:t>J. Scientific Israel. Technological Advantages</w:t>
      </w:r>
      <w:r w:rsidR="007C0847" w:rsidRPr="00477C1E">
        <w:rPr>
          <w:sz w:val="28"/>
          <w:szCs w:val="28"/>
        </w:rPr>
        <w:t xml:space="preserve">, </w:t>
      </w:r>
      <w:r w:rsidRPr="00477C1E">
        <w:rPr>
          <w:sz w:val="28"/>
          <w:szCs w:val="28"/>
        </w:rPr>
        <w:t>1(2), p.75-81 (1999)</w:t>
      </w:r>
      <w:r w:rsidR="00353456">
        <w:rPr>
          <w:sz w:val="28"/>
          <w:szCs w:val="28"/>
        </w:rPr>
        <w:t>.</w:t>
      </w:r>
    </w:p>
    <w:p w:rsidR="00706132" w:rsidRPr="00477C1E" w:rsidRDefault="00706132" w:rsidP="00B67D84">
      <w:pPr>
        <w:pStyle w:val="ad"/>
        <w:numPr>
          <w:ilvl w:val="0"/>
          <w:numId w:val="1"/>
        </w:numPr>
        <w:autoSpaceDE w:val="0"/>
        <w:autoSpaceDN w:val="0"/>
        <w:bidi w:val="0"/>
        <w:adjustRightInd w:val="0"/>
        <w:spacing w:line="360" w:lineRule="auto"/>
        <w:ind w:left="284" w:hanging="284"/>
        <w:rPr>
          <w:sz w:val="28"/>
          <w:szCs w:val="28"/>
        </w:rPr>
      </w:pPr>
      <w:r w:rsidRPr="00477C1E">
        <w:rPr>
          <w:sz w:val="28"/>
          <w:szCs w:val="28"/>
        </w:rPr>
        <w:t>http://www.marketsandmarkets.com/PressReleases/paper-paperboard-packaging.asp</w:t>
      </w:r>
      <w:r w:rsidR="00353456">
        <w:rPr>
          <w:sz w:val="28"/>
          <w:szCs w:val="28"/>
        </w:rPr>
        <w:t>.</w:t>
      </w:r>
    </w:p>
    <w:p w:rsidR="00706132" w:rsidRPr="00477C1E" w:rsidRDefault="00706132" w:rsidP="00B67D84">
      <w:pPr>
        <w:pStyle w:val="ad"/>
        <w:numPr>
          <w:ilvl w:val="0"/>
          <w:numId w:val="1"/>
        </w:numPr>
        <w:autoSpaceDE w:val="0"/>
        <w:autoSpaceDN w:val="0"/>
        <w:bidi w:val="0"/>
        <w:adjustRightInd w:val="0"/>
        <w:spacing w:line="360" w:lineRule="auto"/>
        <w:ind w:left="284" w:hanging="284"/>
        <w:rPr>
          <w:sz w:val="28"/>
          <w:szCs w:val="28"/>
        </w:rPr>
      </w:pPr>
      <w:r w:rsidRPr="00477C1E">
        <w:rPr>
          <w:sz w:val="28"/>
          <w:szCs w:val="28"/>
        </w:rPr>
        <w:t>http://www.businesswire.com/news/home/20151216005732/en/Research-Markets-Global-Paper-Packaging-Market-Worth</w:t>
      </w:r>
      <w:r w:rsidR="00353456">
        <w:rPr>
          <w:sz w:val="28"/>
          <w:szCs w:val="28"/>
        </w:rPr>
        <w:t>.</w:t>
      </w:r>
    </w:p>
    <w:p w:rsidR="00706132" w:rsidRPr="00477C1E" w:rsidRDefault="00706132" w:rsidP="00B67D84">
      <w:pPr>
        <w:pStyle w:val="ad"/>
        <w:numPr>
          <w:ilvl w:val="0"/>
          <w:numId w:val="1"/>
        </w:numPr>
        <w:autoSpaceDE w:val="0"/>
        <w:autoSpaceDN w:val="0"/>
        <w:bidi w:val="0"/>
        <w:adjustRightInd w:val="0"/>
        <w:spacing w:line="360" w:lineRule="auto"/>
        <w:ind w:left="284" w:hanging="284"/>
        <w:rPr>
          <w:sz w:val="28"/>
          <w:szCs w:val="28"/>
        </w:rPr>
      </w:pPr>
      <w:r w:rsidRPr="00477C1E">
        <w:rPr>
          <w:sz w:val="28"/>
          <w:szCs w:val="28"/>
        </w:rPr>
        <w:t>http://www.envsec.org/publications/vitalwaste3_rus_1.pdf</w:t>
      </w:r>
      <w:r w:rsidR="00353456">
        <w:rPr>
          <w:sz w:val="28"/>
          <w:szCs w:val="28"/>
        </w:rPr>
        <w:t>.</w:t>
      </w:r>
    </w:p>
    <w:p w:rsidR="00706132" w:rsidRPr="00477C1E" w:rsidRDefault="00706132" w:rsidP="00B67D84">
      <w:pPr>
        <w:pStyle w:val="ad"/>
        <w:numPr>
          <w:ilvl w:val="0"/>
          <w:numId w:val="1"/>
        </w:numPr>
        <w:autoSpaceDE w:val="0"/>
        <w:autoSpaceDN w:val="0"/>
        <w:bidi w:val="0"/>
        <w:adjustRightInd w:val="0"/>
        <w:spacing w:line="360" w:lineRule="auto"/>
        <w:ind w:left="284" w:hanging="284"/>
        <w:rPr>
          <w:sz w:val="28"/>
          <w:szCs w:val="28"/>
        </w:rPr>
      </w:pPr>
      <w:r w:rsidRPr="00477C1E">
        <w:rPr>
          <w:sz w:val="28"/>
          <w:szCs w:val="28"/>
        </w:rPr>
        <w:t>http://ec.europa.eu/environment/waste/studies/pdf/plastics.pdf</w:t>
      </w:r>
      <w:r w:rsidR="00353456">
        <w:rPr>
          <w:sz w:val="28"/>
          <w:szCs w:val="28"/>
        </w:rPr>
        <w:t>.</w:t>
      </w:r>
    </w:p>
    <w:p w:rsidR="00353456" w:rsidRPr="00353456" w:rsidRDefault="0028472F" w:rsidP="00353456">
      <w:pPr>
        <w:pStyle w:val="ad"/>
        <w:numPr>
          <w:ilvl w:val="0"/>
          <w:numId w:val="1"/>
        </w:numPr>
        <w:autoSpaceDE w:val="0"/>
        <w:autoSpaceDN w:val="0"/>
        <w:bidi w:val="0"/>
        <w:adjustRightInd w:val="0"/>
        <w:spacing w:line="360" w:lineRule="auto"/>
        <w:ind w:left="284" w:hanging="284"/>
        <w:jc w:val="both"/>
        <w:rPr>
          <w:sz w:val="28"/>
          <w:szCs w:val="28"/>
        </w:rPr>
      </w:pPr>
      <w:proofErr w:type="spellStart"/>
      <w:r w:rsidRPr="00477C1E">
        <w:rPr>
          <w:sz w:val="28"/>
          <w:szCs w:val="28"/>
        </w:rPr>
        <w:t>Ioelovich</w:t>
      </w:r>
      <w:proofErr w:type="spellEnd"/>
      <w:r w:rsidRPr="00477C1E">
        <w:rPr>
          <w:sz w:val="28"/>
          <w:szCs w:val="28"/>
        </w:rPr>
        <w:t xml:space="preserve"> M., </w:t>
      </w:r>
      <w:proofErr w:type="spellStart"/>
      <w:r w:rsidRPr="00477C1E">
        <w:rPr>
          <w:sz w:val="28"/>
          <w:szCs w:val="28"/>
        </w:rPr>
        <w:t>Figovsky</w:t>
      </w:r>
      <w:proofErr w:type="spellEnd"/>
      <w:r w:rsidRPr="00477C1E">
        <w:rPr>
          <w:sz w:val="28"/>
          <w:szCs w:val="28"/>
        </w:rPr>
        <w:t xml:space="preserve"> O., </w:t>
      </w:r>
      <w:proofErr w:type="spellStart"/>
      <w:r w:rsidRPr="00477C1E">
        <w:rPr>
          <w:sz w:val="28"/>
          <w:szCs w:val="28"/>
        </w:rPr>
        <w:t>Leykin</w:t>
      </w:r>
      <w:proofErr w:type="spellEnd"/>
      <w:r w:rsidRPr="00477C1E">
        <w:rPr>
          <w:sz w:val="28"/>
          <w:szCs w:val="28"/>
        </w:rPr>
        <w:t xml:space="preserve"> A. </w:t>
      </w:r>
      <w:r w:rsidRPr="00477C1E">
        <w:rPr>
          <w:rFonts w:eastAsia="Calibri"/>
          <w:sz w:val="28"/>
          <w:szCs w:val="28"/>
        </w:rPr>
        <w:t xml:space="preserve">Biodegradable </w:t>
      </w:r>
      <w:proofErr w:type="spellStart"/>
      <w:r w:rsidRPr="00477C1E">
        <w:rPr>
          <w:rFonts w:eastAsia="Calibri"/>
          <w:sz w:val="28"/>
          <w:szCs w:val="28"/>
        </w:rPr>
        <w:t>Nano</w:t>
      </w:r>
      <w:proofErr w:type="spellEnd"/>
      <w:r w:rsidRPr="00477C1E">
        <w:rPr>
          <w:rFonts w:eastAsia="Calibri"/>
          <w:sz w:val="28"/>
          <w:szCs w:val="28"/>
        </w:rPr>
        <w:t>-Composition for Application of Protective Coatings onto Natural Materials</w:t>
      </w:r>
      <w:r w:rsidRPr="00477C1E">
        <w:rPr>
          <w:sz w:val="28"/>
          <w:szCs w:val="28"/>
        </w:rPr>
        <w:t xml:space="preserve">. </w:t>
      </w:r>
      <w:r w:rsidRPr="00477C1E">
        <w:rPr>
          <w:rFonts w:eastAsia="Calibri"/>
          <w:sz w:val="28"/>
          <w:szCs w:val="28"/>
        </w:rPr>
        <w:t xml:space="preserve">US Pat. No 8268391 (2012). </w:t>
      </w:r>
    </w:p>
    <w:p w:rsidR="0028472F" w:rsidRPr="00353456" w:rsidRDefault="0028472F" w:rsidP="00353456">
      <w:pPr>
        <w:pStyle w:val="ad"/>
        <w:numPr>
          <w:ilvl w:val="0"/>
          <w:numId w:val="1"/>
        </w:numPr>
        <w:autoSpaceDE w:val="0"/>
        <w:autoSpaceDN w:val="0"/>
        <w:bidi w:val="0"/>
        <w:adjustRightInd w:val="0"/>
        <w:spacing w:line="360" w:lineRule="auto"/>
        <w:ind w:left="284" w:hanging="284"/>
        <w:jc w:val="both"/>
        <w:rPr>
          <w:sz w:val="28"/>
          <w:szCs w:val="28"/>
        </w:rPr>
      </w:pPr>
      <w:r w:rsidRPr="00353456">
        <w:rPr>
          <w:sz w:val="28"/>
          <w:szCs w:val="28"/>
        </w:rPr>
        <w:lastRenderedPageBreak/>
        <w:t xml:space="preserve">Perez J.,  Munoz-Dorado J., de la </w:t>
      </w:r>
      <w:proofErr w:type="spellStart"/>
      <w:r w:rsidRPr="00353456">
        <w:rPr>
          <w:sz w:val="28"/>
          <w:szCs w:val="28"/>
        </w:rPr>
        <w:t>Rubia</w:t>
      </w:r>
      <w:proofErr w:type="spellEnd"/>
      <w:r w:rsidRPr="00353456">
        <w:rPr>
          <w:sz w:val="28"/>
          <w:szCs w:val="28"/>
        </w:rPr>
        <w:t xml:space="preserve"> T.,   </w:t>
      </w:r>
      <w:proofErr w:type="spellStart"/>
      <w:r w:rsidRPr="00353456">
        <w:rPr>
          <w:sz w:val="28"/>
          <w:szCs w:val="28"/>
        </w:rPr>
        <w:t>Martınez</w:t>
      </w:r>
      <w:proofErr w:type="spellEnd"/>
      <w:r w:rsidRPr="00353456">
        <w:rPr>
          <w:sz w:val="28"/>
          <w:szCs w:val="28"/>
        </w:rPr>
        <w:t xml:space="preserve"> J. Biodegradation and Biological Treatments of Cellulose, </w:t>
      </w:r>
      <w:proofErr w:type="spellStart"/>
      <w:r w:rsidRPr="00353456">
        <w:rPr>
          <w:sz w:val="28"/>
          <w:szCs w:val="28"/>
        </w:rPr>
        <w:t>Hemicellulose</w:t>
      </w:r>
      <w:proofErr w:type="spellEnd"/>
      <w:r w:rsidRPr="00353456">
        <w:rPr>
          <w:sz w:val="28"/>
          <w:szCs w:val="28"/>
        </w:rPr>
        <w:t xml:space="preserve"> and Lignin: An Overview. </w:t>
      </w:r>
      <w:r w:rsidRPr="00353456">
        <w:rPr>
          <w:i/>
          <w:iCs/>
          <w:sz w:val="28"/>
          <w:szCs w:val="28"/>
        </w:rPr>
        <w:t xml:space="preserve">Int. </w:t>
      </w:r>
      <w:proofErr w:type="spellStart"/>
      <w:r w:rsidRPr="00353456">
        <w:rPr>
          <w:i/>
          <w:iCs/>
          <w:sz w:val="28"/>
          <w:szCs w:val="28"/>
        </w:rPr>
        <w:t>Microbiol</w:t>
      </w:r>
      <w:proofErr w:type="spellEnd"/>
      <w:r w:rsidRPr="00353456">
        <w:rPr>
          <w:sz w:val="28"/>
          <w:szCs w:val="28"/>
        </w:rPr>
        <w:t xml:space="preserve">. </w:t>
      </w:r>
      <w:proofErr w:type="gramStart"/>
      <w:r w:rsidRPr="00353456">
        <w:rPr>
          <w:sz w:val="28"/>
          <w:szCs w:val="28"/>
        </w:rPr>
        <w:t>5, p. 53–63 (2005).</w:t>
      </w:r>
      <w:proofErr w:type="gramEnd"/>
    </w:p>
    <w:p w:rsidR="0028472F" w:rsidRPr="00477C1E" w:rsidRDefault="0028472F" w:rsidP="00B67D84">
      <w:pPr>
        <w:pStyle w:val="ad"/>
        <w:numPr>
          <w:ilvl w:val="0"/>
          <w:numId w:val="1"/>
        </w:numPr>
        <w:autoSpaceDE w:val="0"/>
        <w:autoSpaceDN w:val="0"/>
        <w:bidi w:val="0"/>
        <w:adjustRightInd w:val="0"/>
        <w:spacing w:line="360" w:lineRule="auto"/>
        <w:ind w:left="284" w:hanging="284"/>
        <w:jc w:val="both"/>
        <w:rPr>
          <w:sz w:val="28"/>
          <w:szCs w:val="28"/>
        </w:rPr>
      </w:pPr>
      <w:proofErr w:type="spellStart"/>
      <w:r w:rsidRPr="00477C1E">
        <w:rPr>
          <w:sz w:val="28"/>
          <w:szCs w:val="28"/>
        </w:rPr>
        <w:t>Degli-Innocenti</w:t>
      </w:r>
      <w:proofErr w:type="spellEnd"/>
      <w:r w:rsidRPr="00477C1E">
        <w:rPr>
          <w:sz w:val="28"/>
          <w:szCs w:val="28"/>
        </w:rPr>
        <w:t xml:space="preserve"> F., </w:t>
      </w:r>
      <w:proofErr w:type="spellStart"/>
      <w:r w:rsidRPr="00477C1E">
        <w:rPr>
          <w:sz w:val="28"/>
          <w:szCs w:val="28"/>
        </w:rPr>
        <w:t>Tosin</w:t>
      </w:r>
      <w:proofErr w:type="spellEnd"/>
      <w:r w:rsidRPr="00477C1E">
        <w:rPr>
          <w:sz w:val="28"/>
          <w:szCs w:val="28"/>
        </w:rPr>
        <w:t xml:space="preserve"> M., </w:t>
      </w:r>
      <w:proofErr w:type="spellStart"/>
      <w:r w:rsidRPr="00477C1E">
        <w:rPr>
          <w:sz w:val="28"/>
          <w:szCs w:val="28"/>
        </w:rPr>
        <w:t>Bastiol</w:t>
      </w:r>
      <w:proofErr w:type="spellEnd"/>
      <w:r w:rsidRPr="00477C1E">
        <w:rPr>
          <w:sz w:val="28"/>
          <w:szCs w:val="28"/>
        </w:rPr>
        <w:t xml:space="preserve"> C.  Evaluation of the Biodegradation of Starch and Cellulose under Controlled Composting Conditions. </w:t>
      </w:r>
      <w:r w:rsidRPr="00477C1E">
        <w:rPr>
          <w:i/>
          <w:iCs/>
          <w:sz w:val="28"/>
          <w:szCs w:val="28"/>
        </w:rPr>
        <w:t xml:space="preserve">J. </w:t>
      </w:r>
      <w:proofErr w:type="spellStart"/>
      <w:r w:rsidRPr="00477C1E">
        <w:rPr>
          <w:i/>
          <w:iCs/>
          <w:sz w:val="28"/>
          <w:szCs w:val="28"/>
        </w:rPr>
        <w:t>Env</w:t>
      </w:r>
      <w:proofErr w:type="spellEnd"/>
      <w:r w:rsidRPr="00477C1E">
        <w:rPr>
          <w:i/>
          <w:iCs/>
          <w:sz w:val="28"/>
          <w:szCs w:val="28"/>
        </w:rPr>
        <w:t xml:space="preserve">. </w:t>
      </w:r>
      <w:proofErr w:type="spellStart"/>
      <w:r w:rsidRPr="00477C1E">
        <w:rPr>
          <w:i/>
          <w:iCs/>
          <w:sz w:val="28"/>
          <w:szCs w:val="28"/>
        </w:rPr>
        <w:t>Polym</w:t>
      </w:r>
      <w:proofErr w:type="spellEnd"/>
      <w:r w:rsidRPr="00477C1E">
        <w:rPr>
          <w:i/>
          <w:iCs/>
          <w:sz w:val="28"/>
          <w:szCs w:val="28"/>
        </w:rPr>
        <w:t xml:space="preserve">. </w:t>
      </w:r>
      <w:proofErr w:type="spellStart"/>
      <w:r w:rsidRPr="00477C1E">
        <w:rPr>
          <w:i/>
          <w:iCs/>
          <w:sz w:val="28"/>
          <w:szCs w:val="28"/>
        </w:rPr>
        <w:t>Degrad</w:t>
      </w:r>
      <w:proofErr w:type="spellEnd"/>
      <w:r w:rsidRPr="00477C1E">
        <w:rPr>
          <w:sz w:val="28"/>
          <w:szCs w:val="28"/>
        </w:rPr>
        <w:t>. 6, p.197–202 (1998).</w:t>
      </w:r>
    </w:p>
    <w:p w:rsidR="0028472F" w:rsidRPr="00477C1E" w:rsidRDefault="0028472F" w:rsidP="00B67D84">
      <w:pPr>
        <w:pStyle w:val="ad"/>
        <w:numPr>
          <w:ilvl w:val="0"/>
          <w:numId w:val="1"/>
        </w:numPr>
        <w:shd w:val="clear" w:color="auto" w:fill="FFFFFF"/>
        <w:bidi w:val="0"/>
        <w:spacing w:line="360" w:lineRule="auto"/>
        <w:ind w:left="284" w:hanging="284"/>
        <w:outlineLvl w:val="1"/>
        <w:rPr>
          <w:sz w:val="28"/>
          <w:szCs w:val="28"/>
        </w:rPr>
      </w:pPr>
      <w:proofErr w:type="spellStart"/>
      <w:r w:rsidRPr="00477C1E">
        <w:rPr>
          <w:sz w:val="28"/>
          <w:szCs w:val="28"/>
        </w:rPr>
        <w:t>Schwach</w:t>
      </w:r>
      <w:proofErr w:type="spellEnd"/>
      <w:r w:rsidRPr="00477C1E">
        <w:rPr>
          <w:sz w:val="28"/>
          <w:szCs w:val="28"/>
        </w:rPr>
        <w:t xml:space="preserve"> E., </w:t>
      </w:r>
      <w:proofErr w:type="spellStart"/>
      <w:r w:rsidRPr="00477C1E">
        <w:rPr>
          <w:sz w:val="28"/>
          <w:szCs w:val="28"/>
        </w:rPr>
        <w:t>Averous</w:t>
      </w:r>
      <w:proofErr w:type="spellEnd"/>
      <w:r w:rsidRPr="00477C1E">
        <w:rPr>
          <w:sz w:val="28"/>
          <w:szCs w:val="28"/>
        </w:rPr>
        <w:t xml:space="preserve"> L. Starch-based Biodegradable Blends: Morphology and Interface Properties. </w:t>
      </w:r>
      <w:proofErr w:type="spellStart"/>
      <w:r w:rsidRPr="00477C1E">
        <w:rPr>
          <w:i/>
          <w:iCs/>
          <w:sz w:val="28"/>
          <w:szCs w:val="28"/>
        </w:rPr>
        <w:t>Polym</w:t>
      </w:r>
      <w:proofErr w:type="spellEnd"/>
      <w:r w:rsidRPr="00477C1E">
        <w:rPr>
          <w:i/>
          <w:iCs/>
          <w:sz w:val="28"/>
          <w:szCs w:val="28"/>
        </w:rPr>
        <w:t>. Interface</w:t>
      </w:r>
      <w:r w:rsidRPr="00477C1E">
        <w:rPr>
          <w:sz w:val="28"/>
          <w:szCs w:val="28"/>
        </w:rPr>
        <w:t>.53, p.2115–2124 (2004).</w:t>
      </w:r>
    </w:p>
    <w:p w:rsidR="0028472F" w:rsidRPr="00477C1E" w:rsidRDefault="0028472F" w:rsidP="00B67D84">
      <w:pPr>
        <w:pStyle w:val="ad"/>
        <w:numPr>
          <w:ilvl w:val="0"/>
          <w:numId w:val="1"/>
        </w:numPr>
        <w:shd w:val="clear" w:color="auto" w:fill="FFFFFF"/>
        <w:bidi w:val="0"/>
        <w:spacing w:line="360" w:lineRule="auto"/>
        <w:ind w:left="284" w:hanging="284"/>
        <w:outlineLvl w:val="1"/>
        <w:rPr>
          <w:sz w:val="28"/>
          <w:szCs w:val="28"/>
        </w:rPr>
      </w:pPr>
      <w:r w:rsidRPr="00477C1E">
        <w:rPr>
          <w:sz w:val="28"/>
          <w:szCs w:val="28"/>
        </w:rPr>
        <w:t xml:space="preserve">Lu D.R., Xiao C.M., </w:t>
      </w:r>
      <w:proofErr w:type="spellStart"/>
      <w:r w:rsidRPr="00477C1E">
        <w:rPr>
          <w:sz w:val="28"/>
          <w:szCs w:val="28"/>
        </w:rPr>
        <w:t>Xu</w:t>
      </w:r>
      <w:proofErr w:type="spellEnd"/>
      <w:r w:rsidRPr="00477C1E">
        <w:rPr>
          <w:sz w:val="28"/>
          <w:szCs w:val="28"/>
        </w:rPr>
        <w:t xml:space="preserve"> S.J. Starch-based Completely Biodegradable Polymer Materials. </w:t>
      </w:r>
      <w:r w:rsidRPr="00477C1E">
        <w:rPr>
          <w:i/>
          <w:iCs/>
          <w:sz w:val="28"/>
          <w:szCs w:val="28"/>
        </w:rPr>
        <w:t>Express Polymer Letters,</w:t>
      </w:r>
      <w:r w:rsidRPr="00477C1E">
        <w:rPr>
          <w:sz w:val="28"/>
          <w:szCs w:val="28"/>
        </w:rPr>
        <w:t xml:space="preserve"> 3(6), p. 366–375(2009).</w:t>
      </w:r>
    </w:p>
    <w:p w:rsidR="00FC113E" w:rsidRDefault="0028472F" w:rsidP="00FC113E">
      <w:pPr>
        <w:pStyle w:val="ad"/>
        <w:numPr>
          <w:ilvl w:val="0"/>
          <w:numId w:val="1"/>
        </w:numPr>
        <w:shd w:val="clear" w:color="auto" w:fill="FFFFFF"/>
        <w:bidi w:val="0"/>
        <w:spacing w:line="360" w:lineRule="auto"/>
        <w:ind w:left="284" w:hanging="284"/>
        <w:outlineLvl w:val="1"/>
        <w:rPr>
          <w:sz w:val="28"/>
          <w:szCs w:val="28"/>
        </w:rPr>
      </w:pPr>
      <w:r w:rsidRPr="00FC113E">
        <w:rPr>
          <w:sz w:val="28"/>
          <w:szCs w:val="28"/>
        </w:rPr>
        <w:t>Zhang</w:t>
      </w:r>
      <w:r w:rsidRPr="00477C1E">
        <w:rPr>
          <w:sz w:val="28"/>
          <w:szCs w:val="28"/>
        </w:rPr>
        <w:t xml:space="preserve"> X.Y., </w:t>
      </w:r>
      <w:proofErr w:type="spellStart"/>
      <w:r w:rsidRPr="00FC113E">
        <w:rPr>
          <w:sz w:val="28"/>
          <w:szCs w:val="28"/>
        </w:rPr>
        <w:t>Niu</w:t>
      </w:r>
      <w:proofErr w:type="spellEnd"/>
      <w:r w:rsidRPr="00477C1E">
        <w:rPr>
          <w:sz w:val="28"/>
          <w:szCs w:val="28"/>
        </w:rPr>
        <w:t xml:space="preserve"> J.N., </w:t>
      </w:r>
      <w:proofErr w:type="spellStart"/>
      <w:r w:rsidRPr="00FC113E">
        <w:rPr>
          <w:sz w:val="28"/>
          <w:szCs w:val="28"/>
        </w:rPr>
        <w:t>Tian</w:t>
      </w:r>
      <w:proofErr w:type="spellEnd"/>
      <w:r w:rsidRPr="00477C1E">
        <w:rPr>
          <w:sz w:val="28"/>
          <w:szCs w:val="28"/>
        </w:rPr>
        <w:t xml:space="preserve"> Q.L. </w:t>
      </w:r>
      <w:r w:rsidRPr="00477C1E">
        <w:rPr>
          <w:kern w:val="36"/>
          <w:sz w:val="28"/>
          <w:szCs w:val="28"/>
        </w:rPr>
        <w:t>Study on the Biodegradability of Protein Fibers and Their Products in Activated Sludge</w:t>
      </w:r>
      <w:r w:rsidRPr="00477C1E">
        <w:rPr>
          <w:i/>
          <w:iCs/>
          <w:kern w:val="36"/>
          <w:sz w:val="28"/>
          <w:szCs w:val="28"/>
        </w:rPr>
        <w:t xml:space="preserve">. </w:t>
      </w:r>
      <w:r w:rsidRPr="00FC113E">
        <w:rPr>
          <w:i/>
          <w:iCs/>
          <w:sz w:val="28"/>
          <w:szCs w:val="28"/>
        </w:rPr>
        <w:t>Adv. Mater. Res</w:t>
      </w:r>
      <w:r w:rsidRPr="00477C1E">
        <w:rPr>
          <w:sz w:val="28"/>
          <w:szCs w:val="28"/>
        </w:rPr>
        <w:t>., 602-604, p. 1227-1230 (2012).</w:t>
      </w:r>
    </w:p>
    <w:p w:rsidR="00FC113E" w:rsidRPr="00FC113E" w:rsidRDefault="00FC113E" w:rsidP="00FC113E">
      <w:pPr>
        <w:pStyle w:val="ad"/>
        <w:numPr>
          <w:ilvl w:val="0"/>
          <w:numId w:val="1"/>
        </w:numPr>
        <w:shd w:val="clear" w:color="auto" w:fill="FFFFFF"/>
        <w:bidi w:val="0"/>
        <w:spacing w:line="360" w:lineRule="auto"/>
        <w:ind w:left="284" w:hanging="284"/>
        <w:outlineLvl w:val="1"/>
        <w:rPr>
          <w:sz w:val="28"/>
          <w:szCs w:val="28"/>
        </w:rPr>
      </w:pPr>
      <w:r w:rsidRPr="00FC113E">
        <w:rPr>
          <w:i/>
          <w:iCs/>
          <w:sz w:val="28"/>
          <w:szCs w:val="28"/>
        </w:rPr>
        <w:t>http://www.drugdeliveryreport.com/articles/ddr_w2005_article10.pdf</w:t>
      </w:r>
      <w:r w:rsidR="00353456">
        <w:rPr>
          <w:i/>
          <w:iCs/>
          <w:sz w:val="28"/>
          <w:szCs w:val="28"/>
        </w:rPr>
        <w:t>.</w:t>
      </w:r>
    </w:p>
    <w:p w:rsidR="00706132" w:rsidRPr="00FC113E" w:rsidRDefault="00706132" w:rsidP="00FC113E">
      <w:pPr>
        <w:pStyle w:val="ad"/>
        <w:numPr>
          <w:ilvl w:val="0"/>
          <w:numId w:val="1"/>
        </w:numPr>
        <w:shd w:val="clear" w:color="auto" w:fill="FFFFFF"/>
        <w:bidi w:val="0"/>
        <w:spacing w:line="360" w:lineRule="auto"/>
        <w:ind w:left="284" w:hanging="284"/>
        <w:outlineLvl w:val="1"/>
        <w:rPr>
          <w:sz w:val="28"/>
          <w:szCs w:val="28"/>
        </w:rPr>
      </w:pPr>
      <w:proofErr w:type="spellStart"/>
      <w:r w:rsidRPr="00FC113E">
        <w:rPr>
          <w:bCs/>
          <w:sz w:val="28"/>
          <w:szCs w:val="28"/>
        </w:rPr>
        <w:t>Ioelovich</w:t>
      </w:r>
      <w:proofErr w:type="spellEnd"/>
      <w:r w:rsidRPr="00FC113E">
        <w:rPr>
          <w:bCs/>
          <w:sz w:val="28"/>
          <w:szCs w:val="28"/>
        </w:rPr>
        <w:t xml:space="preserve"> M., </w:t>
      </w:r>
      <w:proofErr w:type="spellStart"/>
      <w:r w:rsidRPr="00FC113E">
        <w:rPr>
          <w:bCs/>
          <w:sz w:val="28"/>
          <w:szCs w:val="28"/>
        </w:rPr>
        <w:t>Leykin</w:t>
      </w:r>
      <w:proofErr w:type="spellEnd"/>
      <w:r w:rsidRPr="00FC113E">
        <w:rPr>
          <w:bCs/>
          <w:sz w:val="28"/>
          <w:szCs w:val="28"/>
        </w:rPr>
        <w:t xml:space="preserve"> A.</w:t>
      </w:r>
      <w:proofErr w:type="gramStart"/>
      <w:r w:rsidRPr="00FC113E">
        <w:rPr>
          <w:bCs/>
          <w:sz w:val="28"/>
          <w:szCs w:val="28"/>
        </w:rPr>
        <w:t>,</w:t>
      </w:r>
      <w:r w:rsidRPr="00FC113E">
        <w:rPr>
          <w:i/>
          <w:iCs/>
          <w:sz w:val="28"/>
          <w:szCs w:val="28"/>
        </w:rPr>
        <w:t>Bioresources.</w:t>
      </w:r>
      <w:r w:rsidRPr="00FC113E">
        <w:rPr>
          <w:sz w:val="28"/>
          <w:szCs w:val="28"/>
        </w:rPr>
        <w:t>Vol.3</w:t>
      </w:r>
      <w:proofErr w:type="gramEnd"/>
      <w:r w:rsidRPr="00FC113E">
        <w:rPr>
          <w:sz w:val="28"/>
          <w:szCs w:val="28"/>
        </w:rPr>
        <w:t xml:space="preserve">, (2008), p 170.  </w:t>
      </w:r>
    </w:p>
    <w:p w:rsidR="00FC113E" w:rsidRDefault="00706132" w:rsidP="00FC113E">
      <w:pPr>
        <w:pStyle w:val="22"/>
        <w:keepNext/>
        <w:keepLines/>
        <w:numPr>
          <w:ilvl w:val="0"/>
          <w:numId w:val="1"/>
        </w:numPr>
        <w:shd w:val="clear" w:color="auto" w:fill="auto"/>
        <w:spacing w:line="360" w:lineRule="auto"/>
        <w:ind w:left="284" w:hanging="284"/>
        <w:rPr>
          <w:rFonts w:ascii="Times New Roman" w:eastAsia="Times New Roman" w:hAnsi="Times New Roman" w:cs="Times New Roman"/>
          <w:bCs/>
          <w:iCs/>
          <w:sz w:val="28"/>
          <w:szCs w:val="28"/>
          <w:lang w:bidi="he-IL"/>
        </w:rPr>
      </w:pPr>
      <w:proofErr w:type="spellStart"/>
      <w:r w:rsidRPr="00477C1E">
        <w:rPr>
          <w:rFonts w:ascii="Times New Roman" w:eastAsia="Times New Roman" w:hAnsi="Times New Roman" w:cs="Times New Roman"/>
          <w:bCs/>
          <w:iCs/>
          <w:sz w:val="28"/>
          <w:szCs w:val="28"/>
          <w:lang w:bidi="he-IL"/>
        </w:rPr>
        <w:t>Ioelovich</w:t>
      </w:r>
      <w:proofErr w:type="spellEnd"/>
      <w:r w:rsidRPr="00477C1E">
        <w:rPr>
          <w:rFonts w:ascii="Times New Roman" w:eastAsia="Times New Roman" w:hAnsi="Times New Roman" w:cs="Times New Roman"/>
          <w:bCs/>
          <w:iCs/>
          <w:sz w:val="28"/>
          <w:szCs w:val="28"/>
          <w:lang w:bidi="he-IL"/>
        </w:rPr>
        <w:t xml:space="preserve"> M., </w:t>
      </w:r>
      <w:proofErr w:type="spellStart"/>
      <w:r w:rsidRPr="00477C1E">
        <w:rPr>
          <w:rFonts w:ascii="Times New Roman" w:eastAsia="Times New Roman" w:hAnsi="Times New Roman" w:cs="Times New Roman"/>
          <w:bCs/>
          <w:iCs/>
          <w:sz w:val="28"/>
          <w:szCs w:val="28"/>
          <w:lang w:bidi="he-IL"/>
        </w:rPr>
        <w:t>Leykin</w:t>
      </w:r>
      <w:proofErr w:type="spellEnd"/>
      <w:r w:rsidRPr="00477C1E">
        <w:rPr>
          <w:rFonts w:ascii="Times New Roman" w:eastAsia="Times New Roman" w:hAnsi="Times New Roman" w:cs="Times New Roman"/>
          <w:bCs/>
          <w:iCs/>
          <w:sz w:val="28"/>
          <w:szCs w:val="28"/>
          <w:lang w:bidi="he-IL"/>
        </w:rPr>
        <w:t xml:space="preserve"> A.</w:t>
      </w:r>
      <w:proofErr w:type="gramStart"/>
      <w:r w:rsidRPr="00477C1E">
        <w:rPr>
          <w:rFonts w:ascii="Times New Roman" w:eastAsia="Times New Roman" w:hAnsi="Times New Roman" w:cs="Times New Roman"/>
          <w:bCs/>
          <w:iCs/>
          <w:sz w:val="28"/>
          <w:szCs w:val="28"/>
          <w:lang w:bidi="he-IL"/>
        </w:rPr>
        <w:t xml:space="preserve">,  </w:t>
      </w:r>
      <w:proofErr w:type="spellStart"/>
      <w:r w:rsidRPr="00477C1E">
        <w:rPr>
          <w:rFonts w:ascii="Times New Roman" w:eastAsia="Times New Roman" w:hAnsi="Times New Roman" w:cs="Times New Roman"/>
          <w:bCs/>
          <w:iCs/>
          <w:sz w:val="28"/>
          <w:szCs w:val="28"/>
          <w:lang w:bidi="he-IL"/>
        </w:rPr>
        <w:t>Nano</w:t>
      </w:r>
      <w:proofErr w:type="spellEnd"/>
      <w:proofErr w:type="gramEnd"/>
      <w:r w:rsidRPr="00477C1E">
        <w:rPr>
          <w:rFonts w:ascii="Times New Roman" w:eastAsia="Times New Roman" w:hAnsi="Times New Roman" w:cs="Times New Roman"/>
          <w:bCs/>
          <w:iCs/>
          <w:sz w:val="28"/>
          <w:szCs w:val="28"/>
          <w:lang w:bidi="he-IL"/>
        </w:rPr>
        <w:t xml:space="preserve">-Cellulose and its Applications, , </w:t>
      </w:r>
      <w:r w:rsidRPr="00477C1E">
        <w:rPr>
          <w:rFonts w:ascii="Times New Roman" w:eastAsia="Times New Roman" w:hAnsi="Times New Roman" w:cs="Times New Roman"/>
          <w:bCs/>
          <w:i/>
          <w:iCs/>
          <w:sz w:val="28"/>
          <w:szCs w:val="28"/>
          <w:lang w:bidi="he-IL"/>
        </w:rPr>
        <w:t>Journal "Scientific Israel- Technological Advantages",</w:t>
      </w:r>
      <w:r w:rsidRPr="00477C1E">
        <w:rPr>
          <w:rFonts w:ascii="Times New Roman" w:eastAsia="Times New Roman" w:hAnsi="Times New Roman" w:cs="Times New Roman"/>
          <w:bCs/>
          <w:iCs/>
          <w:sz w:val="28"/>
          <w:szCs w:val="28"/>
          <w:lang w:bidi="he-IL"/>
        </w:rPr>
        <w:t xml:space="preserve">  Vol.6, No.3-4, 2004 pp.152-0157</w:t>
      </w:r>
      <w:r w:rsidR="00353456">
        <w:rPr>
          <w:rFonts w:ascii="Times New Roman" w:eastAsia="Times New Roman" w:hAnsi="Times New Roman" w:cs="Times New Roman"/>
          <w:bCs/>
          <w:iCs/>
          <w:sz w:val="28"/>
          <w:szCs w:val="28"/>
          <w:lang w:bidi="he-IL"/>
        </w:rPr>
        <w:t>.</w:t>
      </w:r>
    </w:p>
    <w:p w:rsidR="00FC113E" w:rsidRPr="00FC113E" w:rsidRDefault="00706132" w:rsidP="00FC113E">
      <w:pPr>
        <w:pStyle w:val="22"/>
        <w:keepNext/>
        <w:keepLines/>
        <w:numPr>
          <w:ilvl w:val="0"/>
          <w:numId w:val="1"/>
        </w:numPr>
        <w:shd w:val="clear" w:color="auto" w:fill="auto"/>
        <w:spacing w:line="360" w:lineRule="auto"/>
        <w:ind w:left="284" w:hanging="284"/>
        <w:rPr>
          <w:rFonts w:ascii="Times New Roman" w:eastAsia="Times New Roman" w:hAnsi="Times New Roman" w:cs="Times New Roman"/>
          <w:bCs/>
          <w:iCs/>
          <w:sz w:val="28"/>
          <w:szCs w:val="28"/>
          <w:lang w:bidi="he-IL"/>
        </w:rPr>
      </w:pPr>
      <w:proofErr w:type="spellStart"/>
      <w:r w:rsidRPr="00FC113E">
        <w:rPr>
          <w:rFonts w:ascii="Times New Roman" w:eastAsia="Times New Roman" w:hAnsi="Times New Roman" w:cs="Times New Roman"/>
          <w:sz w:val="28"/>
          <w:szCs w:val="28"/>
          <w:lang w:bidi="en-US"/>
        </w:rPr>
        <w:t>Ioelovich</w:t>
      </w:r>
      <w:proofErr w:type="spellEnd"/>
      <w:r w:rsidRPr="00FC113E">
        <w:rPr>
          <w:rFonts w:ascii="Times New Roman" w:eastAsia="Times New Roman" w:hAnsi="Times New Roman" w:cs="Times New Roman"/>
          <w:sz w:val="28"/>
          <w:szCs w:val="28"/>
          <w:lang w:bidi="en-US"/>
        </w:rPr>
        <w:t xml:space="preserve"> M. </w:t>
      </w:r>
      <w:proofErr w:type="spellStart"/>
      <w:r w:rsidRPr="00FC113E">
        <w:rPr>
          <w:rFonts w:ascii="Times New Roman" w:eastAsia="Times New Roman" w:hAnsi="Times New Roman" w:cs="Times New Roman"/>
          <w:sz w:val="28"/>
          <w:szCs w:val="28"/>
          <w:lang w:bidi="en-US"/>
        </w:rPr>
        <w:t>Dizhbite</w:t>
      </w:r>
      <w:proofErr w:type="spellEnd"/>
      <w:r w:rsidRPr="00FC113E">
        <w:rPr>
          <w:rFonts w:ascii="Times New Roman" w:eastAsia="Times New Roman" w:hAnsi="Times New Roman" w:cs="Times New Roman"/>
          <w:sz w:val="28"/>
          <w:szCs w:val="28"/>
          <w:lang w:bidi="en-US"/>
        </w:rPr>
        <w:t xml:space="preserve"> T. </w:t>
      </w:r>
      <w:proofErr w:type="spellStart"/>
      <w:r w:rsidRPr="00FC113E">
        <w:rPr>
          <w:rFonts w:ascii="Times New Roman" w:eastAsia="Times New Roman" w:hAnsi="Times New Roman" w:cs="Times New Roman"/>
          <w:sz w:val="28"/>
          <w:szCs w:val="28"/>
          <w:lang w:bidi="en-US"/>
        </w:rPr>
        <w:t>Plotnikov</w:t>
      </w:r>
      <w:proofErr w:type="spellEnd"/>
      <w:r w:rsidRPr="00FC113E">
        <w:rPr>
          <w:rFonts w:ascii="Times New Roman" w:eastAsia="Times New Roman" w:hAnsi="Times New Roman" w:cs="Times New Roman"/>
          <w:sz w:val="28"/>
          <w:szCs w:val="28"/>
          <w:lang w:bidi="en-US"/>
        </w:rPr>
        <w:t xml:space="preserve"> O. Effect of Parameters of Cellulose </w:t>
      </w:r>
      <w:proofErr w:type="spellStart"/>
      <w:r w:rsidRPr="00FC113E">
        <w:rPr>
          <w:rFonts w:ascii="Times New Roman" w:eastAsia="Times New Roman" w:hAnsi="Times New Roman" w:cs="Times New Roman"/>
          <w:sz w:val="28"/>
          <w:szCs w:val="28"/>
          <w:lang w:bidi="en-US"/>
        </w:rPr>
        <w:t>Supermolecular</w:t>
      </w:r>
      <w:proofErr w:type="spellEnd"/>
      <w:r w:rsidRPr="00FC113E">
        <w:rPr>
          <w:rFonts w:ascii="Times New Roman" w:eastAsia="Times New Roman" w:hAnsi="Times New Roman" w:cs="Times New Roman"/>
          <w:sz w:val="28"/>
          <w:szCs w:val="28"/>
          <w:lang w:bidi="en-US"/>
        </w:rPr>
        <w:t xml:space="preserve"> Structure on Stable Free Radicals upon γ-Radiation. - </w:t>
      </w:r>
      <w:r w:rsidRPr="00FC113E">
        <w:rPr>
          <w:rFonts w:ascii="Times New Roman" w:eastAsia="Times New Roman" w:hAnsi="Times New Roman" w:cs="Times New Roman"/>
          <w:i/>
          <w:sz w:val="28"/>
          <w:szCs w:val="28"/>
          <w:lang w:bidi="en-US"/>
        </w:rPr>
        <w:t>Cellulose Chemistry and Technology</w:t>
      </w:r>
      <w:r w:rsidRPr="00FC113E">
        <w:rPr>
          <w:rFonts w:ascii="Times New Roman" w:eastAsia="Times New Roman" w:hAnsi="Times New Roman" w:cs="Times New Roman"/>
          <w:sz w:val="28"/>
          <w:szCs w:val="28"/>
          <w:lang w:bidi="en-US"/>
        </w:rPr>
        <w:t>, 31. p. 291- 295 (1997).</w:t>
      </w:r>
    </w:p>
    <w:p w:rsidR="00706132" w:rsidRPr="00FC113E" w:rsidRDefault="00706132" w:rsidP="00FC113E">
      <w:pPr>
        <w:pStyle w:val="22"/>
        <w:keepNext/>
        <w:keepLines/>
        <w:numPr>
          <w:ilvl w:val="0"/>
          <w:numId w:val="1"/>
        </w:numPr>
        <w:shd w:val="clear" w:color="auto" w:fill="auto"/>
        <w:spacing w:line="360" w:lineRule="auto"/>
        <w:ind w:left="284" w:hanging="284"/>
        <w:rPr>
          <w:rFonts w:ascii="Times New Roman" w:eastAsia="Times New Roman" w:hAnsi="Times New Roman" w:cs="Times New Roman"/>
          <w:bCs/>
          <w:iCs/>
          <w:sz w:val="28"/>
          <w:szCs w:val="28"/>
          <w:lang w:bidi="he-IL"/>
        </w:rPr>
      </w:pPr>
      <w:proofErr w:type="spellStart"/>
      <w:r w:rsidRPr="00FC113E">
        <w:rPr>
          <w:rFonts w:ascii="Times New Roman" w:hAnsi="Times New Roman" w:cs="Times New Roman"/>
          <w:sz w:val="28"/>
          <w:szCs w:val="28"/>
        </w:rPr>
        <w:t>Ioelovich</w:t>
      </w:r>
      <w:proofErr w:type="spellEnd"/>
      <w:r w:rsidRPr="00FC113E">
        <w:rPr>
          <w:rFonts w:ascii="Times New Roman" w:hAnsi="Times New Roman" w:cs="Times New Roman"/>
          <w:sz w:val="28"/>
          <w:szCs w:val="28"/>
        </w:rPr>
        <w:t xml:space="preserve"> M. Concept of the Native Cellulose Structural Organization. - </w:t>
      </w:r>
      <w:r w:rsidRPr="00FC113E">
        <w:rPr>
          <w:rFonts w:ascii="Times New Roman" w:hAnsi="Times New Roman" w:cs="Times New Roman"/>
          <w:i/>
          <w:sz w:val="28"/>
          <w:szCs w:val="28"/>
        </w:rPr>
        <w:t>J. Scientific Israel. Technological Advantages</w:t>
      </w:r>
      <w:r w:rsidRPr="00FC113E">
        <w:rPr>
          <w:rFonts w:ascii="Times New Roman" w:hAnsi="Times New Roman" w:cs="Times New Roman"/>
          <w:sz w:val="28"/>
          <w:szCs w:val="28"/>
        </w:rPr>
        <w:t xml:space="preserve">. 1. No 1. </w:t>
      </w:r>
      <w:proofErr w:type="gramStart"/>
      <w:r w:rsidRPr="00FC113E">
        <w:rPr>
          <w:rFonts w:ascii="Times New Roman" w:hAnsi="Times New Roman" w:cs="Times New Roman"/>
          <w:sz w:val="28"/>
          <w:szCs w:val="28"/>
        </w:rPr>
        <w:t>p</w:t>
      </w:r>
      <w:r w:rsidR="00FC113E">
        <w:rPr>
          <w:rFonts w:ascii="Times New Roman" w:hAnsi="Times New Roman" w:cs="Times New Roman"/>
          <w:sz w:val="28"/>
          <w:szCs w:val="28"/>
        </w:rPr>
        <w:t>p</w:t>
      </w:r>
      <w:r w:rsidRPr="00FC113E">
        <w:rPr>
          <w:rFonts w:ascii="Times New Roman" w:hAnsi="Times New Roman" w:cs="Times New Roman"/>
          <w:sz w:val="28"/>
          <w:szCs w:val="28"/>
        </w:rPr>
        <w:t>.68-77</w:t>
      </w:r>
      <w:proofErr w:type="gramEnd"/>
      <w:r w:rsidRPr="00FC113E">
        <w:rPr>
          <w:rFonts w:ascii="Times New Roman" w:hAnsi="Times New Roman" w:cs="Times New Roman"/>
          <w:sz w:val="28"/>
          <w:szCs w:val="28"/>
        </w:rPr>
        <w:t xml:space="preserve"> (1999).</w:t>
      </w:r>
    </w:p>
    <w:p w:rsidR="00706132" w:rsidRPr="00477C1E" w:rsidRDefault="00706132" w:rsidP="00B67D84">
      <w:pPr>
        <w:pStyle w:val="20"/>
        <w:numPr>
          <w:ilvl w:val="0"/>
          <w:numId w:val="1"/>
        </w:numPr>
        <w:shd w:val="clear" w:color="auto" w:fill="auto"/>
        <w:tabs>
          <w:tab w:val="left" w:pos="284"/>
          <w:tab w:val="left" w:pos="720"/>
        </w:tabs>
        <w:spacing w:line="360" w:lineRule="auto"/>
        <w:ind w:left="284" w:hanging="284"/>
        <w:jc w:val="both"/>
        <w:rPr>
          <w:rFonts w:ascii="Times New Roman" w:hAnsi="Times New Roman" w:cs="Times New Roman"/>
          <w:sz w:val="28"/>
          <w:szCs w:val="28"/>
        </w:rPr>
      </w:pPr>
      <w:r w:rsidRPr="00477C1E">
        <w:rPr>
          <w:rFonts w:ascii="Times New Roman" w:hAnsi="Times New Roman" w:cs="Times New Roman"/>
          <w:sz w:val="28"/>
          <w:szCs w:val="28"/>
        </w:rPr>
        <w:t xml:space="preserve">Battista O.A. </w:t>
      </w:r>
      <w:proofErr w:type="spellStart"/>
      <w:r w:rsidRPr="00477C1E">
        <w:rPr>
          <w:rFonts w:ascii="Times New Roman" w:hAnsi="Times New Roman" w:cs="Times New Roman"/>
          <w:sz w:val="28"/>
          <w:szCs w:val="28"/>
        </w:rPr>
        <w:t>Mtcrocn</w:t>
      </w:r>
      <w:proofErr w:type="spellEnd"/>
      <w:r w:rsidRPr="00477C1E">
        <w:rPr>
          <w:rFonts w:ascii="Times New Roman" w:hAnsi="Times New Roman" w:cs="Times New Roman"/>
          <w:sz w:val="28"/>
          <w:szCs w:val="28"/>
        </w:rPr>
        <w:t xml:space="preserve"> </w:t>
      </w:r>
      <w:proofErr w:type="spellStart"/>
      <w:r w:rsidRPr="00477C1E">
        <w:rPr>
          <w:rFonts w:ascii="Times New Roman" w:hAnsi="Times New Roman" w:cs="Times New Roman"/>
          <w:sz w:val="28"/>
          <w:szCs w:val="28"/>
        </w:rPr>
        <w:t>stalline</w:t>
      </w:r>
      <w:proofErr w:type="spellEnd"/>
      <w:r w:rsidRPr="00477C1E">
        <w:rPr>
          <w:rFonts w:ascii="Times New Roman" w:hAnsi="Times New Roman" w:cs="Times New Roman"/>
          <w:sz w:val="28"/>
          <w:szCs w:val="28"/>
        </w:rPr>
        <w:t xml:space="preserve"> Cellulose. - In: Cellulose and Cellulose Derivatives. Parts 4-5. Ed. by </w:t>
      </w:r>
      <w:proofErr w:type="spellStart"/>
      <w:r w:rsidRPr="00477C1E">
        <w:rPr>
          <w:rFonts w:ascii="Times New Roman" w:hAnsi="Times New Roman" w:cs="Times New Roman"/>
          <w:sz w:val="28"/>
          <w:szCs w:val="28"/>
        </w:rPr>
        <w:t>N.M.Bikaies</w:t>
      </w:r>
      <w:proofErr w:type="spellEnd"/>
      <w:r w:rsidRPr="00477C1E">
        <w:rPr>
          <w:rFonts w:ascii="Times New Roman" w:hAnsi="Times New Roman" w:cs="Times New Roman"/>
          <w:sz w:val="28"/>
          <w:szCs w:val="28"/>
        </w:rPr>
        <w:t xml:space="preserve"> and </w:t>
      </w:r>
      <w:proofErr w:type="spellStart"/>
      <w:r w:rsidRPr="00477C1E">
        <w:rPr>
          <w:rFonts w:ascii="Times New Roman" w:hAnsi="Times New Roman" w:cs="Times New Roman"/>
          <w:sz w:val="28"/>
          <w:szCs w:val="28"/>
        </w:rPr>
        <w:t>L.Segal</w:t>
      </w:r>
      <w:proofErr w:type="spellEnd"/>
      <w:r w:rsidRPr="00477C1E">
        <w:rPr>
          <w:rFonts w:ascii="Times New Roman" w:hAnsi="Times New Roman" w:cs="Times New Roman"/>
          <w:sz w:val="28"/>
          <w:szCs w:val="28"/>
        </w:rPr>
        <w:t xml:space="preserve">. Wiley </w:t>
      </w:r>
      <w:proofErr w:type="spellStart"/>
      <w:r w:rsidRPr="00477C1E">
        <w:rPr>
          <w:rFonts w:ascii="Times New Roman" w:hAnsi="Times New Roman" w:cs="Times New Roman"/>
          <w:sz w:val="28"/>
          <w:szCs w:val="28"/>
        </w:rPr>
        <w:t>Interscience</w:t>
      </w:r>
      <w:proofErr w:type="spellEnd"/>
      <w:r w:rsidRPr="00477C1E">
        <w:rPr>
          <w:rFonts w:ascii="Times New Roman" w:hAnsi="Times New Roman" w:cs="Times New Roman"/>
          <w:sz w:val="28"/>
          <w:szCs w:val="28"/>
        </w:rPr>
        <w:t>. N.Y. London. Sydney. Toronto. 1971.</w:t>
      </w:r>
    </w:p>
    <w:p w:rsidR="00706132" w:rsidRPr="00477C1E" w:rsidRDefault="00706132" w:rsidP="00B67D84">
      <w:pPr>
        <w:pStyle w:val="20"/>
        <w:numPr>
          <w:ilvl w:val="0"/>
          <w:numId w:val="1"/>
        </w:numPr>
        <w:shd w:val="clear" w:color="auto" w:fill="auto"/>
        <w:spacing w:line="360" w:lineRule="auto"/>
        <w:ind w:left="284" w:hanging="284"/>
        <w:rPr>
          <w:rFonts w:ascii="Times New Roman" w:hAnsi="Times New Roman" w:cs="Times New Roman"/>
          <w:sz w:val="28"/>
          <w:szCs w:val="28"/>
        </w:rPr>
      </w:pPr>
      <w:proofErr w:type="spellStart"/>
      <w:proofErr w:type="gramStart"/>
      <w:r w:rsidRPr="00477C1E">
        <w:rPr>
          <w:rFonts w:ascii="Times New Roman" w:hAnsi="Times New Roman" w:cs="Times New Roman"/>
          <w:sz w:val="28"/>
          <w:szCs w:val="28"/>
        </w:rPr>
        <w:t>loelovich</w:t>
      </w:r>
      <w:proofErr w:type="spellEnd"/>
      <w:proofErr w:type="gramEnd"/>
      <w:r w:rsidRPr="00477C1E">
        <w:rPr>
          <w:rFonts w:ascii="Times New Roman" w:hAnsi="Times New Roman" w:cs="Times New Roman"/>
          <w:sz w:val="28"/>
          <w:szCs w:val="28"/>
        </w:rPr>
        <w:t xml:space="preserve"> M.. </w:t>
      </w:r>
      <w:proofErr w:type="spellStart"/>
      <w:r w:rsidRPr="00477C1E">
        <w:rPr>
          <w:rFonts w:ascii="Times New Roman" w:hAnsi="Times New Roman" w:cs="Times New Roman"/>
          <w:sz w:val="28"/>
          <w:szCs w:val="28"/>
        </w:rPr>
        <w:t>Gordeev</w:t>
      </w:r>
      <w:proofErr w:type="spellEnd"/>
      <w:r w:rsidRPr="00477C1E">
        <w:rPr>
          <w:rFonts w:ascii="Times New Roman" w:hAnsi="Times New Roman" w:cs="Times New Roman"/>
          <w:sz w:val="28"/>
          <w:szCs w:val="28"/>
        </w:rPr>
        <w:t xml:space="preserve">’ M. </w:t>
      </w:r>
      <w:proofErr w:type="spellStart"/>
      <w:r w:rsidRPr="00477C1E">
        <w:rPr>
          <w:rFonts w:ascii="Times New Roman" w:hAnsi="Times New Roman" w:cs="Times New Roman"/>
          <w:sz w:val="28"/>
          <w:szCs w:val="28"/>
        </w:rPr>
        <w:t>Crystallinity</w:t>
      </w:r>
      <w:proofErr w:type="spellEnd"/>
      <w:r w:rsidRPr="00477C1E">
        <w:rPr>
          <w:rFonts w:ascii="Times New Roman" w:hAnsi="Times New Roman" w:cs="Times New Roman"/>
          <w:sz w:val="28"/>
          <w:szCs w:val="28"/>
        </w:rPr>
        <w:t xml:space="preserve"> of Cellulose and its Accessibility during </w:t>
      </w:r>
      <w:proofErr w:type="spellStart"/>
      <w:r w:rsidRPr="00477C1E">
        <w:rPr>
          <w:rFonts w:ascii="Times New Roman" w:hAnsi="Times New Roman" w:cs="Times New Roman"/>
          <w:sz w:val="28"/>
          <w:szCs w:val="28"/>
        </w:rPr>
        <w:t>Deuteralion</w:t>
      </w:r>
      <w:proofErr w:type="spellEnd"/>
      <w:r w:rsidRPr="00477C1E">
        <w:rPr>
          <w:rFonts w:ascii="Times New Roman" w:hAnsi="Times New Roman" w:cs="Times New Roman"/>
          <w:sz w:val="28"/>
          <w:szCs w:val="28"/>
        </w:rPr>
        <w:t>,</w:t>
      </w:r>
      <w:r w:rsidR="00EB0303">
        <w:rPr>
          <w:rFonts w:ascii="Times New Roman" w:hAnsi="Times New Roman" w:cs="Times New Roman"/>
          <w:sz w:val="28"/>
          <w:szCs w:val="28"/>
        </w:rPr>
        <w:t xml:space="preserve"> </w:t>
      </w:r>
      <w:proofErr w:type="spellStart"/>
      <w:r w:rsidRPr="00477C1E">
        <w:rPr>
          <w:rFonts w:ascii="Times New Roman" w:hAnsi="Times New Roman" w:cs="Times New Roman"/>
          <w:i/>
          <w:sz w:val="28"/>
          <w:szCs w:val="28"/>
        </w:rPr>
        <w:t>Acta</w:t>
      </w:r>
      <w:proofErr w:type="spellEnd"/>
      <w:r w:rsidRPr="00477C1E">
        <w:rPr>
          <w:rFonts w:ascii="Times New Roman" w:hAnsi="Times New Roman" w:cs="Times New Roman"/>
          <w:i/>
          <w:sz w:val="28"/>
          <w:szCs w:val="28"/>
        </w:rPr>
        <w:t xml:space="preserve"> </w:t>
      </w:r>
      <w:proofErr w:type="spellStart"/>
      <w:r w:rsidRPr="00477C1E">
        <w:rPr>
          <w:rFonts w:ascii="Times New Roman" w:hAnsi="Times New Roman" w:cs="Times New Roman"/>
          <w:i/>
          <w:sz w:val="28"/>
          <w:szCs w:val="28"/>
        </w:rPr>
        <w:t>Polvmerica</w:t>
      </w:r>
      <w:proofErr w:type="spellEnd"/>
      <w:r w:rsidRPr="00477C1E">
        <w:rPr>
          <w:rFonts w:ascii="Times New Roman" w:hAnsi="Times New Roman" w:cs="Times New Roman"/>
          <w:sz w:val="28"/>
          <w:szCs w:val="28"/>
        </w:rPr>
        <w:t>. 45. p. 121-123, (1994)</w:t>
      </w:r>
      <w:r w:rsidR="00353456">
        <w:rPr>
          <w:rFonts w:ascii="Times New Roman" w:hAnsi="Times New Roman" w:cs="Times New Roman"/>
          <w:sz w:val="28"/>
          <w:szCs w:val="28"/>
        </w:rPr>
        <w:t>.</w:t>
      </w:r>
    </w:p>
    <w:p w:rsidR="00706132" w:rsidRPr="00477C1E" w:rsidRDefault="00706132" w:rsidP="00B67D84">
      <w:pPr>
        <w:pStyle w:val="20"/>
        <w:numPr>
          <w:ilvl w:val="0"/>
          <w:numId w:val="1"/>
        </w:numPr>
        <w:shd w:val="clear" w:color="auto" w:fill="auto"/>
        <w:spacing w:line="360" w:lineRule="auto"/>
        <w:ind w:left="284" w:hanging="284"/>
        <w:rPr>
          <w:rFonts w:ascii="Times New Roman" w:hAnsi="Times New Roman" w:cs="Times New Roman"/>
          <w:sz w:val="28"/>
          <w:szCs w:val="28"/>
        </w:rPr>
      </w:pPr>
      <w:proofErr w:type="spellStart"/>
      <w:r w:rsidRPr="00477C1E">
        <w:rPr>
          <w:rFonts w:ascii="Times New Roman" w:hAnsi="Times New Roman" w:cs="Times New Roman"/>
          <w:sz w:val="28"/>
          <w:szCs w:val="28"/>
        </w:rPr>
        <w:lastRenderedPageBreak/>
        <w:t>Ioelovich</w:t>
      </w:r>
      <w:proofErr w:type="spellEnd"/>
      <w:r w:rsidRPr="00477C1E">
        <w:rPr>
          <w:rFonts w:ascii="Times New Roman" w:hAnsi="Times New Roman" w:cs="Times New Roman"/>
          <w:sz w:val="28"/>
          <w:szCs w:val="28"/>
        </w:rPr>
        <w:t xml:space="preserve"> M., </w:t>
      </w:r>
      <w:proofErr w:type="spellStart"/>
      <w:r w:rsidRPr="00477C1E">
        <w:rPr>
          <w:rFonts w:ascii="Times New Roman" w:hAnsi="Times New Roman" w:cs="Times New Roman"/>
          <w:sz w:val="28"/>
          <w:szCs w:val="28"/>
        </w:rPr>
        <w:t>Figovsky</w:t>
      </w:r>
      <w:proofErr w:type="spellEnd"/>
      <w:r w:rsidRPr="00477C1E">
        <w:rPr>
          <w:rFonts w:ascii="Times New Roman" w:hAnsi="Times New Roman" w:cs="Times New Roman"/>
          <w:sz w:val="28"/>
          <w:szCs w:val="28"/>
        </w:rPr>
        <w:t xml:space="preserve"> O., Green </w:t>
      </w:r>
      <w:proofErr w:type="spellStart"/>
      <w:r w:rsidRPr="00477C1E">
        <w:rPr>
          <w:rFonts w:ascii="Times New Roman" w:hAnsi="Times New Roman" w:cs="Times New Roman"/>
          <w:sz w:val="28"/>
          <w:szCs w:val="28"/>
        </w:rPr>
        <w:t>Nano</w:t>
      </w:r>
      <w:proofErr w:type="spellEnd"/>
      <w:r w:rsidRPr="00477C1E">
        <w:rPr>
          <w:rFonts w:ascii="Times New Roman" w:hAnsi="Times New Roman" w:cs="Times New Roman"/>
          <w:sz w:val="28"/>
          <w:szCs w:val="28"/>
        </w:rPr>
        <w:t xml:space="preserve">-Protective Coating , </w:t>
      </w:r>
      <w:r w:rsidRPr="00477C1E">
        <w:rPr>
          <w:rFonts w:ascii="Times New Roman" w:hAnsi="Times New Roman" w:cs="Times New Roman"/>
          <w:i/>
          <w:sz w:val="28"/>
          <w:szCs w:val="28"/>
        </w:rPr>
        <w:t>Journal “Scientific Israel- Technological Advantage</w:t>
      </w:r>
      <w:r w:rsidRPr="00477C1E">
        <w:rPr>
          <w:rFonts w:ascii="Times New Roman" w:hAnsi="Times New Roman" w:cs="Times New Roman"/>
          <w:sz w:val="28"/>
          <w:szCs w:val="28"/>
        </w:rPr>
        <w:t>s" Vol.15, № 2, 2013</w:t>
      </w:r>
    </w:p>
    <w:p w:rsidR="000C023D" w:rsidRPr="00477C1E" w:rsidRDefault="000C023D" w:rsidP="00B67D84">
      <w:pPr>
        <w:widowControl w:val="0"/>
        <w:numPr>
          <w:ilvl w:val="0"/>
          <w:numId w:val="1"/>
        </w:numPr>
        <w:tabs>
          <w:tab w:val="left" w:pos="260"/>
        </w:tabs>
        <w:spacing w:after="0" w:line="360" w:lineRule="auto"/>
        <w:ind w:left="284" w:hanging="284"/>
        <w:jc w:val="both"/>
        <w:rPr>
          <w:rFonts w:ascii="Times New Roman" w:eastAsia="Book Antiqua" w:hAnsi="Times New Roman" w:cs="Times New Roman"/>
          <w:i/>
          <w:iCs/>
          <w:sz w:val="28"/>
          <w:szCs w:val="28"/>
          <w:lang w:bidi="en-US"/>
        </w:rPr>
      </w:pPr>
      <w:r w:rsidRPr="00477C1E">
        <w:rPr>
          <w:rFonts w:ascii="Times New Roman" w:eastAsia="Book Antiqua" w:hAnsi="Times New Roman" w:cs="Times New Roman"/>
          <w:sz w:val="28"/>
          <w:szCs w:val="28"/>
          <w:shd w:val="clear" w:color="auto" w:fill="FFFFFF"/>
          <w:lang w:bidi="en-US"/>
        </w:rPr>
        <w:t xml:space="preserve">Witt U, Muller R, </w:t>
      </w:r>
      <w:proofErr w:type="gramStart"/>
      <w:r w:rsidRPr="00477C1E">
        <w:rPr>
          <w:rFonts w:ascii="Times New Roman" w:eastAsia="Book Antiqua" w:hAnsi="Times New Roman" w:cs="Times New Roman"/>
          <w:sz w:val="28"/>
          <w:szCs w:val="28"/>
          <w:shd w:val="clear" w:color="auto" w:fill="FFFFFF"/>
          <w:lang w:bidi="en-US"/>
        </w:rPr>
        <w:t>Klein</w:t>
      </w:r>
      <w:proofErr w:type="gramEnd"/>
      <w:r w:rsidRPr="00477C1E">
        <w:rPr>
          <w:rFonts w:ascii="Times New Roman" w:eastAsia="Book Antiqua" w:hAnsi="Times New Roman" w:cs="Times New Roman"/>
          <w:sz w:val="28"/>
          <w:szCs w:val="28"/>
          <w:shd w:val="clear" w:color="auto" w:fill="FFFFFF"/>
          <w:lang w:bidi="en-US"/>
        </w:rPr>
        <w:t xml:space="preserve"> J. </w:t>
      </w:r>
      <w:proofErr w:type="spellStart"/>
      <w:r w:rsidRPr="00477C1E">
        <w:rPr>
          <w:rFonts w:ascii="Times New Roman" w:eastAsia="Book Antiqua" w:hAnsi="Times New Roman" w:cs="Times New Roman"/>
          <w:i/>
          <w:iCs/>
          <w:sz w:val="28"/>
          <w:szCs w:val="28"/>
          <w:lang w:bidi="en-US"/>
        </w:rPr>
        <w:t>Biologisch</w:t>
      </w:r>
      <w:proofErr w:type="spellEnd"/>
      <w:r w:rsidRPr="00477C1E">
        <w:rPr>
          <w:rFonts w:ascii="Times New Roman" w:eastAsia="Book Antiqua" w:hAnsi="Times New Roman" w:cs="Times New Roman"/>
          <w:i/>
          <w:iCs/>
          <w:sz w:val="28"/>
          <w:szCs w:val="28"/>
          <w:lang w:bidi="en-US"/>
        </w:rPr>
        <w:t xml:space="preserve"> </w:t>
      </w:r>
      <w:proofErr w:type="spellStart"/>
      <w:r w:rsidRPr="00477C1E">
        <w:rPr>
          <w:rFonts w:ascii="Times New Roman" w:eastAsia="Book Antiqua" w:hAnsi="Times New Roman" w:cs="Times New Roman"/>
          <w:i/>
          <w:iCs/>
          <w:sz w:val="28"/>
          <w:szCs w:val="28"/>
          <w:lang w:bidi="en-US"/>
        </w:rPr>
        <w:t>Abbaubare</w:t>
      </w:r>
      <w:proofErr w:type="spellEnd"/>
      <w:r w:rsidRPr="00477C1E">
        <w:rPr>
          <w:rFonts w:ascii="Times New Roman" w:eastAsia="Book Antiqua" w:hAnsi="Times New Roman" w:cs="Times New Roman"/>
          <w:i/>
          <w:iCs/>
          <w:sz w:val="28"/>
          <w:szCs w:val="28"/>
          <w:lang w:bidi="en-US"/>
        </w:rPr>
        <w:t xml:space="preserve"> </w:t>
      </w:r>
      <w:proofErr w:type="spellStart"/>
      <w:r w:rsidRPr="00477C1E">
        <w:rPr>
          <w:rFonts w:ascii="Times New Roman" w:eastAsia="Book Antiqua" w:hAnsi="Times New Roman" w:cs="Times New Roman"/>
          <w:i/>
          <w:iCs/>
          <w:sz w:val="28"/>
          <w:szCs w:val="28"/>
          <w:lang w:bidi="en-US"/>
        </w:rPr>
        <w:t>Polymere</w:t>
      </w:r>
      <w:proofErr w:type="spellEnd"/>
      <w:r w:rsidRPr="00477C1E">
        <w:rPr>
          <w:rFonts w:ascii="Times New Roman" w:eastAsia="Book Antiqua" w:hAnsi="Times New Roman" w:cs="Times New Roman"/>
          <w:i/>
          <w:iCs/>
          <w:sz w:val="28"/>
          <w:szCs w:val="28"/>
          <w:lang w:bidi="en-US"/>
        </w:rPr>
        <w:t>: Status und Perspektiven.</w:t>
      </w:r>
      <w:r w:rsidRPr="00477C1E">
        <w:rPr>
          <w:rFonts w:ascii="Times New Roman" w:eastAsia="Book Antiqua" w:hAnsi="Times New Roman" w:cs="Times New Roman"/>
          <w:sz w:val="28"/>
          <w:szCs w:val="28"/>
          <w:shd w:val="clear" w:color="auto" w:fill="FFFFFF"/>
          <w:lang w:bidi="en-US"/>
        </w:rPr>
        <w:t xml:space="preserve">FPZ: </w:t>
      </w:r>
      <w:proofErr w:type="spellStart"/>
      <w:r w:rsidRPr="00477C1E">
        <w:rPr>
          <w:rFonts w:ascii="Times New Roman" w:eastAsia="Book Antiqua" w:hAnsi="Times New Roman" w:cs="Times New Roman"/>
          <w:sz w:val="28"/>
          <w:szCs w:val="28"/>
          <w:shd w:val="clear" w:color="auto" w:fill="FFFFFF"/>
          <w:lang w:bidi="en-US"/>
        </w:rPr>
        <w:t>Braunschweig</w:t>
      </w:r>
      <w:proofErr w:type="spellEnd"/>
      <w:r w:rsidRPr="00477C1E">
        <w:rPr>
          <w:rFonts w:ascii="Times New Roman" w:eastAsia="Book Antiqua" w:hAnsi="Times New Roman" w:cs="Times New Roman"/>
          <w:sz w:val="28"/>
          <w:szCs w:val="28"/>
          <w:shd w:val="clear" w:color="auto" w:fill="FFFFFF"/>
          <w:lang w:bidi="en-US"/>
        </w:rPr>
        <w:t>, 1997.</w:t>
      </w:r>
    </w:p>
    <w:p w:rsidR="000C023D" w:rsidRPr="00477C1E" w:rsidRDefault="000C023D" w:rsidP="00B67D84">
      <w:pPr>
        <w:widowControl w:val="0"/>
        <w:numPr>
          <w:ilvl w:val="0"/>
          <w:numId w:val="1"/>
        </w:numPr>
        <w:tabs>
          <w:tab w:val="left" w:pos="265"/>
        </w:tabs>
        <w:spacing w:after="0" w:line="360" w:lineRule="auto"/>
        <w:ind w:left="284" w:hanging="284"/>
        <w:jc w:val="both"/>
        <w:rPr>
          <w:rFonts w:ascii="Times New Roman" w:eastAsia="Book Antiqua" w:hAnsi="Times New Roman" w:cs="Times New Roman"/>
          <w:sz w:val="28"/>
          <w:szCs w:val="28"/>
          <w:lang w:bidi="en-US"/>
        </w:rPr>
      </w:pPr>
      <w:proofErr w:type="spellStart"/>
      <w:r w:rsidRPr="00477C1E">
        <w:rPr>
          <w:rFonts w:ascii="Times New Roman" w:eastAsia="Book Antiqua" w:hAnsi="Times New Roman" w:cs="Times New Roman"/>
          <w:sz w:val="28"/>
          <w:szCs w:val="28"/>
          <w:lang w:bidi="en-US"/>
        </w:rPr>
        <w:t>Ioelovich</w:t>
      </w:r>
      <w:proofErr w:type="spellEnd"/>
      <w:r w:rsidRPr="00477C1E">
        <w:rPr>
          <w:rFonts w:ascii="Times New Roman" w:eastAsia="Book Antiqua" w:hAnsi="Times New Roman" w:cs="Times New Roman"/>
          <w:sz w:val="28"/>
          <w:szCs w:val="28"/>
          <w:lang w:bidi="en-US"/>
        </w:rPr>
        <w:t xml:space="preserve"> M, </w:t>
      </w:r>
      <w:proofErr w:type="spellStart"/>
      <w:r w:rsidRPr="00477C1E">
        <w:rPr>
          <w:rFonts w:ascii="Times New Roman" w:eastAsia="Book Antiqua" w:hAnsi="Times New Roman" w:cs="Times New Roman"/>
          <w:sz w:val="28"/>
          <w:szCs w:val="28"/>
          <w:lang w:bidi="en-US"/>
        </w:rPr>
        <w:t>Figovsky</w:t>
      </w:r>
      <w:proofErr w:type="spellEnd"/>
      <w:r w:rsidRPr="00477C1E">
        <w:rPr>
          <w:rFonts w:ascii="Times New Roman" w:eastAsia="Book Antiqua" w:hAnsi="Times New Roman" w:cs="Times New Roman"/>
          <w:sz w:val="28"/>
          <w:szCs w:val="28"/>
          <w:lang w:bidi="en-US"/>
        </w:rPr>
        <w:t xml:space="preserve"> O. Hydrophobic biodegradable cellulose containing composite materials. US Patent no. 6294265.</w:t>
      </w:r>
    </w:p>
    <w:p w:rsidR="00706132" w:rsidRPr="00477C1E" w:rsidRDefault="000C023D" w:rsidP="00B67D84">
      <w:pPr>
        <w:pStyle w:val="20"/>
        <w:numPr>
          <w:ilvl w:val="0"/>
          <w:numId w:val="1"/>
        </w:numPr>
        <w:shd w:val="clear" w:color="auto" w:fill="auto"/>
        <w:spacing w:line="360" w:lineRule="auto"/>
        <w:ind w:left="284" w:hanging="284"/>
        <w:rPr>
          <w:rFonts w:ascii="Times New Roman" w:hAnsi="Times New Roman" w:cs="Times New Roman"/>
          <w:sz w:val="28"/>
          <w:szCs w:val="28"/>
        </w:rPr>
      </w:pPr>
      <w:proofErr w:type="spellStart"/>
      <w:r w:rsidRPr="00477C1E">
        <w:rPr>
          <w:rFonts w:ascii="Times New Roman" w:hAnsi="Times New Roman" w:cs="Times New Roman"/>
          <w:sz w:val="28"/>
          <w:szCs w:val="28"/>
        </w:rPr>
        <w:t>Ioelovich</w:t>
      </w:r>
      <w:proofErr w:type="spellEnd"/>
      <w:r w:rsidRPr="00477C1E">
        <w:rPr>
          <w:rFonts w:ascii="Times New Roman" w:hAnsi="Times New Roman" w:cs="Times New Roman"/>
          <w:sz w:val="28"/>
          <w:szCs w:val="28"/>
        </w:rPr>
        <w:t xml:space="preserve"> M., </w:t>
      </w:r>
      <w:proofErr w:type="spellStart"/>
      <w:r w:rsidRPr="00477C1E">
        <w:rPr>
          <w:rFonts w:ascii="Times New Roman" w:hAnsi="Times New Roman" w:cs="Times New Roman"/>
          <w:sz w:val="28"/>
          <w:szCs w:val="28"/>
        </w:rPr>
        <w:t>Figovsky</w:t>
      </w:r>
      <w:proofErr w:type="spellEnd"/>
      <w:r w:rsidRPr="00477C1E">
        <w:rPr>
          <w:rFonts w:ascii="Times New Roman" w:hAnsi="Times New Roman" w:cs="Times New Roman"/>
          <w:sz w:val="28"/>
          <w:szCs w:val="28"/>
        </w:rPr>
        <w:t xml:space="preserve"> O., Advanced Environment-friendly Polymer Materials, </w:t>
      </w:r>
      <w:proofErr w:type="spellStart"/>
      <w:r w:rsidRPr="00477C1E">
        <w:rPr>
          <w:rFonts w:ascii="Times New Roman" w:hAnsi="Times New Roman" w:cs="Times New Roman"/>
          <w:i/>
          <w:sz w:val="28"/>
          <w:szCs w:val="28"/>
        </w:rPr>
        <w:t>Polym</w:t>
      </w:r>
      <w:proofErr w:type="spellEnd"/>
      <w:r w:rsidRPr="00477C1E">
        <w:rPr>
          <w:rFonts w:ascii="Times New Roman" w:hAnsi="Times New Roman" w:cs="Times New Roman"/>
          <w:i/>
          <w:sz w:val="28"/>
          <w:szCs w:val="28"/>
        </w:rPr>
        <w:t>. Adv. Technol</w:t>
      </w:r>
      <w:r w:rsidRPr="00477C1E">
        <w:rPr>
          <w:rFonts w:ascii="Times New Roman" w:hAnsi="Times New Roman" w:cs="Times New Roman"/>
          <w:sz w:val="28"/>
          <w:szCs w:val="28"/>
        </w:rPr>
        <w:t>. 13, 1112-1115 (2002)</w:t>
      </w:r>
      <w:r w:rsidR="00353456">
        <w:rPr>
          <w:rFonts w:ascii="Times New Roman" w:hAnsi="Times New Roman" w:cs="Times New Roman"/>
          <w:sz w:val="28"/>
          <w:szCs w:val="28"/>
        </w:rPr>
        <w:t>.</w:t>
      </w:r>
    </w:p>
    <w:p w:rsidR="000C023D" w:rsidRPr="00477C1E" w:rsidRDefault="000C023D" w:rsidP="00B67D84">
      <w:pPr>
        <w:widowControl w:val="0"/>
        <w:numPr>
          <w:ilvl w:val="0"/>
          <w:numId w:val="1"/>
        </w:numPr>
        <w:tabs>
          <w:tab w:val="left" w:pos="270"/>
        </w:tabs>
        <w:spacing w:after="0" w:line="360" w:lineRule="auto"/>
        <w:ind w:left="284" w:hanging="284"/>
        <w:jc w:val="both"/>
        <w:rPr>
          <w:rFonts w:ascii="Times New Roman" w:eastAsia="Book Antiqua" w:hAnsi="Times New Roman" w:cs="Times New Roman"/>
          <w:iCs/>
          <w:sz w:val="28"/>
          <w:szCs w:val="28"/>
          <w:lang w:bidi="en-US"/>
        </w:rPr>
      </w:pPr>
      <w:r w:rsidRPr="00477C1E">
        <w:rPr>
          <w:rFonts w:ascii="Times New Roman" w:eastAsia="Book Antiqua" w:hAnsi="Times New Roman" w:cs="Times New Roman"/>
          <w:iCs/>
          <w:sz w:val="28"/>
          <w:szCs w:val="28"/>
          <w:lang w:bidi="en-US"/>
        </w:rPr>
        <w:t xml:space="preserve">Standard Test Method for Water Vapor Transmission of </w:t>
      </w:r>
      <w:proofErr w:type="spellStart"/>
      <w:r w:rsidRPr="00477C1E">
        <w:rPr>
          <w:rFonts w:ascii="Times New Roman" w:eastAsia="Book Antiqua" w:hAnsi="Times New Roman" w:cs="Times New Roman"/>
          <w:iCs/>
          <w:sz w:val="28"/>
          <w:szCs w:val="28"/>
          <w:lang w:bidi="en-US"/>
        </w:rPr>
        <w:t>Materials.</w:t>
      </w:r>
      <w:r w:rsidRPr="00477C1E">
        <w:rPr>
          <w:rFonts w:ascii="Times New Roman" w:eastAsia="Book Antiqua" w:hAnsi="Times New Roman" w:cs="Times New Roman"/>
          <w:sz w:val="28"/>
          <w:szCs w:val="28"/>
          <w:shd w:val="clear" w:color="auto" w:fill="FFFFFF"/>
          <w:lang w:bidi="en-US"/>
        </w:rPr>
        <w:t>ASTM</w:t>
      </w:r>
      <w:proofErr w:type="spellEnd"/>
      <w:r w:rsidRPr="00477C1E">
        <w:rPr>
          <w:rFonts w:ascii="Times New Roman" w:eastAsia="Book Antiqua" w:hAnsi="Times New Roman" w:cs="Times New Roman"/>
          <w:sz w:val="28"/>
          <w:szCs w:val="28"/>
          <w:shd w:val="clear" w:color="auto" w:fill="FFFFFF"/>
          <w:lang w:bidi="en-US"/>
        </w:rPr>
        <w:t xml:space="preserve"> E 96.</w:t>
      </w:r>
    </w:p>
    <w:p w:rsidR="000C023D" w:rsidRPr="00477C1E" w:rsidRDefault="000C023D" w:rsidP="00B67D84">
      <w:pPr>
        <w:widowControl w:val="0"/>
        <w:numPr>
          <w:ilvl w:val="0"/>
          <w:numId w:val="1"/>
        </w:numPr>
        <w:tabs>
          <w:tab w:val="left" w:pos="270"/>
        </w:tabs>
        <w:spacing w:after="0" w:line="360" w:lineRule="auto"/>
        <w:ind w:left="284" w:hanging="284"/>
        <w:jc w:val="both"/>
        <w:rPr>
          <w:rFonts w:ascii="Times New Roman" w:eastAsia="Book Antiqua" w:hAnsi="Times New Roman" w:cs="Times New Roman"/>
          <w:iCs/>
          <w:sz w:val="28"/>
          <w:szCs w:val="28"/>
          <w:lang w:bidi="en-US"/>
        </w:rPr>
      </w:pPr>
      <w:r w:rsidRPr="00477C1E">
        <w:rPr>
          <w:rFonts w:ascii="Times New Roman" w:eastAsia="Book Antiqua" w:hAnsi="Times New Roman" w:cs="Times New Roman"/>
          <w:iCs/>
          <w:sz w:val="28"/>
          <w:szCs w:val="28"/>
          <w:lang w:bidi="en-US"/>
        </w:rPr>
        <w:t xml:space="preserve">Standard Test Method for Water Absorptiveness of </w:t>
      </w:r>
      <w:proofErr w:type="spellStart"/>
      <w:r w:rsidRPr="00477C1E">
        <w:rPr>
          <w:rFonts w:ascii="Times New Roman" w:eastAsia="Book Antiqua" w:hAnsi="Times New Roman" w:cs="Times New Roman"/>
          <w:iCs/>
          <w:sz w:val="28"/>
          <w:szCs w:val="28"/>
          <w:lang w:bidi="en-US"/>
        </w:rPr>
        <w:t>Non</w:t>
      </w:r>
      <w:r w:rsidRPr="00477C1E">
        <w:rPr>
          <w:rFonts w:ascii="Times New Roman" w:eastAsia="Book Antiqua" w:hAnsi="Times New Roman" w:cs="Times New Roman"/>
          <w:iCs/>
          <w:sz w:val="28"/>
          <w:szCs w:val="28"/>
          <w:lang w:bidi="en-US"/>
        </w:rPr>
        <w:softHyphen/>
        <w:t>bibulous</w:t>
      </w:r>
      <w:proofErr w:type="spellEnd"/>
      <w:r w:rsidRPr="00477C1E">
        <w:rPr>
          <w:rFonts w:ascii="Times New Roman" w:eastAsia="Book Antiqua" w:hAnsi="Times New Roman" w:cs="Times New Roman"/>
          <w:iCs/>
          <w:sz w:val="28"/>
          <w:szCs w:val="28"/>
          <w:lang w:bidi="en-US"/>
        </w:rPr>
        <w:t xml:space="preserve"> Paper and Board (Cobb Test).</w:t>
      </w:r>
      <w:r w:rsidRPr="00477C1E">
        <w:rPr>
          <w:rFonts w:ascii="Times New Roman" w:eastAsia="Book Antiqua" w:hAnsi="Times New Roman" w:cs="Times New Roman"/>
          <w:sz w:val="28"/>
          <w:szCs w:val="28"/>
          <w:shd w:val="clear" w:color="auto" w:fill="FFFFFF"/>
          <w:lang w:bidi="en-US"/>
        </w:rPr>
        <w:t>ASTM D 3285.</w:t>
      </w:r>
    </w:p>
    <w:p w:rsidR="000C023D" w:rsidRPr="00477C1E" w:rsidRDefault="000C023D" w:rsidP="00B67D84">
      <w:pPr>
        <w:widowControl w:val="0"/>
        <w:numPr>
          <w:ilvl w:val="0"/>
          <w:numId w:val="1"/>
        </w:numPr>
        <w:tabs>
          <w:tab w:val="left" w:pos="270"/>
        </w:tabs>
        <w:spacing w:after="0" w:line="360" w:lineRule="auto"/>
        <w:ind w:left="284" w:hanging="284"/>
        <w:jc w:val="both"/>
        <w:rPr>
          <w:rFonts w:ascii="Times New Roman" w:eastAsia="Book Antiqua" w:hAnsi="Times New Roman" w:cs="Times New Roman"/>
          <w:iCs/>
          <w:sz w:val="28"/>
          <w:szCs w:val="28"/>
          <w:lang w:bidi="en-US"/>
        </w:rPr>
      </w:pPr>
      <w:r w:rsidRPr="00477C1E">
        <w:rPr>
          <w:rFonts w:ascii="Times New Roman" w:eastAsia="Book Antiqua" w:hAnsi="Times New Roman" w:cs="Times New Roman"/>
          <w:iCs/>
          <w:sz w:val="28"/>
          <w:szCs w:val="28"/>
          <w:lang w:bidi="en-US"/>
        </w:rPr>
        <w:t xml:space="preserve">Standard Test Method for Gas and Vapor Permeation through </w:t>
      </w:r>
      <w:proofErr w:type="spellStart"/>
      <w:r w:rsidRPr="00477C1E">
        <w:rPr>
          <w:rFonts w:ascii="Times New Roman" w:eastAsia="Book Antiqua" w:hAnsi="Times New Roman" w:cs="Times New Roman"/>
          <w:iCs/>
          <w:sz w:val="28"/>
          <w:szCs w:val="28"/>
          <w:lang w:bidi="en-US"/>
        </w:rPr>
        <w:t>Polymers.</w:t>
      </w:r>
      <w:r w:rsidRPr="00477C1E">
        <w:rPr>
          <w:rFonts w:ascii="Times New Roman" w:eastAsia="Book Antiqua" w:hAnsi="Times New Roman" w:cs="Times New Roman"/>
          <w:sz w:val="28"/>
          <w:szCs w:val="28"/>
          <w:shd w:val="clear" w:color="auto" w:fill="FFFFFF"/>
          <w:lang w:bidi="en-US"/>
        </w:rPr>
        <w:t>ASTM</w:t>
      </w:r>
      <w:proofErr w:type="spellEnd"/>
      <w:r w:rsidRPr="00477C1E">
        <w:rPr>
          <w:rFonts w:ascii="Times New Roman" w:eastAsia="Book Antiqua" w:hAnsi="Times New Roman" w:cs="Times New Roman"/>
          <w:sz w:val="28"/>
          <w:szCs w:val="28"/>
          <w:shd w:val="clear" w:color="auto" w:fill="FFFFFF"/>
          <w:lang w:bidi="en-US"/>
        </w:rPr>
        <w:t xml:space="preserve"> D 1434.</w:t>
      </w:r>
    </w:p>
    <w:p w:rsidR="000C023D" w:rsidRPr="00477C1E" w:rsidRDefault="000C023D" w:rsidP="00B67D84">
      <w:pPr>
        <w:widowControl w:val="0"/>
        <w:numPr>
          <w:ilvl w:val="0"/>
          <w:numId w:val="1"/>
        </w:numPr>
        <w:tabs>
          <w:tab w:val="left" w:pos="270"/>
        </w:tabs>
        <w:spacing w:after="0" w:line="360" w:lineRule="auto"/>
        <w:ind w:left="284" w:hanging="284"/>
        <w:jc w:val="both"/>
        <w:rPr>
          <w:rFonts w:ascii="Times New Roman" w:eastAsia="Book Antiqua" w:hAnsi="Times New Roman" w:cs="Times New Roman"/>
          <w:iCs/>
          <w:sz w:val="28"/>
          <w:szCs w:val="28"/>
          <w:lang w:bidi="en-US"/>
        </w:rPr>
      </w:pPr>
      <w:r w:rsidRPr="00477C1E">
        <w:rPr>
          <w:rFonts w:ascii="Times New Roman" w:eastAsia="Book Antiqua" w:hAnsi="Times New Roman" w:cs="Times New Roman"/>
          <w:iCs/>
          <w:sz w:val="28"/>
          <w:szCs w:val="28"/>
          <w:lang w:bidi="en-US"/>
        </w:rPr>
        <w:t>Quality Control of Treaded Paper and Board.</w:t>
      </w:r>
      <w:r w:rsidRPr="00477C1E">
        <w:rPr>
          <w:rFonts w:ascii="Times New Roman" w:eastAsia="Book Antiqua" w:hAnsi="Times New Roman" w:cs="Times New Roman"/>
          <w:sz w:val="28"/>
          <w:szCs w:val="28"/>
          <w:shd w:val="clear" w:color="auto" w:fill="FFFFFF"/>
          <w:lang w:bidi="en-US"/>
        </w:rPr>
        <w:t>3M Kit Test.</w:t>
      </w:r>
    </w:p>
    <w:p w:rsidR="000C023D" w:rsidRPr="00477C1E" w:rsidRDefault="000C023D" w:rsidP="00B67D84">
      <w:pPr>
        <w:widowControl w:val="0"/>
        <w:numPr>
          <w:ilvl w:val="0"/>
          <w:numId w:val="1"/>
        </w:numPr>
        <w:tabs>
          <w:tab w:val="left" w:pos="270"/>
        </w:tabs>
        <w:spacing w:after="0" w:line="360" w:lineRule="auto"/>
        <w:ind w:left="284" w:hanging="284"/>
        <w:jc w:val="both"/>
        <w:rPr>
          <w:rFonts w:ascii="Times New Roman" w:eastAsia="Book Antiqua" w:hAnsi="Times New Roman" w:cs="Times New Roman"/>
          <w:iCs/>
          <w:sz w:val="28"/>
          <w:szCs w:val="28"/>
          <w:lang w:bidi="en-US"/>
        </w:rPr>
      </w:pPr>
      <w:r w:rsidRPr="00477C1E">
        <w:rPr>
          <w:rFonts w:ascii="Times New Roman" w:eastAsia="Book Antiqua" w:hAnsi="Times New Roman" w:cs="Times New Roman"/>
          <w:iCs/>
          <w:sz w:val="28"/>
          <w:szCs w:val="28"/>
          <w:lang w:bidi="en-US"/>
        </w:rPr>
        <w:t xml:space="preserve">Standard Test Method for Mildew (Fungus) Resistance of Paper and </w:t>
      </w:r>
      <w:proofErr w:type="spellStart"/>
      <w:r w:rsidRPr="00477C1E">
        <w:rPr>
          <w:rFonts w:ascii="Times New Roman" w:eastAsia="Book Antiqua" w:hAnsi="Times New Roman" w:cs="Times New Roman"/>
          <w:iCs/>
          <w:sz w:val="28"/>
          <w:szCs w:val="28"/>
          <w:lang w:bidi="en-US"/>
        </w:rPr>
        <w:t>Paperboard.</w:t>
      </w:r>
      <w:r w:rsidRPr="00477C1E">
        <w:rPr>
          <w:rFonts w:ascii="Times New Roman" w:eastAsia="Book Antiqua" w:hAnsi="Times New Roman" w:cs="Times New Roman"/>
          <w:sz w:val="28"/>
          <w:szCs w:val="28"/>
          <w:shd w:val="clear" w:color="auto" w:fill="FFFFFF"/>
          <w:lang w:bidi="en-US"/>
        </w:rPr>
        <w:t>ASTM</w:t>
      </w:r>
      <w:proofErr w:type="spellEnd"/>
      <w:r w:rsidRPr="00477C1E">
        <w:rPr>
          <w:rFonts w:ascii="Times New Roman" w:eastAsia="Book Antiqua" w:hAnsi="Times New Roman" w:cs="Times New Roman"/>
          <w:sz w:val="28"/>
          <w:szCs w:val="28"/>
          <w:shd w:val="clear" w:color="auto" w:fill="FFFFFF"/>
          <w:lang w:bidi="en-US"/>
        </w:rPr>
        <w:t xml:space="preserve"> D 2020 B.</w:t>
      </w:r>
    </w:p>
    <w:p w:rsidR="00353456" w:rsidRPr="00353456" w:rsidRDefault="000C023D" w:rsidP="00353456">
      <w:pPr>
        <w:widowControl w:val="0"/>
        <w:numPr>
          <w:ilvl w:val="0"/>
          <w:numId w:val="1"/>
        </w:numPr>
        <w:tabs>
          <w:tab w:val="left" w:pos="270"/>
        </w:tabs>
        <w:spacing w:after="0" w:line="360" w:lineRule="auto"/>
        <w:ind w:left="284" w:hanging="284"/>
        <w:jc w:val="both"/>
        <w:rPr>
          <w:rFonts w:ascii="Times New Roman" w:eastAsia="Book Antiqua" w:hAnsi="Times New Roman" w:cs="Times New Roman"/>
          <w:i/>
          <w:iCs/>
          <w:sz w:val="28"/>
          <w:szCs w:val="28"/>
          <w:lang w:bidi="en-US"/>
        </w:rPr>
      </w:pPr>
      <w:r w:rsidRPr="00477C1E">
        <w:rPr>
          <w:rFonts w:ascii="Times New Roman" w:eastAsia="Book Antiqua" w:hAnsi="Times New Roman" w:cs="Times New Roman"/>
          <w:iCs/>
          <w:sz w:val="28"/>
          <w:szCs w:val="28"/>
          <w:lang w:bidi="en-US"/>
        </w:rPr>
        <w:t>Determination of Weight Loss of Plastic Materials Exposed to Aerobic Compost</w:t>
      </w:r>
      <w:r w:rsidRPr="00477C1E">
        <w:rPr>
          <w:rFonts w:ascii="Times New Roman" w:eastAsia="Book Antiqua" w:hAnsi="Times New Roman" w:cs="Times New Roman"/>
          <w:sz w:val="28"/>
          <w:szCs w:val="28"/>
          <w:shd w:val="clear" w:color="auto" w:fill="FFFFFF"/>
          <w:lang w:bidi="en-US"/>
        </w:rPr>
        <w:t>. ASTM D 6003.</w:t>
      </w:r>
    </w:p>
    <w:p w:rsidR="00353456" w:rsidRPr="00353456" w:rsidRDefault="000C023D" w:rsidP="00353456">
      <w:pPr>
        <w:widowControl w:val="0"/>
        <w:numPr>
          <w:ilvl w:val="0"/>
          <w:numId w:val="1"/>
        </w:numPr>
        <w:tabs>
          <w:tab w:val="left" w:pos="270"/>
        </w:tabs>
        <w:spacing w:after="0" w:line="360" w:lineRule="auto"/>
        <w:ind w:left="284" w:hanging="284"/>
        <w:jc w:val="both"/>
        <w:rPr>
          <w:rFonts w:ascii="Times New Roman" w:eastAsia="Book Antiqua" w:hAnsi="Times New Roman" w:cs="Times New Roman"/>
          <w:i/>
          <w:iCs/>
          <w:sz w:val="28"/>
          <w:szCs w:val="28"/>
          <w:lang w:bidi="en-US"/>
        </w:rPr>
      </w:pPr>
      <w:proofErr w:type="spellStart"/>
      <w:r w:rsidRPr="00353456">
        <w:rPr>
          <w:rFonts w:ascii="Times New Roman" w:hAnsi="Times New Roman" w:cs="Times New Roman"/>
          <w:bCs/>
          <w:sz w:val="28"/>
          <w:szCs w:val="28"/>
          <w:lang w:bidi="en-US"/>
        </w:rPr>
        <w:t>Ioelovich</w:t>
      </w:r>
      <w:proofErr w:type="spellEnd"/>
      <w:r w:rsidRPr="00353456">
        <w:rPr>
          <w:rFonts w:ascii="Times New Roman" w:hAnsi="Times New Roman" w:cs="Times New Roman"/>
          <w:bCs/>
          <w:sz w:val="28"/>
          <w:szCs w:val="28"/>
          <w:lang w:bidi="en-US"/>
        </w:rPr>
        <w:t xml:space="preserve"> M., </w:t>
      </w:r>
      <w:r w:rsidRPr="00353456">
        <w:rPr>
          <w:rFonts w:ascii="Times New Roman" w:eastAsia="Times New Roman" w:hAnsi="Times New Roman" w:cs="Times New Roman"/>
          <w:bCs/>
          <w:sz w:val="28"/>
          <w:szCs w:val="28"/>
          <w:lang w:bidi="en-US"/>
        </w:rPr>
        <w:t xml:space="preserve">Engineering of Environmental Friendly Polymer Materials , </w:t>
      </w:r>
      <w:r w:rsidRPr="00353456">
        <w:rPr>
          <w:rFonts w:ascii="Times New Roman" w:eastAsia="Times New Roman" w:hAnsi="Times New Roman" w:cs="Times New Roman"/>
          <w:bCs/>
          <w:i/>
          <w:iCs/>
          <w:sz w:val="28"/>
          <w:szCs w:val="28"/>
          <w:lang w:bidi="he-IL"/>
        </w:rPr>
        <w:t>Journal "Scientific Israel- Technological Advantages",</w:t>
      </w:r>
      <w:r w:rsidRPr="00353456">
        <w:rPr>
          <w:rFonts w:ascii="Times New Roman" w:eastAsia="Times New Roman" w:hAnsi="Times New Roman" w:cs="Times New Roman"/>
          <w:bCs/>
          <w:iCs/>
          <w:sz w:val="28"/>
          <w:szCs w:val="28"/>
          <w:lang w:bidi="he-IL"/>
        </w:rPr>
        <w:t xml:space="preserve">  Vol.3, No.1-2, 2001 pp.152-157</w:t>
      </w:r>
    </w:p>
    <w:p w:rsidR="00353456" w:rsidRPr="00353456" w:rsidRDefault="000C023D" w:rsidP="00353456">
      <w:pPr>
        <w:widowControl w:val="0"/>
        <w:numPr>
          <w:ilvl w:val="0"/>
          <w:numId w:val="1"/>
        </w:numPr>
        <w:tabs>
          <w:tab w:val="left" w:pos="270"/>
        </w:tabs>
        <w:spacing w:after="0" w:line="360" w:lineRule="auto"/>
        <w:ind w:left="284" w:hanging="284"/>
        <w:jc w:val="both"/>
        <w:rPr>
          <w:rFonts w:ascii="Times New Roman" w:eastAsia="Book Antiqua" w:hAnsi="Times New Roman" w:cs="Times New Roman"/>
          <w:i/>
          <w:iCs/>
          <w:sz w:val="28"/>
          <w:szCs w:val="28"/>
          <w:lang w:bidi="en-US"/>
        </w:rPr>
      </w:pPr>
      <w:proofErr w:type="spellStart"/>
      <w:r w:rsidRPr="00353456">
        <w:rPr>
          <w:rFonts w:ascii="Times New Roman" w:hAnsi="Times New Roman" w:cs="Times New Roman"/>
          <w:bCs/>
          <w:sz w:val="28"/>
          <w:szCs w:val="28"/>
        </w:rPr>
        <w:t>Ioelovich</w:t>
      </w:r>
      <w:proofErr w:type="spellEnd"/>
      <w:r w:rsidRPr="00353456">
        <w:rPr>
          <w:rFonts w:ascii="Times New Roman" w:hAnsi="Times New Roman" w:cs="Times New Roman"/>
          <w:bCs/>
          <w:sz w:val="28"/>
          <w:szCs w:val="28"/>
        </w:rPr>
        <w:t xml:space="preserve"> M., </w:t>
      </w:r>
      <w:proofErr w:type="spellStart"/>
      <w:r w:rsidRPr="00353456">
        <w:rPr>
          <w:rFonts w:ascii="Times New Roman" w:hAnsi="Times New Roman" w:cs="Times New Roman"/>
          <w:bCs/>
          <w:sz w:val="28"/>
          <w:szCs w:val="28"/>
        </w:rPr>
        <w:t>Leykin</w:t>
      </w:r>
      <w:proofErr w:type="spellEnd"/>
      <w:r w:rsidRPr="00353456">
        <w:rPr>
          <w:rFonts w:ascii="Times New Roman" w:hAnsi="Times New Roman" w:cs="Times New Roman"/>
          <w:bCs/>
          <w:sz w:val="28"/>
          <w:szCs w:val="28"/>
        </w:rPr>
        <w:t xml:space="preserve"> </w:t>
      </w:r>
      <w:proofErr w:type="spellStart"/>
      <w:r w:rsidRPr="00353456">
        <w:rPr>
          <w:rFonts w:ascii="Times New Roman" w:hAnsi="Times New Roman" w:cs="Times New Roman"/>
          <w:bCs/>
          <w:sz w:val="28"/>
          <w:szCs w:val="28"/>
        </w:rPr>
        <w:t>A.,</w:t>
      </w:r>
      <w:r w:rsidRPr="00353456">
        <w:rPr>
          <w:rFonts w:ascii="Times New Roman" w:eastAsia="Times New Roman" w:hAnsi="Times New Roman" w:cs="Times New Roman"/>
          <w:bCs/>
          <w:i/>
          <w:iCs/>
          <w:sz w:val="28"/>
          <w:szCs w:val="28"/>
          <w:lang w:bidi="he-IL"/>
        </w:rPr>
        <w:t>Cellulose</w:t>
      </w:r>
      <w:proofErr w:type="spellEnd"/>
      <w:r w:rsidRPr="00353456">
        <w:rPr>
          <w:rFonts w:ascii="Times New Roman" w:eastAsia="Times New Roman" w:hAnsi="Times New Roman" w:cs="Times New Roman"/>
          <w:bCs/>
          <w:i/>
          <w:iCs/>
          <w:sz w:val="28"/>
          <w:szCs w:val="28"/>
          <w:lang w:bidi="he-IL"/>
        </w:rPr>
        <w:t xml:space="preserve"> Chem. Technol</w:t>
      </w:r>
      <w:r w:rsidRPr="00353456">
        <w:rPr>
          <w:rFonts w:ascii="Times New Roman" w:eastAsia="Times New Roman" w:hAnsi="Times New Roman" w:cs="Times New Roman"/>
          <w:bCs/>
          <w:iCs/>
          <w:sz w:val="28"/>
          <w:szCs w:val="28"/>
          <w:lang w:bidi="he-IL"/>
        </w:rPr>
        <w:t xml:space="preserve">. Vol. 40, (2006), p. 313. </w:t>
      </w:r>
    </w:p>
    <w:p w:rsidR="00353456" w:rsidRPr="00353456" w:rsidRDefault="000C023D" w:rsidP="00353456">
      <w:pPr>
        <w:widowControl w:val="0"/>
        <w:numPr>
          <w:ilvl w:val="0"/>
          <w:numId w:val="1"/>
        </w:numPr>
        <w:tabs>
          <w:tab w:val="left" w:pos="270"/>
        </w:tabs>
        <w:spacing w:after="0" w:line="360" w:lineRule="auto"/>
        <w:ind w:left="284" w:hanging="284"/>
        <w:jc w:val="both"/>
        <w:rPr>
          <w:rFonts w:ascii="Times New Roman" w:eastAsia="Book Antiqua" w:hAnsi="Times New Roman" w:cs="Times New Roman"/>
          <w:i/>
          <w:iCs/>
          <w:sz w:val="28"/>
          <w:szCs w:val="28"/>
          <w:lang w:bidi="en-US"/>
        </w:rPr>
      </w:pPr>
      <w:proofErr w:type="spellStart"/>
      <w:r w:rsidRPr="00353456">
        <w:rPr>
          <w:rFonts w:ascii="Times New Roman" w:hAnsi="Times New Roman" w:cs="Times New Roman"/>
          <w:bCs/>
          <w:sz w:val="28"/>
          <w:szCs w:val="28"/>
        </w:rPr>
        <w:t>Ioelovich</w:t>
      </w:r>
      <w:proofErr w:type="spellEnd"/>
      <w:r w:rsidRPr="00353456">
        <w:rPr>
          <w:rFonts w:ascii="Times New Roman" w:hAnsi="Times New Roman" w:cs="Times New Roman"/>
          <w:bCs/>
          <w:sz w:val="28"/>
          <w:szCs w:val="28"/>
        </w:rPr>
        <w:t xml:space="preserve"> M., </w:t>
      </w:r>
      <w:proofErr w:type="spellStart"/>
      <w:r w:rsidRPr="00353456">
        <w:rPr>
          <w:rFonts w:ascii="Times New Roman" w:eastAsia="Times New Roman" w:hAnsi="Times New Roman" w:cs="Times New Roman"/>
          <w:bCs/>
          <w:i/>
          <w:iCs/>
          <w:sz w:val="28"/>
          <w:szCs w:val="28"/>
          <w:lang w:bidi="he-IL"/>
        </w:rPr>
        <w:t>Acta</w:t>
      </w:r>
      <w:proofErr w:type="spellEnd"/>
      <w:r w:rsidRPr="00353456">
        <w:rPr>
          <w:rFonts w:ascii="Times New Roman" w:eastAsia="Times New Roman" w:hAnsi="Times New Roman" w:cs="Times New Roman"/>
          <w:bCs/>
          <w:i/>
          <w:iCs/>
          <w:sz w:val="28"/>
          <w:szCs w:val="28"/>
          <w:lang w:bidi="he-IL"/>
        </w:rPr>
        <w:t xml:space="preserve"> </w:t>
      </w:r>
      <w:proofErr w:type="spellStart"/>
      <w:r w:rsidRPr="00353456">
        <w:rPr>
          <w:rFonts w:ascii="Times New Roman" w:eastAsia="Times New Roman" w:hAnsi="Times New Roman" w:cs="Times New Roman"/>
          <w:bCs/>
          <w:i/>
          <w:iCs/>
          <w:sz w:val="28"/>
          <w:szCs w:val="28"/>
          <w:lang w:bidi="he-IL"/>
        </w:rPr>
        <w:t>Polymerica</w:t>
      </w:r>
      <w:proofErr w:type="spellEnd"/>
      <w:r w:rsidRPr="00353456">
        <w:rPr>
          <w:rFonts w:ascii="Times New Roman" w:eastAsia="Times New Roman" w:hAnsi="Times New Roman" w:cs="Times New Roman"/>
          <w:bCs/>
          <w:iCs/>
          <w:sz w:val="28"/>
          <w:szCs w:val="28"/>
          <w:lang w:bidi="he-IL"/>
        </w:rPr>
        <w:t xml:space="preserve">. Vol. 43, (1992), p. 110.  </w:t>
      </w:r>
    </w:p>
    <w:p w:rsidR="00353456" w:rsidRPr="00353456" w:rsidRDefault="000C023D" w:rsidP="00353456">
      <w:pPr>
        <w:widowControl w:val="0"/>
        <w:numPr>
          <w:ilvl w:val="0"/>
          <w:numId w:val="1"/>
        </w:numPr>
        <w:tabs>
          <w:tab w:val="left" w:pos="270"/>
        </w:tabs>
        <w:spacing w:after="0" w:line="360" w:lineRule="auto"/>
        <w:ind w:left="284" w:hanging="284"/>
        <w:jc w:val="both"/>
        <w:rPr>
          <w:rFonts w:ascii="Times New Roman" w:eastAsia="Book Antiqua" w:hAnsi="Times New Roman" w:cs="Times New Roman"/>
          <w:i/>
          <w:iCs/>
          <w:sz w:val="28"/>
          <w:szCs w:val="28"/>
          <w:lang w:bidi="en-US"/>
        </w:rPr>
      </w:pPr>
      <w:proofErr w:type="spellStart"/>
      <w:r w:rsidRPr="00353456">
        <w:rPr>
          <w:rFonts w:ascii="Times New Roman" w:hAnsi="Times New Roman" w:cs="Times New Roman"/>
          <w:bCs/>
          <w:sz w:val="28"/>
          <w:szCs w:val="28"/>
        </w:rPr>
        <w:t>Ioelovich</w:t>
      </w:r>
      <w:proofErr w:type="spellEnd"/>
      <w:r w:rsidRPr="00353456">
        <w:rPr>
          <w:rFonts w:ascii="Times New Roman" w:hAnsi="Times New Roman" w:cs="Times New Roman"/>
          <w:bCs/>
          <w:sz w:val="28"/>
          <w:szCs w:val="28"/>
        </w:rPr>
        <w:t xml:space="preserve"> M., </w:t>
      </w:r>
      <w:r w:rsidRPr="00353456">
        <w:rPr>
          <w:rFonts w:ascii="Times New Roman" w:eastAsia="Times New Roman" w:hAnsi="Times New Roman" w:cs="Times New Roman"/>
          <w:bCs/>
          <w:i/>
          <w:iCs/>
          <w:sz w:val="28"/>
          <w:szCs w:val="28"/>
          <w:lang w:bidi="he-IL"/>
        </w:rPr>
        <w:t>Journal "Scientific Israel- Technological Advantages"</w:t>
      </w:r>
      <w:proofErr w:type="gramStart"/>
      <w:r w:rsidRPr="00353456">
        <w:rPr>
          <w:rFonts w:ascii="Times New Roman" w:eastAsia="Times New Roman" w:hAnsi="Times New Roman" w:cs="Times New Roman"/>
          <w:bCs/>
          <w:i/>
          <w:iCs/>
          <w:sz w:val="28"/>
          <w:szCs w:val="28"/>
          <w:lang w:bidi="he-IL"/>
        </w:rPr>
        <w:t>,</w:t>
      </w:r>
      <w:r w:rsidRPr="00353456">
        <w:rPr>
          <w:rFonts w:ascii="Times New Roman" w:eastAsia="Times New Roman" w:hAnsi="Times New Roman" w:cs="Times New Roman"/>
          <w:bCs/>
          <w:iCs/>
          <w:sz w:val="28"/>
          <w:szCs w:val="28"/>
          <w:lang w:bidi="he-IL"/>
        </w:rPr>
        <w:t>.</w:t>
      </w:r>
      <w:proofErr w:type="gramEnd"/>
      <w:r w:rsidRPr="00353456">
        <w:rPr>
          <w:rFonts w:ascii="Times New Roman" w:eastAsia="Times New Roman" w:hAnsi="Times New Roman" w:cs="Times New Roman"/>
          <w:bCs/>
          <w:iCs/>
          <w:sz w:val="28"/>
          <w:szCs w:val="28"/>
          <w:lang w:bidi="he-IL"/>
        </w:rPr>
        <w:t xml:space="preserve"> Vol. 1 (1999), p. 68</w:t>
      </w:r>
      <w:r w:rsidR="00353456">
        <w:rPr>
          <w:rFonts w:ascii="Times New Roman" w:eastAsia="Times New Roman" w:hAnsi="Times New Roman" w:cs="Times New Roman"/>
          <w:bCs/>
          <w:iCs/>
          <w:sz w:val="28"/>
          <w:szCs w:val="28"/>
          <w:lang w:bidi="he-IL"/>
        </w:rPr>
        <w:t>.</w:t>
      </w:r>
    </w:p>
    <w:p w:rsidR="00043043" w:rsidRPr="00353456" w:rsidRDefault="000C023D" w:rsidP="00477C1E">
      <w:pPr>
        <w:widowControl w:val="0"/>
        <w:numPr>
          <w:ilvl w:val="0"/>
          <w:numId w:val="1"/>
        </w:numPr>
        <w:tabs>
          <w:tab w:val="left" w:pos="270"/>
        </w:tabs>
        <w:spacing w:after="0" w:line="360" w:lineRule="auto"/>
        <w:ind w:left="284" w:hanging="284"/>
        <w:jc w:val="both"/>
        <w:rPr>
          <w:rFonts w:ascii="Times New Roman" w:eastAsia="Book Antiqua" w:hAnsi="Times New Roman" w:cs="Times New Roman"/>
          <w:i/>
          <w:iCs/>
          <w:sz w:val="28"/>
          <w:szCs w:val="28"/>
          <w:lang w:bidi="en-US"/>
        </w:rPr>
      </w:pPr>
      <w:proofErr w:type="spellStart"/>
      <w:r w:rsidRPr="00353456">
        <w:rPr>
          <w:rFonts w:ascii="Times New Roman" w:hAnsi="Times New Roman" w:cs="Times New Roman"/>
          <w:sz w:val="28"/>
          <w:szCs w:val="28"/>
        </w:rPr>
        <w:t>Ioelovich</w:t>
      </w:r>
      <w:proofErr w:type="spellEnd"/>
      <w:r w:rsidRPr="00353456">
        <w:rPr>
          <w:rFonts w:ascii="Times New Roman" w:hAnsi="Times New Roman" w:cs="Times New Roman"/>
          <w:sz w:val="28"/>
          <w:szCs w:val="28"/>
        </w:rPr>
        <w:t xml:space="preserve"> M., </w:t>
      </w:r>
      <w:proofErr w:type="spellStart"/>
      <w:r w:rsidRPr="00353456">
        <w:rPr>
          <w:rFonts w:ascii="Times New Roman" w:hAnsi="Times New Roman" w:cs="Times New Roman"/>
          <w:sz w:val="28"/>
          <w:szCs w:val="28"/>
        </w:rPr>
        <w:t>Figovsky</w:t>
      </w:r>
      <w:proofErr w:type="spellEnd"/>
      <w:r w:rsidRPr="00353456">
        <w:rPr>
          <w:rFonts w:ascii="Times New Roman" w:hAnsi="Times New Roman" w:cs="Times New Roman"/>
          <w:sz w:val="28"/>
          <w:szCs w:val="28"/>
        </w:rPr>
        <w:t xml:space="preserve"> O., </w:t>
      </w:r>
      <w:proofErr w:type="spellStart"/>
      <w:r w:rsidRPr="00353456">
        <w:rPr>
          <w:rFonts w:ascii="Times New Roman" w:eastAsia="Times New Roman" w:hAnsi="Times New Roman" w:cs="Times New Roman"/>
          <w:bCs/>
          <w:iCs/>
          <w:sz w:val="28"/>
          <w:szCs w:val="28"/>
          <w:lang w:bidi="he-IL"/>
        </w:rPr>
        <w:t>Nano</w:t>
      </w:r>
      <w:proofErr w:type="spellEnd"/>
      <w:r w:rsidRPr="00353456">
        <w:rPr>
          <w:rFonts w:ascii="Times New Roman" w:eastAsia="Times New Roman" w:hAnsi="Times New Roman" w:cs="Times New Roman"/>
          <w:bCs/>
          <w:iCs/>
          <w:sz w:val="28"/>
          <w:szCs w:val="28"/>
          <w:lang w:bidi="he-IL"/>
        </w:rPr>
        <w:t xml:space="preserve">-Cellulose as Promising </w:t>
      </w:r>
      <w:proofErr w:type="spellStart"/>
      <w:r w:rsidRPr="00353456">
        <w:rPr>
          <w:rFonts w:ascii="Times New Roman" w:eastAsia="Times New Roman" w:hAnsi="Times New Roman" w:cs="Times New Roman"/>
          <w:bCs/>
          <w:iCs/>
          <w:sz w:val="28"/>
          <w:szCs w:val="28"/>
          <w:lang w:bidi="he-IL"/>
        </w:rPr>
        <w:t>Biocarrier</w:t>
      </w:r>
      <w:proofErr w:type="spellEnd"/>
      <w:r w:rsidRPr="00353456">
        <w:rPr>
          <w:rFonts w:ascii="Times New Roman" w:eastAsia="Times New Roman" w:hAnsi="Times New Roman" w:cs="Times New Roman"/>
          <w:bCs/>
          <w:iCs/>
          <w:sz w:val="28"/>
          <w:szCs w:val="28"/>
          <w:lang w:bidi="he-IL"/>
        </w:rPr>
        <w:t>,</w:t>
      </w:r>
      <w:r w:rsidR="00B67D84" w:rsidRPr="00353456">
        <w:rPr>
          <w:rFonts w:ascii="Times New Roman" w:eastAsia="Times New Roman" w:hAnsi="Times New Roman" w:cs="Times New Roman"/>
          <w:bCs/>
          <w:iCs/>
          <w:sz w:val="28"/>
          <w:szCs w:val="28"/>
          <w:lang w:bidi="he-IL"/>
        </w:rPr>
        <w:t xml:space="preserve"> </w:t>
      </w:r>
      <w:r w:rsidRPr="00353456">
        <w:rPr>
          <w:rFonts w:ascii="Times New Roman" w:eastAsia="Times New Roman" w:hAnsi="Times New Roman" w:cs="Times New Roman"/>
          <w:bCs/>
          <w:i/>
          <w:iCs/>
          <w:sz w:val="28"/>
          <w:szCs w:val="28"/>
          <w:lang w:bidi="he-IL"/>
        </w:rPr>
        <w:t>Journal "Scientific Israel- Technological Advantages"</w:t>
      </w:r>
      <w:r w:rsidRPr="00353456">
        <w:rPr>
          <w:rFonts w:ascii="Times New Roman" w:eastAsia="Times New Roman" w:hAnsi="Times New Roman" w:cs="Times New Roman"/>
          <w:bCs/>
          <w:iCs/>
          <w:sz w:val="28"/>
          <w:szCs w:val="28"/>
          <w:lang w:bidi="he-IL"/>
        </w:rPr>
        <w:t>,  Vol.10, No.1, 2008</w:t>
      </w:r>
      <w:r w:rsidR="00353456">
        <w:rPr>
          <w:rFonts w:ascii="Times New Roman" w:eastAsia="Book Antiqua" w:hAnsi="Times New Roman" w:cs="Times New Roman"/>
          <w:i/>
          <w:iCs/>
          <w:sz w:val="28"/>
          <w:szCs w:val="28"/>
          <w:lang w:bidi="en-US"/>
        </w:rPr>
        <w:t>.</w:t>
      </w:r>
    </w:p>
    <w:sectPr w:rsidR="00043043" w:rsidRPr="00353456" w:rsidSect="009F2314">
      <w:headerReference w:type="default" r:id="rId29"/>
      <w:footerReference w:type="default" r:id="rId30"/>
      <w:pgSz w:w="11909" w:h="16834" w:code="9"/>
      <w:pgMar w:top="1134" w:right="851" w:bottom="1134"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F01" w:rsidRDefault="00302F01" w:rsidP="002950E2">
      <w:pPr>
        <w:spacing w:after="0" w:line="240" w:lineRule="auto"/>
      </w:pPr>
      <w:r>
        <w:separator/>
      </w:r>
    </w:p>
  </w:endnote>
  <w:endnote w:type="continuationSeparator" w:id="1">
    <w:p w:rsidR="00302F01" w:rsidRDefault="00302F01" w:rsidP="002950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riam">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12" w:rsidRDefault="00437A3F" w:rsidP="009F2314">
    <w:pPr>
      <w:pStyle w:val="a6"/>
      <w:jc w:val="right"/>
      <w:rPr>
        <w:color w:val="107DE6"/>
        <w:sz w:val="20"/>
        <w:szCs w:val="20"/>
        <w:shd w:val="clear" w:color="auto" w:fill="FFFFFF"/>
        <w:lang w:val="ru-RU"/>
      </w:rPr>
    </w:pPr>
    <w:r w:rsidRPr="00437A3F">
      <w:rPr>
        <w:rFonts w:ascii="Helvetica" w:hAnsi="Helvetica" w:cs="Helvetica"/>
        <w:noProof/>
        <w:color w:val="000000"/>
        <w:sz w:val="24"/>
      </w:rPr>
      <w:pict>
        <v:line id="_x0000_s2051" style="position:absolute;left:0;text-align:left;z-index:251663360" from="5.4pt,2.6pt" to="464.4pt,2.6pt" strokecolor="#107de6" strokeweight="4.5pt">
          <v:stroke linestyle="thinThick"/>
        </v:line>
      </w:pict>
    </w:r>
  </w:p>
  <w:p w:rsidR="00033012" w:rsidRPr="009F2314" w:rsidRDefault="00033012" w:rsidP="009F2314">
    <w:pPr>
      <w:pStyle w:val="a6"/>
      <w:jc w:val="right"/>
      <w:rPr>
        <w:color w:val="107DE6"/>
        <w:sz w:val="20"/>
        <w:szCs w:val="20"/>
        <w:shd w:val="clear" w:color="auto" w:fill="FFFFFF"/>
        <w:lang w:val="ru-RU"/>
      </w:rPr>
    </w:pPr>
    <w:r w:rsidRPr="009F2314">
      <w:rPr>
        <w:color w:val="107DE6"/>
        <w:sz w:val="20"/>
        <w:szCs w:val="20"/>
        <w:shd w:val="clear" w:color="auto" w:fill="FFFFFF"/>
        <w:lang w:val="ru-RU"/>
      </w:rPr>
      <w:t>© Электронный научный журнал</w:t>
    </w:r>
    <w:r w:rsidRPr="00870E67">
      <w:rPr>
        <w:rStyle w:val="apple-converted-space"/>
        <w:color w:val="107DE6"/>
        <w:sz w:val="20"/>
        <w:szCs w:val="20"/>
        <w:shd w:val="clear" w:color="auto" w:fill="FFFFFF"/>
      </w:rPr>
      <w:t> </w:t>
    </w:r>
    <w:r w:rsidRPr="009F2314">
      <w:rPr>
        <w:color w:val="107DE6"/>
        <w:sz w:val="20"/>
        <w:szCs w:val="20"/>
        <w:shd w:val="clear" w:color="auto" w:fill="FFFFFF"/>
        <w:lang w:val="ru-RU"/>
      </w:rPr>
      <w:t>«Инженерный вестник Дона», 2007–2016</w:t>
    </w:r>
  </w:p>
  <w:p w:rsidR="00033012" w:rsidRPr="009F2314" w:rsidRDefault="00033012" w:rsidP="00F91976">
    <w:pPr>
      <w:pStyle w:val="a6"/>
      <w:jc w:val="center"/>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F01" w:rsidRDefault="00302F01" w:rsidP="002950E2">
      <w:pPr>
        <w:spacing w:after="0" w:line="240" w:lineRule="auto"/>
      </w:pPr>
      <w:r>
        <w:separator/>
      </w:r>
    </w:p>
  </w:footnote>
  <w:footnote w:type="continuationSeparator" w:id="1">
    <w:p w:rsidR="00302F01" w:rsidRDefault="00302F01" w:rsidP="002950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12" w:rsidRPr="007B084A" w:rsidRDefault="00033012" w:rsidP="009F2314">
    <w:pPr>
      <w:pStyle w:val="a4"/>
      <w:ind w:left="567"/>
      <w:rPr>
        <w:rStyle w:val="af6"/>
        <w:b w:val="0"/>
        <w:bCs w:val="0"/>
        <w:color w:val="107DE6"/>
        <w:sz w:val="20"/>
        <w:szCs w:val="20"/>
        <w:u w:color="000080"/>
        <w:shd w:val="clear" w:color="auto" w:fill="FFFFFF"/>
        <w:lang w:val="ru-RU"/>
      </w:rPr>
    </w:pPr>
    <w:r>
      <w:rPr>
        <w:b/>
        <w:bCs/>
        <w:color w:val="107DE6"/>
        <w:sz w:val="20"/>
        <w:szCs w:val="20"/>
        <w:u w:color="000080"/>
        <w:shd w:val="clear" w:color="auto" w:fill="FFFFFF"/>
        <w:lang w:val="ru-RU"/>
      </w:rPr>
      <w:t>Инженерный вестник Дона</w:t>
    </w:r>
    <w:r>
      <w:rPr>
        <w:b/>
        <w:noProof/>
        <w:color w:val="107DE6"/>
        <w:sz w:val="20"/>
        <w:szCs w:val="20"/>
        <w:lang w:val="ru-RU" w:eastAsia="ru-RU"/>
      </w:rPr>
      <w:drawing>
        <wp:anchor distT="0" distB="0" distL="114300" distR="114300" simplePos="0" relativeHeight="251661312" behindDoc="0" locked="0" layoutInCell="1" allowOverlap="1">
          <wp:simplePos x="0" y="0"/>
          <wp:positionH relativeFrom="column">
            <wp:posOffset>20955</wp:posOffset>
          </wp:positionH>
          <wp:positionV relativeFrom="paragraph">
            <wp:posOffset>-45085</wp:posOffset>
          </wp:positionV>
          <wp:extent cx="234950" cy="370840"/>
          <wp:effectExtent l="19050" t="0" r="0" b="0"/>
          <wp:wrapSquare wrapText="bothSides"/>
          <wp:docPr id="28" name="Рисунок 2" descr="iv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d_logo"/>
                  <pic:cNvPicPr>
                    <a:picLocks noChangeAspect="1" noChangeArrowheads="1"/>
                  </pic:cNvPicPr>
                </pic:nvPicPr>
                <pic:blipFill>
                  <a:blip r:embed="rId1"/>
                  <a:srcRect/>
                  <a:stretch>
                    <a:fillRect/>
                  </a:stretch>
                </pic:blipFill>
                <pic:spPr bwMode="auto">
                  <a:xfrm>
                    <a:off x="0" y="0"/>
                    <a:ext cx="234950" cy="370840"/>
                  </a:xfrm>
                  <a:prstGeom prst="rect">
                    <a:avLst/>
                  </a:prstGeom>
                  <a:noFill/>
                  <a:ln w="9525">
                    <a:noFill/>
                    <a:miter lim="800000"/>
                    <a:headEnd/>
                    <a:tailEnd/>
                  </a:ln>
                </pic:spPr>
              </pic:pic>
            </a:graphicData>
          </a:graphic>
        </wp:anchor>
      </w:drawing>
    </w:r>
    <w:r w:rsidRPr="007B084A">
      <w:rPr>
        <w:rStyle w:val="af6"/>
        <w:b w:val="0"/>
        <w:bCs w:val="0"/>
        <w:color w:val="107DE6"/>
        <w:sz w:val="20"/>
        <w:szCs w:val="20"/>
        <w:u w:color="000080"/>
        <w:shd w:val="clear" w:color="auto" w:fill="FFFFFF"/>
        <w:lang w:val="ru-RU"/>
      </w:rPr>
      <w:t xml:space="preserve">, </w:t>
    </w:r>
    <w:r w:rsidRPr="007B084A">
      <w:rPr>
        <w:rStyle w:val="af6"/>
        <w:b w:val="0"/>
        <w:bCs w:val="0"/>
        <w:color w:val="107DE6"/>
        <w:sz w:val="20"/>
        <w:szCs w:val="20"/>
        <w:u w:color="000080"/>
        <w:shd w:val="clear" w:color="auto" w:fill="FFFFFF"/>
      </w:rPr>
      <w:t>№</w:t>
    </w:r>
    <w:r>
      <w:rPr>
        <w:rStyle w:val="af6"/>
        <w:b w:val="0"/>
        <w:bCs w:val="0"/>
        <w:color w:val="107DE6"/>
        <w:sz w:val="20"/>
        <w:szCs w:val="20"/>
        <w:u w:color="000080"/>
        <w:shd w:val="clear" w:color="auto" w:fill="FFFFFF"/>
      </w:rPr>
      <w:t>2</w:t>
    </w:r>
    <w:r w:rsidRPr="007B084A">
      <w:rPr>
        <w:rStyle w:val="af6"/>
        <w:b w:val="0"/>
        <w:bCs w:val="0"/>
        <w:color w:val="107DE6"/>
        <w:sz w:val="20"/>
        <w:szCs w:val="20"/>
        <w:u w:color="000080"/>
        <w:shd w:val="clear" w:color="auto" w:fill="FFFFFF"/>
      </w:rPr>
      <w:t xml:space="preserve"> </w:t>
    </w:r>
    <w:r w:rsidRPr="007B084A">
      <w:rPr>
        <w:rStyle w:val="af6"/>
        <w:b w:val="0"/>
        <w:bCs w:val="0"/>
        <w:color w:val="107DE6"/>
        <w:sz w:val="20"/>
        <w:szCs w:val="20"/>
        <w:u w:color="000080"/>
        <w:shd w:val="clear" w:color="auto" w:fill="FFFFFF"/>
        <w:lang w:val="ru-RU"/>
      </w:rPr>
      <w:t>(</w:t>
    </w:r>
    <w:r>
      <w:rPr>
        <w:rStyle w:val="af6"/>
        <w:b w:val="0"/>
        <w:bCs w:val="0"/>
        <w:color w:val="107DE6"/>
        <w:sz w:val="20"/>
        <w:szCs w:val="20"/>
        <w:u w:color="000080"/>
        <w:shd w:val="clear" w:color="auto" w:fill="FFFFFF"/>
      </w:rPr>
      <w:t>2016</w:t>
    </w:r>
    <w:r w:rsidRPr="007B084A">
      <w:rPr>
        <w:rStyle w:val="af6"/>
        <w:b w:val="0"/>
        <w:bCs w:val="0"/>
        <w:color w:val="107DE6"/>
        <w:sz w:val="20"/>
        <w:szCs w:val="20"/>
        <w:u w:color="000080"/>
        <w:shd w:val="clear" w:color="auto" w:fill="FFFFFF"/>
        <w:lang w:val="ru-RU"/>
      </w:rPr>
      <w:t>)</w:t>
    </w:r>
  </w:p>
  <w:p w:rsidR="00033012" w:rsidRPr="005B7991" w:rsidRDefault="00033012" w:rsidP="009F2314">
    <w:pPr>
      <w:pStyle w:val="a4"/>
      <w:ind w:left="567"/>
      <w:rPr>
        <w:rStyle w:val="apple-converted-space"/>
        <w:b/>
        <w:bCs/>
        <w:color w:val="107DE6"/>
        <w:sz w:val="20"/>
        <w:szCs w:val="20"/>
        <w:u w:color="000080"/>
        <w:shd w:val="clear" w:color="auto" w:fill="FFFFFF"/>
      </w:rPr>
    </w:pPr>
    <w:r w:rsidRPr="007B084A">
      <w:rPr>
        <w:rStyle w:val="af6"/>
        <w:b w:val="0"/>
        <w:bCs w:val="0"/>
        <w:color w:val="107DE6"/>
        <w:sz w:val="20"/>
        <w:szCs w:val="20"/>
        <w:u w:color="000080"/>
        <w:shd w:val="clear" w:color="auto" w:fill="FFFFFF"/>
        <w:lang w:val="sv-SE"/>
      </w:rPr>
      <w:t>ivdon</w:t>
    </w:r>
    <w:r w:rsidRPr="007B084A">
      <w:rPr>
        <w:rStyle w:val="af6"/>
        <w:b w:val="0"/>
        <w:bCs w:val="0"/>
        <w:color w:val="107DE6"/>
        <w:sz w:val="20"/>
        <w:szCs w:val="20"/>
        <w:u w:color="000080"/>
        <w:shd w:val="clear" w:color="auto" w:fill="FFFFFF"/>
      </w:rPr>
      <w:t>.</w:t>
    </w:r>
    <w:r w:rsidRPr="007B084A">
      <w:rPr>
        <w:rStyle w:val="af6"/>
        <w:b w:val="0"/>
        <w:bCs w:val="0"/>
        <w:color w:val="107DE6"/>
        <w:sz w:val="20"/>
        <w:szCs w:val="20"/>
        <w:u w:color="000080"/>
        <w:shd w:val="clear" w:color="auto" w:fill="FFFFFF"/>
        <w:lang w:val="sv-SE"/>
      </w:rPr>
      <w:t>ru</w:t>
    </w:r>
    <w:r w:rsidRPr="007B084A">
      <w:rPr>
        <w:rStyle w:val="af6"/>
        <w:b w:val="0"/>
        <w:bCs w:val="0"/>
        <w:color w:val="107DE6"/>
        <w:sz w:val="20"/>
        <w:szCs w:val="20"/>
        <w:u w:color="000080"/>
        <w:shd w:val="clear" w:color="auto" w:fill="FFFFFF"/>
      </w:rPr>
      <w:t>/</w:t>
    </w:r>
    <w:r w:rsidRPr="007B084A">
      <w:rPr>
        <w:rStyle w:val="af6"/>
        <w:b w:val="0"/>
        <w:bCs w:val="0"/>
        <w:color w:val="107DE6"/>
        <w:sz w:val="20"/>
        <w:szCs w:val="20"/>
        <w:u w:color="000080"/>
        <w:shd w:val="clear" w:color="auto" w:fill="FFFFFF"/>
        <w:lang w:val="sv-SE"/>
      </w:rPr>
      <w:t>ru</w:t>
    </w:r>
    <w:r w:rsidRPr="007B084A">
      <w:rPr>
        <w:rStyle w:val="af6"/>
        <w:b w:val="0"/>
        <w:bCs w:val="0"/>
        <w:color w:val="107DE6"/>
        <w:sz w:val="20"/>
        <w:szCs w:val="20"/>
        <w:u w:color="000080"/>
        <w:shd w:val="clear" w:color="auto" w:fill="FFFFFF"/>
      </w:rPr>
      <w:t>/</w:t>
    </w:r>
    <w:r w:rsidRPr="007B084A">
      <w:rPr>
        <w:rStyle w:val="af6"/>
        <w:b w:val="0"/>
        <w:bCs w:val="0"/>
        <w:color w:val="107DE6"/>
        <w:sz w:val="20"/>
        <w:szCs w:val="20"/>
        <w:u w:color="000080"/>
        <w:shd w:val="clear" w:color="auto" w:fill="FFFFFF"/>
        <w:lang w:val="sv-SE"/>
      </w:rPr>
      <w:t>magazine</w:t>
    </w:r>
    <w:r w:rsidRPr="007B084A">
      <w:rPr>
        <w:rStyle w:val="af6"/>
        <w:b w:val="0"/>
        <w:bCs w:val="0"/>
        <w:color w:val="107DE6"/>
        <w:sz w:val="20"/>
        <w:szCs w:val="20"/>
        <w:u w:color="000080"/>
        <w:shd w:val="clear" w:color="auto" w:fill="FFFFFF"/>
      </w:rPr>
      <w:t>/</w:t>
    </w:r>
    <w:r w:rsidRPr="007B084A">
      <w:rPr>
        <w:rStyle w:val="af6"/>
        <w:b w:val="0"/>
        <w:bCs w:val="0"/>
        <w:color w:val="107DE6"/>
        <w:sz w:val="20"/>
        <w:szCs w:val="20"/>
        <w:u w:color="000080"/>
        <w:shd w:val="clear" w:color="auto" w:fill="FFFFFF"/>
        <w:lang w:val="sv-SE"/>
      </w:rPr>
      <w:t>archive</w:t>
    </w:r>
    <w:r w:rsidRPr="007B084A">
      <w:rPr>
        <w:rStyle w:val="af6"/>
        <w:b w:val="0"/>
        <w:bCs w:val="0"/>
        <w:color w:val="107DE6"/>
        <w:sz w:val="20"/>
        <w:szCs w:val="20"/>
        <w:u w:color="000080"/>
        <w:shd w:val="clear" w:color="auto" w:fill="FFFFFF"/>
      </w:rPr>
      <w:t>/</w:t>
    </w:r>
    <w:r w:rsidRPr="007B084A">
      <w:rPr>
        <w:rStyle w:val="af6"/>
        <w:b w:val="0"/>
        <w:bCs w:val="0"/>
        <w:color w:val="107DE6"/>
        <w:sz w:val="20"/>
        <w:szCs w:val="20"/>
        <w:u w:color="000080"/>
        <w:shd w:val="clear" w:color="auto" w:fill="FFFFFF"/>
        <w:lang w:val="sv-SE"/>
      </w:rPr>
      <w:t>n</w:t>
    </w:r>
    <w:r>
      <w:rPr>
        <w:rStyle w:val="af6"/>
        <w:b w:val="0"/>
        <w:bCs w:val="0"/>
        <w:color w:val="107DE6"/>
        <w:sz w:val="20"/>
        <w:szCs w:val="20"/>
        <w:u w:color="000080"/>
        <w:shd w:val="clear" w:color="auto" w:fill="FFFFFF"/>
      </w:rPr>
      <w:t>2</w:t>
    </w:r>
    <w:r w:rsidRPr="007B084A">
      <w:rPr>
        <w:rStyle w:val="af6"/>
        <w:b w:val="0"/>
        <w:bCs w:val="0"/>
        <w:color w:val="107DE6"/>
        <w:sz w:val="20"/>
        <w:szCs w:val="20"/>
        <w:u w:color="000080"/>
        <w:shd w:val="clear" w:color="auto" w:fill="FFFFFF"/>
        <w:lang w:val="sv-SE"/>
      </w:rPr>
      <w:t>y</w:t>
    </w:r>
    <w:r>
      <w:rPr>
        <w:rStyle w:val="af6"/>
        <w:b w:val="0"/>
        <w:bCs w:val="0"/>
        <w:color w:val="107DE6"/>
        <w:sz w:val="20"/>
        <w:szCs w:val="20"/>
        <w:u w:color="000080"/>
        <w:shd w:val="clear" w:color="auto" w:fill="FFFFFF"/>
      </w:rPr>
      <w:t>2016</w:t>
    </w:r>
    <w:r w:rsidRPr="007B084A">
      <w:rPr>
        <w:rStyle w:val="af6"/>
        <w:b w:val="0"/>
        <w:bCs w:val="0"/>
        <w:color w:val="107DE6"/>
        <w:sz w:val="20"/>
        <w:szCs w:val="20"/>
        <w:u w:color="000080"/>
        <w:shd w:val="clear" w:color="auto" w:fill="FFFFFF"/>
      </w:rPr>
      <w:t>/</w:t>
    </w:r>
    <w:r>
      <w:rPr>
        <w:rStyle w:val="af6"/>
        <w:b w:val="0"/>
        <w:bCs w:val="0"/>
        <w:color w:val="107DE6"/>
        <w:sz w:val="20"/>
        <w:szCs w:val="20"/>
        <w:u w:color="000080"/>
        <w:shd w:val="clear" w:color="auto" w:fill="FFFFFF"/>
      </w:rPr>
      <w:t>3514</w:t>
    </w:r>
  </w:p>
  <w:p w:rsidR="00033012" w:rsidRPr="00630289" w:rsidRDefault="00033012" w:rsidP="009F2314">
    <w:pPr>
      <w:pStyle w:val="a4"/>
      <w:ind w:left="567"/>
      <w:rPr>
        <w:rStyle w:val="apple-converted-space"/>
        <w:b/>
        <w:bCs/>
        <w:color w:val="107DE6"/>
        <w:sz w:val="20"/>
        <w:szCs w:val="20"/>
        <w:u w:color="000080"/>
        <w:shd w:val="clear" w:color="auto" w:fill="FFFFFF"/>
      </w:rPr>
    </w:pPr>
  </w:p>
  <w:p w:rsidR="00033012" w:rsidRPr="009F2314" w:rsidRDefault="00437A3F">
    <w:pPr>
      <w:pStyle w:val="a4"/>
      <w:rPr>
        <w:b/>
        <w:bCs/>
        <w:color w:val="000080"/>
        <w:sz w:val="24"/>
        <w:u w:color="000080"/>
      </w:rPr>
    </w:pPr>
    <w:r w:rsidRPr="00437A3F">
      <w:rPr>
        <w:b/>
        <w:bCs/>
        <w:noProof/>
        <w:color w:val="0000FF"/>
        <w:sz w:val="24"/>
      </w:rPr>
      <w:pict>
        <v:line id="_x0000_s2049" style="position:absolute;z-index:251660288" from="1.65pt,4.05pt" to="460.65pt,4.05pt" strokecolor="#107de6" strokeweight="4.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FD0E33C"/>
    <w:lvl w:ilvl="0">
      <w:numFmt w:val="decimal"/>
      <w:pStyle w:val="a"/>
      <w:lvlText w:val="*"/>
      <w:lvlJc w:val="left"/>
    </w:lvl>
  </w:abstractNum>
  <w:abstractNum w:abstractNumId="1">
    <w:nsid w:val="027C0F97"/>
    <w:multiLevelType w:val="hybridMultilevel"/>
    <w:tmpl w:val="926A4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872EC0"/>
    <w:multiLevelType w:val="multilevel"/>
    <w:tmpl w:val="5074D5B2"/>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88382B"/>
    <w:multiLevelType w:val="hybridMultilevel"/>
    <w:tmpl w:val="60B44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0C3ACD"/>
    <w:multiLevelType w:val="hybridMultilevel"/>
    <w:tmpl w:val="322A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C7506"/>
    <w:multiLevelType w:val="hybridMultilevel"/>
    <w:tmpl w:val="74D8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05F5B"/>
    <w:multiLevelType w:val="hybridMultilevel"/>
    <w:tmpl w:val="C7E090EA"/>
    <w:lvl w:ilvl="0" w:tplc="046E6CE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5667F"/>
    <w:multiLevelType w:val="multilevel"/>
    <w:tmpl w:val="B17685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765F38"/>
    <w:multiLevelType w:val="hybridMultilevel"/>
    <w:tmpl w:val="4FFC0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24AE8"/>
    <w:multiLevelType w:val="multilevel"/>
    <w:tmpl w:val="4E326C8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en-US" w:eastAsia="en-US" w:bidi="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977665"/>
    <w:multiLevelType w:val="hybridMultilevel"/>
    <w:tmpl w:val="72C44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055CA5"/>
    <w:multiLevelType w:val="hybridMultilevel"/>
    <w:tmpl w:val="C8564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A48AB"/>
    <w:multiLevelType w:val="hybridMultilevel"/>
    <w:tmpl w:val="8EE2F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2E7D6C"/>
    <w:multiLevelType w:val="hybridMultilevel"/>
    <w:tmpl w:val="2FCAD5A8"/>
    <w:lvl w:ilvl="0" w:tplc="4B8EEC90">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B1D310B"/>
    <w:multiLevelType w:val="hybridMultilevel"/>
    <w:tmpl w:val="3F74A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43183"/>
    <w:multiLevelType w:val="multilevel"/>
    <w:tmpl w:val="6AF6FD6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DA2ECB"/>
    <w:multiLevelType w:val="hybridMultilevel"/>
    <w:tmpl w:val="E0E6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A86ECF"/>
    <w:multiLevelType w:val="multilevel"/>
    <w:tmpl w:val="9EF0C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F62BF2"/>
    <w:multiLevelType w:val="hybridMultilevel"/>
    <w:tmpl w:val="2B90A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093744"/>
    <w:multiLevelType w:val="hybridMultilevel"/>
    <w:tmpl w:val="E7D67FEC"/>
    <w:lvl w:ilvl="0" w:tplc="046E6CE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B5DC4"/>
    <w:multiLevelType w:val="hybridMultilevel"/>
    <w:tmpl w:val="F6584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BD43741"/>
    <w:multiLevelType w:val="hybridMultilevel"/>
    <w:tmpl w:val="2FCAD5A8"/>
    <w:lvl w:ilvl="0" w:tplc="4B8EEC90">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4516199"/>
    <w:multiLevelType w:val="hybridMultilevel"/>
    <w:tmpl w:val="3208D042"/>
    <w:lvl w:ilvl="0" w:tplc="04090001">
      <w:start w:val="1"/>
      <w:numFmt w:val="bullet"/>
      <w:lvlText w:val=""/>
      <w:lvlJc w:val="left"/>
      <w:pPr>
        <w:tabs>
          <w:tab w:val="num" w:pos="720"/>
        </w:tabs>
        <w:ind w:left="720" w:hanging="360"/>
      </w:pPr>
      <w:rPr>
        <w:rFonts w:ascii="Symbol" w:hAnsi="Symbol" w:hint="default"/>
      </w:rPr>
    </w:lvl>
    <w:lvl w:ilvl="1" w:tplc="BB22B27A">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E2304C"/>
    <w:multiLevelType w:val="multilevel"/>
    <w:tmpl w:val="FF506744"/>
    <w:lvl w:ilvl="0">
      <w:start w:val="2"/>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FF037F"/>
    <w:multiLevelType w:val="multilevel"/>
    <w:tmpl w:val="B0EE3C72"/>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2B17DB"/>
    <w:multiLevelType w:val="multilevel"/>
    <w:tmpl w:val="D8DE6C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E647B1"/>
    <w:multiLevelType w:val="hybridMultilevel"/>
    <w:tmpl w:val="1C429636"/>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461E57"/>
    <w:multiLevelType w:val="hybridMultilevel"/>
    <w:tmpl w:val="4F9ED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8973EDA"/>
    <w:multiLevelType w:val="hybridMultilevel"/>
    <w:tmpl w:val="0400C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BBB3B92"/>
    <w:multiLevelType w:val="hybridMultilevel"/>
    <w:tmpl w:val="148803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DE0762C"/>
    <w:multiLevelType w:val="hybridMultilevel"/>
    <w:tmpl w:val="F5AE9636"/>
    <w:lvl w:ilvl="0" w:tplc="11E02D46">
      <w:start w:val="1"/>
      <w:numFmt w:val="decimal"/>
      <w:lvlText w:val="%1."/>
      <w:lvlJc w:val="left"/>
      <w:pPr>
        <w:ind w:left="1710" w:hanging="360"/>
      </w:pPr>
      <w:rPr>
        <w:rFonts w:ascii="Times New Roman" w:hAnsi="Times New Roman" w:cs="Times New Roman"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F352692"/>
    <w:multiLevelType w:val="hybridMultilevel"/>
    <w:tmpl w:val="F8A21F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FEE4F20"/>
    <w:multiLevelType w:val="hybridMultilevel"/>
    <w:tmpl w:val="9F4C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3252F3"/>
    <w:multiLevelType w:val="multilevel"/>
    <w:tmpl w:val="11707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32100B8"/>
    <w:multiLevelType w:val="hybridMultilevel"/>
    <w:tmpl w:val="E438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F112A9"/>
    <w:multiLevelType w:val="hybridMultilevel"/>
    <w:tmpl w:val="36DA9B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A391CC2"/>
    <w:multiLevelType w:val="hybridMultilevel"/>
    <w:tmpl w:val="24C88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EBD6185"/>
    <w:multiLevelType w:val="hybridMultilevel"/>
    <w:tmpl w:val="357A0604"/>
    <w:lvl w:ilvl="0" w:tplc="11E02D46">
      <w:start w:val="1"/>
      <w:numFmt w:val="decimal"/>
      <w:lvlText w:val="%1."/>
      <w:lvlJc w:val="left"/>
      <w:pPr>
        <w:ind w:left="644" w:hanging="360"/>
      </w:pPr>
      <w:rPr>
        <w:rFonts w:ascii="Times New Roman" w:hAnsi="Times New Roman" w:cs="Times New Roman"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18"/>
  </w:num>
  <w:num w:numId="3">
    <w:abstractNumId w:val="27"/>
  </w:num>
  <w:num w:numId="4">
    <w:abstractNumId w:val="20"/>
  </w:num>
  <w:num w:numId="5">
    <w:abstractNumId w:val="35"/>
  </w:num>
  <w:num w:numId="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9"/>
  </w:num>
  <w:num w:numId="9">
    <w:abstractNumId w:val="15"/>
  </w:num>
  <w:num w:numId="10">
    <w:abstractNumId w:val="23"/>
  </w:num>
  <w:num w:numId="11">
    <w:abstractNumId w:val="2"/>
  </w:num>
  <w:num w:numId="12">
    <w:abstractNumId w:val="8"/>
  </w:num>
  <w:num w:numId="13">
    <w:abstractNumId w:val="11"/>
  </w:num>
  <w:num w:numId="14">
    <w:abstractNumId w:val="36"/>
  </w:num>
  <w:num w:numId="15">
    <w:abstractNumId w:val="28"/>
  </w:num>
  <w:num w:numId="16">
    <w:abstractNumId w:val="24"/>
  </w:num>
  <w:num w:numId="17">
    <w:abstractNumId w:val="26"/>
  </w:num>
  <w:num w:numId="18">
    <w:abstractNumId w:val="14"/>
  </w:num>
  <w:num w:numId="19">
    <w:abstractNumId w:val="6"/>
  </w:num>
  <w:num w:numId="20">
    <w:abstractNumId w:val="16"/>
  </w:num>
  <w:num w:numId="21">
    <w:abstractNumId w:val="19"/>
  </w:num>
  <w:num w:numId="22">
    <w:abstractNumId w:val="12"/>
  </w:num>
  <w:num w:numId="23">
    <w:abstractNumId w:val="0"/>
    <w:lvlOverride w:ilvl="0">
      <w:lvl w:ilvl="0">
        <w:start w:val="1"/>
        <w:numFmt w:val="chosung"/>
        <w:pStyle w:val="a"/>
        <w:lvlText w:val=""/>
        <w:legacy w:legacy="1" w:legacySpace="0" w:legacyIndent="360"/>
        <w:lvlJc w:val="left"/>
        <w:pPr>
          <w:ind w:left="1440" w:right="1440" w:hanging="360"/>
        </w:pPr>
        <w:rPr>
          <w:rFonts w:ascii="Wingdings" w:hAnsi="Wingdings" w:hint="default"/>
          <w:sz w:val="16"/>
        </w:rPr>
      </w:lvl>
    </w:lvlOverride>
  </w:num>
  <w:num w:numId="24">
    <w:abstractNumId w:val="0"/>
    <w:lvlOverride w:ilvl="0">
      <w:lvl w:ilvl="0">
        <w:start w:val="1"/>
        <w:numFmt w:val="chosung"/>
        <w:pStyle w:val="a"/>
        <w:lvlText w:val=""/>
        <w:legacy w:legacy="1" w:legacySpace="0" w:legacyIndent="648"/>
        <w:lvlJc w:val="left"/>
        <w:pPr>
          <w:ind w:left="1782" w:right="1782" w:hanging="648"/>
        </w:pPr>
        <w:rPr>
          <w:rFonts w:ascii="Wingdings" w:hAnsi="Wingdings" w:hint="default"/>
          <w:sz w:val="16"/>
        </w:rPr>
      </w:lvl>
    </w:lvlOverride>
  </w:num>
  <w:num w:numId="25">
    <w:abstractNumId w:val="5"/>
  </w:num>
  <w:num w:numId="26">
    <w:abstractNumId w:val="31"/>
  </w:num>
  <w:num w:numId="27">
    <w:abstractNumId w:val="17"/>
  </w:num>
  <w:num w:numId="28">
    <w:abstractNumId w:val="25"/>
  </w:num>
  <w:num w:numId="29">
    <w:abstractNumId w:val="34"/>
  </w:num>
  <w:num w:numId="30">
    <w:abstractNumId w:val="7"/>
  </w:num>
  <w:num w:numId="31">
    <w:abstractNumId w:val="33"/>
  </w:num>
  <w:num w:numId="32">
    <w:abstractNumId w:val="32"/>
  </w:num>
  <w:num w:numId="33">
    <w:abstractNumId w:val="10"/>
  </w:num>
  <w:num w:numId="34">
    <w:abstractNumId w:val="9"/>
  </w:num>
  <w:num w:numId="35">
    <w:abstractNumId w:val="1"/>
  </w:num>
  <w:num w:numId="36">
    <w:abstractNumId w:val="3"/>
  </w:num>
  <w:num w:numId="37">
    <w:abstractNumId w:val="21"/>
  </w:num>
  <w:num w:numId="38">
    <w:abstractNumId w:val="13"/>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5D59B7"/>
    <w:rsid w:val="00012C85"/>
    <w:rsid w:val="000133ED"/>
    <w:rsid w:val="00021965"/>
    <w:rsid w:val="00026A4A"/>
    <w:rsid w:val="00033012"/>
    <w:rsid w:val="000353D9"/>
    <w:rsid w:val="00043043"/>
    <w:rsid w:val="000705A3"/>
    <w:rsid w:val="00072EC2"/>
    <w:rsid w:val="0008752E"/>
    <w:rsid w:val="000977F0"/>
    <w:rsid w:val="000A295C"/>
    <w:rsid w:val="000A6BC4"/>
    <w:rsid w:val="000A6C21"/>
    <w:rsid w:val="000C023D"/>
    <w:rsid w:val="000C2DA6"/>
    <w:rsid w:val="000C637D"/>
    <w:rsid w:val="000C6ED7"/>
    <w:rsid w:val="000E56AF"/>
    <w:rsid w:val="001105AA"/>
    <w:rsid w:val="00121410"/>
    <w:rsid w:val="001315E3"/>
    <w:rsid w:val="0013232D"/>
    <w:rsid w:val="00142D64"/>
    <w:rsid w:val="0014416E"/>
    <w:rsid w:val="001564B7"/>
    <w:rsid w:val="001A39D3"/>
    <w:rsid w:val="001C7DC4"/>
    <w:rsid w:val="001D4739"/>
    <w:rsid w:val="001E0C15"/>
    <w:rsid w:val="002042B1"/>
    <w:rsid w:val="00231E53"/>
    <w:rsid w:val="00236BAC"/>
    <w:rsid w:val="002652D9"/>
    <w:rsid w:val="00270066"/>
    <w:rsid w:val="002721D0"/>
    <w:rsid w:val="0028472F"/>
    <w:rsid w:val="002950E2"/>
    <w:rsid w:val="002D546B"/>
    <w:rsid w:val="00302F01"/>
    <w:rsid w:val="00310A7C"/>
    <w:rsid w:val="0032102E"/>
    <w:rsid w:val="00343810"/>
    <w:rsid w:val="00353456"/>
    <w:rsid w:val="003621E2"/>
    <w:rsid w:val="0037510E"/>
    <w:rsid w:val="003A05EB"/>
    <w:rsid w:val="003A1036"/>
    <w:rsid w:val="003E2BB4"/>
    <w:rsid w:val="00402012"/>
    <w:rsid w:val="00405348"/>
    <w:rsid w:val="00411297"/>
    <w:rsid w:val="00411A91"/>
    <w:rsid w:val="004240B4"/>
    <w:rsid w:val="00426101"/>
    <w:rsid w:val="00427ACF"/>
    <w:rsid w:val="00437A3F"/>
    <w:rsid w:val="00446377"/>
    <w:rsid w:val="00450D3D"/>
    <w:rsid w:val="00477C1E"/>
    <w:rsid w:val="00492E16"/>
    <w:rsid w:val="004C6C24"/>
    <w:rsid w:val="004C75EB"/>
    <w:rsid w:val="004F3D98"/>
    <w:rsid w:val="004F46EA"/>
    <w:rsid w:val="00514D9E"/>
    <w:rsid w:val="00536F4A"/>
    <w:rsid w:val="00547534"/>
    <w:rsid w:val="005579C4"/>
    <w:rsid w:val="0059028F"/>
    <w:rsid w:val="005D4CA9"/>
    <w:rsid w:val="005D59B7"/>
    <w:rsid w:val="005E4098"/>
    <w:rsid w:val="00600D67"/>
    <w:rsid w:val="00601AC2"/>
    <w:rsid w:val="00604688"/>
    <w:rsid w:val="00611C74"/>
    <w:rsid w:val="00632140"/>
    <w:rsid w:val="0067293B"/>
    <w:rsid w:val="0068402C"/>
    <w:rsid w:val="006E1BE1"/>
    <w:rsid w:val="00706132"/>
    <w:rsid w:val="007112E6"/>
    <w:rsid w:val="007251CC"/>
    <w:rsid w:val="00741B63"/>
    <w:rsid w:val="00755B73"/>
    <w:rsid w:val="0077235F"/>
    <w:rsid w:val="0079234E"/>
    <w:rsid w:val="007B6F4C"/>
    <w:rsid w:val="007C0847"/>
    <w:rsid w:val="007D082D"/>
    <w:rsid w:val="007F693E"/>
    <w:rsid w:val="00806E76"/>
    <w:rsid w:val="00807EF2"/>
    <w:rsid w:val="008358A3"/>
    <w:rsid w:val="00857C64"/>
    <w:rsid w:val="00872D7B"/>
    <w:rsid w:val="00890779"/>
    <w:rsid w:val="008963C9"/>
    <w:rsid w:val="008B0644"/>
    <w:rsid w:val="008B1437"/>
    <w:rsid w:val="008B6BBF"/>
    <w:rsid w:val="008C52C9"/>
    <w:rsid w:val="0091209B"/>
    <w:rsid w:val="00962EE3"/>
    <w:rsid w:val="0096454B"/>
    <w:rsid w:val="009A40D4"/>
    <w:rsid w:val="009A6EB0"/>
    <w:rsid w:val="009C3D9D"/>
    <w:rsid w:val="009D5280"/>
    <w:rsid w:val="009F2314"/>
    <w:rsid w:val="00A054A0"/>
    <w:rsid w:val="00A200EB"/>
    <w:rsid w:val="00A20A02"/>
    <w:rsid w:val="00A227EC"/>
    <w:rsid w:val="00A2406D"/>
    <w:rsid w:val="00A24C5A"/>
    <w:rsid w:val="00A35EC5"/>
    <w:rsid w:val="00A36B2B"/>
    <w:rsid w:val="00A50136"/>
    <w:rsid w:val="00A530C1"/>
    <w:rsid w:val="00A6259D"/>
    <w:rsid w:val="00A75277"/>
    <w:rsid w:val="00AA1A84"/>
    <w:rsid w:val="00AB26FF"/>
    <w:rsid w:val="00AF39A9"/>
    <w:rsid w:val="00B065A8"/>
    <w:rsid w:val="00B305F6"/>
    <w:rsid w:val="00B61C53"/>
    <w:rsid w:val="00B67D84"/>
    <w:rsid w:val="00B7574B"/>
    <w:rsid w:val="00B85A13"/>
    <w:rsid w:val="00BD6C2E"/>
    <w:rsid w:val="00BF2AFF"/>
    <w:rsid w:val="00BF3495"/>
    <w:rsid w:val="00BF4401"/>
    <w:rsid w:val="00C35F07"/>
    <w:rsid w:val="00C41391"/>
    <w:rsid w:val="00C513B5"/>
    <w:rsid w:val="00C55D3E"/>
    <w:rsid w:val="00C664B0"/>
    <w:rsid w:val="00CA33D8"/>
    <w:rsid w:val="00CB4614"/>
    <w:rsid w:val="00CD165B"/>
    <w:rsid w:val="00CE23F1"/>
    <w:rsid w:val="00CF55F3"/>
    <w:rsid w:val="00D2362F"/>
    <w:rsid w:val="00D32A1E"/>
    <w:rsid w:val="00D43BD3"/>
    <w:rsid w:val="00D4480E"/>
    <w:rsid w:val="00D50322"/>
    <w:rsid w:val="00D519A4"/>
    <w:rsid w:val="00D5265B"/>
    <w:rsid w:val="00D8109F"/>
    <w:rsid w:val="00D84B2C"/>
    <w:rsid w:val="00D87485"/>
    <w:rsid w:val="00D950A8"/>
    <w:rsid w:val="00DA5FA5"/>
    <w:rsid w:val="00DC1E8E"/>
    <w:rsid w:val="00DD0519"/>
    <w:rsid w:val="00DD6A84"/>
    <w:rsid w:val="00DE0557"/>
    <w:rsid w:val="00DE05B8"/>
    <w:rsid w:val="00DE0A2C"/>
    <w:rsid w:val="00DE7673"/>
    <w:rsid w:val="00E51F92"/>
    <w:rsid w:val="00E54EE5"/>
    <w:rsid w:val="00E75425"/>
    <w:rsid w:val="00E869FD"/>
    <w:rsid w:val="00EA3C41"/>
    <w:rsid w:val="00EB0303"/>
    <w:rsid w:val="00EB1BD0"/>
    <w:rsid w:val="00EB7066"/>
    <w:rsid w:val="00EF092C"/>
    <w:rsid w:val="00F10290"/>
    <w:rsid w:val="00F1226B"/>
    <w:rsid w:val="00F16D5B"/>
    <w:rsid w:val="00F35398"/>
    <w:rsid w:val="00F41FD7"/>
    <w:rsid w:val="00F46F40"/>
    <w:rsid w:val="00F67D1F"/>
    <w:rsid w:val="00F90F1F"/>
    <w:rsid w:val="00F91976"/>
    <w:rsid w:val="00F94CF5"/>
    <w:rsid w:val="00FB236F"/>
    <w:rsid w:val="00FC11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2140"/>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950E2"/>
    <w:pPr>
      <w:tabs>
        <w:tab w:val="center" w:pos="4680"/>
        <w:tab w:val="right" w:pos="9360"/>
      </w:tabs>
      <w:spacing w:after="0" w:line="240" w:lineRule="auto"/>
    </w:pPr>
  </w:style>
  <w:style w:type="character" w:customStyle="1" w:styleId="a5">
    <w:name w:val="Верхний колонтитул Знак"/>
    <w:basedOn w:val="a1"/>
    <w:link w:val="a4"/>
    <w:uiPriority w:val="99"/>
    <w:rsid w:val="002950E2"/>
  </w:style>
  <w:style w:type="paragraph" w:styleId="a6">
    <w:name w:val="footer"/>
    <w:basedOn w:val="a0"/>
    <w:link w:val="a7"/>
    <w:uiPriority w:val="99"/>
    <w:unhideWhenUsed/>
    <w:rsid w:val="002950E2"/>
    <w:pPr>
      <w:tabs>
        <w:tab w:val="center" w:pos="4680"/>
        <w:tab w:val="right" w:pos="9360"/>
      </w:tabs>
      <w:spacing w:after="0" w:line="240" w:lineRule="auto"/>
    </w:pPr>
  </w:style>
  <w:style w:type="character" w:customStyle="1" w:styleId="a7">
    <w:name w:val="Нижний колонтитул Знак"/>
    <w:basedOn w:val="a1"/>
    <w:link w:val="a6"/>
    <w:uiPriority w:val="99"/>
    <w:rsid w:val="002950E2"/>
  </w:style>
  <w:style w:type="paragraph" w:styleId="a8">
    <w:name w:val="Balloon Text"/>
    <w:basedOn w:val="a0"/>
    <w:link w:val="a9"/>
    <w:uiPriority w:val="99"/>
    <w:semiHidden/>
    <w:unhideWhenUsed/>
    <w:rsid w:val="002950E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2950E2"/>
    <w:rPr>
      <w:rFonts w:ascii="Tahoma" w:hAnsi="Tahoma" w:cs="Tahoma"/>
      <w:sz w:val="16"/>
      <w:szCs w:val="16"/>
    </w:rPr>
  </w:style>
  <w:style w:type="table" w:styleId="aa">
    <w:name w:val="Table Grid"/>
    <w:basedOn w:val="a2"/>
    <w:uiPriority w:val="59"/>
    <w:rsid w:val="002950E2"/>
    <w:pPr>
      <w:spacing w:after="0" w:line="240" w:lineRule="auto"/>
    </w:pPr>
    <w:rPr>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472F"/>
    <w:pPr>
      <w:autoSpaceDE w:val="0"/>
      <w:autoSpaceDN w:val="0"/>
      <w:adjustRightInd w:val="0"/>
      <w:spacing w:after="0" w:line="240" w:lineRule="auto"/>
    </w:pPr>
    <w:rPr>
      <w:rFonts w:ascii="Times New Roman" w:hAnsi="Times New Roman" w:cs="Times New Roman"/>
      <w:color w:val="000000"/>
      <w:sz w:val="24"/>
      <w:szCs w:val="24"/>
      <w:lang w:bidi="he-IL"/>
    </w:rPr>
  </w:style>
  <w:style w:type="paragraph" w:styleId="ab">
    <w:name w:val="Body Text"/>
    <w:basedOn w:val="a0"/>
    <w:link w:val="ac"/>
    <w:uiPriority w:val="99"/>
    <w:rsid w:val="0028472F"/>
    <w:pPr>
      <w:autoSpaceDE w:val="0"/>
      <w:autoSpaceDN w:val="0"/>
      <w:spacing w:after="0" w:line="360" w:lineRule="auto"/>
      <w:jc w:val="both"/>
    </w:pPr>
    <w:rPr>
      <w:rFonts w:ascii="Times New Roman" w:eastAsiaTheme="minorEastAsia" w:hAnsi="Times New Roman" w:cs="Miriam"/>
      <w:sz w:val="24"/>
      <w:szCs w:val="20"/>
      <w:lang w:bidi="he-IL"/>
    </w:rPr>
  </w:style>
  <w:style w:type="character" w:customStyle="1" w:styleId="ac">
    <w:name w:val="Основной текст Знак"/>
    <w:basedOn w:val="a1"/>
    <w:link w:val="ab"/>
    <w:uiPriority w:val="99"/>
    <w:rsid w:val="0028472F"/>
    <w:rPr>
      <w:rFonts w:ascii="Times New Roman" w:eastAsiaTheme="minorEastAsia" w:hAnsi="Times New Roman" w:cs="Miriam"/>
      <w:sz w:val="24"/>
      <w:szCs w:val="20"/>
      <w:lang w:bidi="he-IL"/>
    </w:rPr>
  </w:style>
  <w:style w:type="paragraph" w:styleId="ad">
    <w:name w:val="List Paragraph"/>
    <w:basedOn w:val="a0"/>
    <w:uiPriority w:val="34"/>
    <w:qFormat/>
    <w:rsid w:val="0028472F"/>
    <w:pPr>
      <w:bidi/>
      <w:spacing w:after="0" w:line="240" w:lineRule="auto"/>
      <w:ind w:left="720"/>
      <w:contextualSpacing/>
    </w:pPr>
    <w:rPr>
      <w:rFonts w:ascii="Times New Roman" w:eastAsia="Times New Roman" w:hAnsi="Times New Roman" w:cs="Times New Roman"/>
      <w:sz w:val="24"/>
      <w:szCs w:val="24"/>
      <w:lang w:eastAsia="he-IL" w:bidi="he-IL"/>
    </w:rPr>
  </w:style>
  <w:style w:type="character" w:styleId="ae">
    <w:name w:val="Hyperlink"/>
    <w:basedOn w:val="a1"/>
    <w:uiPriority w:val="99"/>
    <w:unhideWhenUsed/>
    <w:rsid w:val="0028472F"/>
    <w:rPr>
      <w:color w:val="0000FF"/>
      <w:u w:val="single"/>
    </w:rPr>
  </w:style>
  <w:style w:type="character" w:customStyle="1" w:styleId="2105pt">
    <w:name w:val="Основной текст (2) + 10.5 pt"/>
    <w:basedOn w:val="a1"/>
    <w:rsid w:val="00343810"/>
    <w:rPr>
      <w:rFonts w:ascii="Book Antiqua" w:eastAsia="Book Antiqua" w:hAnsi="Book Antiqua" w:cs="Book Antiqua"/>
      <w:b w:val="0"/>
      <w:bCs w:val="0"/>
      <w:i w:val="0"/>
      <w:iCs w:val="0"/>
      <w:smallCaps w:val="0"/>
      <w:strike w:val="0"/>
      <w:color w:val="000000"/>
      <w:spacing w:val="0"/>
      <w:w w:val="100"/>
      <w:position w:val="0"/>
      <w:sz w:val="21"/>
      <w:szCs w:val="21"/>
      <w:u w:val="none"/>
      <w:lang w:val="en-US" w:eastAsia="en-US" w:bidi="en-US"/>
    </w:rPr>
  </w:style>
  <w:style w:type="character" w:customStyle="1" w:styleId="af">
    <w:name w:val="Сноска_"/>
    <w:basedOn w:val="a1"/>
    <w:link w:val="af0"/>
    <w:rsid w:val="00236BAC"/>
    <w:rPr>
      <w:rFonts w:ascii="Book Antiqua" w:eastAsia="Book Antiqua" w:hAnsi="Book Antiqua" w:cs="Book Antiqua"/>
      <w:sz w:val="17"/>
      <w:szCs w:val="17"/>
      <w:shd w:val="clear" w:color="auto" w:fill="FFFFFF"/>
    </w:rPr>
  </w:style>
  <w:style w:type="character" w:customStyle="1" w:styleId="2">
    <w:name w:val="Основной текст (2)_"/>
    <w:basedOn w:val="a1"/>
    <w:link w:val="20"/>
    <w:rsid w:val="00236BAC"/>
    <w:rPr>
      <w:rFonts w:ascii="Book Antiqua" w:eastAsia="Book Antiqua" w:hAnsi="Book Antiqua" w:cs="Book Antiqua"/>
      <w:sz w:val="20"/>
      <w:szCs w:val="20"/>
      <w:shd w:val="clear" w:color="auto" w:fill="FFFFFF"/>
    </w:rPr>
  </w:style>
  <w:style w:type="character" w:customStyle="1" w:styleId="3">
    <w:name w:val="Основной текст (3)_"/>
    <w:basedOn w:val="a1"/>
    <w:link w:val="30"/>
    <w:rsid w:val="00236BAC"/>
    <w:rPr>
      <w:rFonts w:ascii="Book Antiqua" w:eastAsia="Book Antiqua" w:hAnsi="Book Antiqua" w:cs="Book Antiqua"/>
      <w:i/>
      <w:iCs/>
      <w:sz w:val="17"/>
      <w:szCs w:val="17"/>
      <w:shd w:val="clear" w:color="auto" w:fill="FFFFFF"/>
    </w:rPr>
  </w:style>
  <w:style w:type="character" w:customStyle="1" w:styleId="31">
    <w:name w:val="Основной текст (3) + Не курсив"/>
    <w:basedOn w:val="3"/>
    <w:rsid w:val="00236BAC"/>
    <w:rPr>
      <w:rFonts w:ascii="Book Antiqua" w:eastAsia="Book Antiqua" w:hAnsi="Book Antiqua" w:cs="Book Antiqua"/>
      <w:i/>
      <w:iCs/>
      <w:color w:val="000000"/>
      <w:spacing w:val="0"/>
      <w:w w:val="100"/>
      <w:position w:val="0"/>
      <w:sz w:val="17"/>
      <w:szCs w:val="17"/>
      <w:shd w:val="clear" w:color="auto" w:fill="FFFFFF"/>
      <w:lang w:val="en-US" w:eastAsia="en-US" w:bidi="en-US"/>
    </w:rPr>
  </w:style>
  <w:style w:type="character" w:customStyle="1" w:styleId="32">
    <w:name w:val="Основной текст (3) + Полужирный"/>
    <w:aliases w:val="Не курсив"/>
    <w:basedOn w:val="3"/>
    <w:rsid w:val="00236BAC"/>
    <w:rPr>
      <w:rFonts w:ascii="Book Antiqua" w:eastAsia="Book Antiqua" w:hAnsi="Book Antiqua" w:cs="Book Antiqua"/>
      <w:b/>
      <w:bCs/>
      <w:i/>
      <w:iCs/>
      <w:color w:val="000000"/>
      <w:spacing w:val="0"/>
      <w:w w:val="100"/>
      <w:position w:val="0"/>
      <w:sz w:val="17"/>
      <w:szCs w:val="17"/>
      <w:shd w:val="clear" w:color="auto" w:fill="FFFFFF"/>
      <w:lang w:val="en-US" w:eastAsia="en-US" w:bidi="en-US"/>
    </w:rPr>
  </w:style>
  <w:style w:type="character" w:customStyle="1" w:styleId="4">
    <w:name w:val="Основной текст (4)_"/>
    <w:basedOn w:val="a1"/>
    <w:link w:val="40"/>
    <w:rsid w:val="00236BAC"/>
    <w:rPr>
      <w:rFonts w:ascii="Book Antiqua" w:eastAsia="Book Antiqua" w:hAnsi="Book Antiqua" w:cs="Book Antiqua"/>
      <w:sz w:val="17"/>
      <w:szCs w:val="17"/>
      <w:shd w:val="clear" w:color="auto" w:fill="FFFFFF"/>
    </w:rPr>
  </w:style>
  <w:style w:type="character" w:customStyle="1" w:styleId="1">
    <w:name w:val="Заголовок №1_"/>
    <w:basedOn w:val="a1"/>
    <w:link w:val="10"/>
    <w:rsid w:val="00236BAC"/>
    <w:rPr>
      <w:rFonts w:ascii="Book Antiqua" w:eastAsia="Book Antiqua" w:hAnsi="Book Antiqua" w:cs="Book Antiqua"/>
      <w:b/>
      <w:bCs/>
      <w:sz w:val="50"/>
      <w:szCs w:val="50"/>
      <w:shd w:val="clear" w:color="auto" w:fill="FFFFFF"/>
    </w:rPr>
  </w:style>
  <w:style w:type="character" w:customStyle="1" w:styleId="21">
    <w:name w:val="Заголовок №2_"/>
    <w:basedOn w:val="a1"/>
    <w:link w:val="22"/>
    <w:rsid w:val="00236BAC"/>
    <w:rPr>
      <w:rFonts w:ascii="Arial Unicode MS" w:eastAsia="Arial Unicode MS" w:hAnsi="Arial Unicode MS" w:cs="Arial Unicode MS"/>
      <w:sz w:val="26"/>
      <w:szCs w:val="26"/>
      <w:shd w:val="clear" w:color="auto" w:fill="FFFFFF"/>
    </w:rPr>
  </w:style>
  <w:style w:type="character" w:customStyle="1" w:styleId="2BookAntiqua">
    <w:name w:val="Заголовок №2 + Book Antiqua"/>
    <w:aliases w:val="14 pt"/>
    <w:basedOn w:val="21"/>
    <w:rsid w:val="00236BAC"/>
    <w:rPr>
      <w:rFonts w:ascii="Book Antiqua" w:eastAsia="Book Antiqua" w:hAnsi="Book Antiqua" w:cs="Book Antiqua"/>
      <w:color w:val="000000"/>
      <w:spacing w:val="0"/>
      <w:w w:val="100"/>
      <w:position w:val="0"/>
      <w:sz w:val="28"/>
      <w:szCs w:val="28"/>
      <w:shd w:val="clear" w:color="auto" w:fill="FFFFFF"/>
      <w:lang w:val="en-US" w:eastAsia="en-US" w:bidi="en-US"/>
    </w:rPr>
  </w:style>
  <w:style w:type="paragraph" w:customStyle="1" w:styleId="af0">
    <w:name w:val="Сноска"/>
    <w:basedOn w:val="a0"/>
    <w:link w:val="af"/>
    <w:rsid w:val="00236BAC"/>
    <w:pPr>
      <w:widowControl w:val="0"/>
      <w:shd w:val="clear" w:color="auto" w:fill="FFFFFF"/>
      <w:spacing w:after="0" w:line="178" w:lineRule="exact"/>
      <w:jc w:val="both"/>
    </w:pPr>
    <w:rPr>
      <w:rFonts w:ascii="Book Antiqua" w:eastAsia="Book Antiqua" w:hAnsi="Book Antiqua" w:cs="Book Antiqua"/>
      <w:sz w:val="17"/>
      <w:szCs w:val="17"/>
    </w:rPr>
  </w:style>
  <w:style w:type="paragraph" w:customStyle="1" w:styleId="20">
    <w:name w:val="Основной текст (2)"/>
    <w:basedOn w:val="a0"/>
    <w:link w:val="2"/>
    <w:rsid w:val="00236BAC"/>
    <w:pPr>
      <w:widowControl w:val="0"/>
      <w:shd w:val="clear" w:color="auto" w:fill="FFFFFF"/>
      <w:spacing w:after="0" w:line="178" w:lineRule="exact"/>
      <w:ind w:hanging="340"/>
    </w:pPr>
    <w:rPr>
      <w:rFonts w:ascii="Book Antiqua" w:eastAsia="Book Antiqua" w:hAnsi="Book Antiqua" w:cs="Book Antiqua"/>
      <w:sz w:val="20"/>
      <w:szCs w:val="20"/>
    </w:rPr>
  </w:style>
  <w:style w:type="paragraph" w:customStyle="1" w:styleId="30">
    <w:name w:val="Основной текст (3)"/>
    <w:basedOn w:val="a0"/>
    <w:link w:val="3"/>
    <w:rsid w:val="00236BAC"/>
    <w:pPr>
      <w:widowControl w:val="0"/>
      <w:shd w:val="clear" w:color="auto" w:fill="FFFFFF"/>
      <w:spacing w:after="0" w:line="178" w:lineRule="exact"/>
    </w:pPr>
    <w:rPr>
      <w:rFonts w:ascii="Book Antiqua" w:eastAsia="Book Antiqua" w:hAnsi="Book Antiqua" w:cs="Book Antiqua"/>
      <w:i/>
      <w:iCs/>
      <w:sz w:val="17"/>
      <w:szCs w:val="17"/>
    </w:rPr>
  </w:style>
  <w:style w:type="paragraph" w:customStyle="1" w:styleId="40">
    <w:name w:val="Основной текст (4)"/>
    <w:basedOn w:val="a0"/>
    <w:link w:val="4"/>
    <w:rsid w:val="00236BAC"/>
    <w:pPr>
      <w:widowControl w:val="0"/>
      <w:shd w:val="clear" w:color="auto" w:fill="FFFFFF"/>
      <w:spacing w:after="1780" w:line="178" w:lineRule="exact"/>
    </w:pPr>
    <w:rPr>
      <w:rFonts w:ascii="Book Antiqua" w:eastAsia="Book Antiqua" w:hAnsi="Book Antiqua" w:cs="Book Antiqua"/>
      <w:sz w:val="17"/>
      <w:szCs w:val="17"/>
    </w:rPr>
  </w:style>
  <w:style w:type="paragraph" w:customStyle="1" w:styleId="10">
    <w:name w:val="Заголовок №1"/>
    <w:basedOn w:val="a0"/>
    <w:link w:val="1"/>
    <w:rsid w:val="00236BAC"/>
    <w:pPr>
      <w:widowControl w:val="0"/>
      <w:shd w:val="clear" w:color="auto" w:fill="FFFFFF"/>
      <w:spacing w:before="1780" w:after="0" w:line="595" w:lineRule="exact"/>
      <w:outlineLvl w:val="0"/>
    </w:pPr>
    <w:rPr>
      <w:rFonts w:ascii="Book Antiqua" w:eastAsia="Book Antiqua" w:hAnsi="Book Antiqua" w:cs="Book Antiqua"/>
      <w:b/>
      <w:bCs/>
      <w:sz w:val="50"/>
      <w:szCs w:val="50"/>
    </w:rPr>
  </w:style>
  <w:style w:type="paragraph" w:customStyle="1" w:styleId="22">
    <w:name w:val="Заголовок №2"/>
    <w:basedOn w:val="a0"/>
    <w:link w:val="21"/>
    <w:rsid w:val="00236BAC"/>
    <w:pPr>
      <w:widowControl w:val="0"/>
      <w:shd w:val="clear" w:color="auto" w:fill="FFFFFF"/>
      <w:spacing w:after="0" w:line="356" w:lineRule="exact"/>
      <w:outlineLvl w:val="1"/>
    </w:pPr>
    <w:rPr>
      <w:rFonts w:ascii="Arial Unicode MS" w:eastAsia="Arial Unicode MS" w:hAnsi="Arial Unicode MS" w:cs="Arial Unicode MS"/>
      <w:sz w:val="26"/>
      <w:szCs w:val="26"/>
    </w:rPr>
  </w:style>
  <w:style w:type="character" w:customStyle="1" w:styleId="af1">
    <w:name w:val="Подпись к таблице_"/>
    <w:basedOn w:val="a1"/>
    <w:link w:val="af2"/>
    <w:rsid w:val="00DE0557"/>
    <w:rPr>
      <w:rFonts w:ascii="Arial Unicode MS" w:eastAsia="Arial Unicode MS" w:hAnsi="Arial Unicode MS" w:cs="Arial Unicode MS"/>
      <w:sz w:val="18"/>
      <w:szCs w:val="18"/>
      <w:shd w:val="clear" w:color="auto" w:fill="FFFFFF"/>
    </w:rPr>
  </w:style>
  <w:style w:type="paragraph" w:customStyle="1" w:styleId="af2">
    <w:name w:val="Подпись к таблице"/>
    <w:basedOn w:val="a0"/>
    <w:link w:val="af1"/>
    <w:rsid w:val="00DE0557"/>
    <w:pPr>
      <w:widowControl w:val="0"/>
      <w:shd w:val="clear" w:color="auto" w:fill="FFFFFF"/>
      <w:spacing w:after="0" w:line="191" w:lineRule="exact"/>
      <w:jc w:val="both"/>
    </w:pPr>
    <w:rPr>
      <w:rFonts w:ascii="Arial Unicode MS" w:eastAsia="Arial Unicode MS" w:hAnsi="Arial Unicode MS" w:cs="Arial Unicode MS"/>
      <w:sz w:val="18"/>
      <w:szCs w:val="18"/>
    </w:rPr>
  </w:style>
  <w:style w:type="character" w:customStyle="1" w:styleId="Exact">
    <w:name w:val="Подпись к таблице Exact"/>
    <w:basedOn w:val="a1"/>
    <w:rsid w:val="00DE0557"/>
    <w:rPr>
      <w:rFonts w:ascii="Arial Unicode MS" w:eastAsia="Arial Unicode MS" w:hAnsi="Arial Unicode MS" w:cs="Arial Unicode MS"/>
      <w:b w:val="0"/>
      <w:bCs w:val="0"/>
      <w:i w:val="0"/>
      <w:iCs w:val="0"/>
      <w:smallCaps w:val="0"/>
      <w:strike w:val="0"/>
      <w:sz w:val="18"/>
      <w:szCs w:val="18"/>
      <w:u w:val="none"/>
    </w:rPr>
  </w:style>
  <w:style w:type="character" w:customStyle="1" w:styleId="2ArialUnicodeMS">
    <w:name w:val="Основной текст (2) + Arial Unicode MS"/>
    <w:aliases w:val="9 pt,Полужирный"/>
    <w:basedOn w:val="2"/>
    <w:rsid w:val="00DE0557"/>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Exact0">
    <w:name w:val="Подпись к картинке Exact"/>
    <w:basedOn w:val="a1"/>
    <w:link w:val="af3"/>
    <w:rsid w:val="00D8109F"/>
    <w:rPr>
      <w:rFonts w:ascii="Arial Unicode MS" w:eastAsia="Arial Unicode MS" w:hAnsi="Arial Unicode MS" w:cs="Arial Unicode MS"/>
      <w:sz w:val="18"/>
      <w:szCs w:val="18"/>
      <w:shd w:val="clear" w:color="auto" w:fill="FFFFFF"/>
    </w:rPr>
  </w:style>
  <w:style w:type="paragraph" w:customStyle="1" w:styleId="af3">
    <w:name w:val="Подпись к картинке"/>
    <w:basedOn w:val="a0"/>
    <w:link w:val="Exact0"/>
    <w:rsid w:val="00D8109F"/>
    <w:pPr>
      <w:widowControl w:val="0"/>
      <w:shd w:val="clear" w:color="auto" w:fill="FFFFFF"/>
      <w:spacing w:after="0" w:line="240" w:lineRule="exact"/>
    </w:pPr>
    <w:rPr>
      <w:rFonts w:ascii="Arial Unicode MS" w:eastAsia="Arial Unicode MS" w:hAnsi="Arial Unicode MS" w:cs="Arial Unicode MS"/>
      <w:sz w:val="18"/>
      <w:szCs w:val="18"/>
    </w:rPr>
  </w:style>
  <w:style w:type="character" w:customStyle="1" w:styleId="hps">
    <w:name w:val="hps"/>
    <w:basedOn w:val="a1"/>
    <w:rsid w:val="00962EE3"/>
  </w:style>
  <w:style w:type="character" w:customStyle="1" w:styleId="20pt">
    <w:name w:val="Основной текст (2) + Интервал 0 pt"/>
    <w:basedOn w:val="2"/>
    <w:rsid w:val="005579C4"/>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en-US" w:eastAsia="en-US" w:bidi="en-US"/>
    </w:rPr>
  </w:style>
  <w:style w:type="paragraph" w:styleId="a">
    <w:name w:val="List Bullet"/>
    <w:basedOn w:val="af4"/>
    <w:autoRedefine/>
    <w:rsid w:val="00755B73"/>
    <w:pPr>
      <w:numPr>
        <w:numId w:val="23"/>
      </w:numPr>
      <w:tabs>
        <w:tab w:val="num" w:pos="360"/>
        <w:tab w:val="left" w:pos="993"/>
      </w:tabs>
      <w:spacing w:after="240" w:line="240" w:lineRule="atLeast"/>
      <w:ind w:left="993" w:right="360" w:hanging="447"/>
      <w:contextualSpacing w:val="0"/>
    </w:pPr>
    <w:rPr>
      <w:rFonts w:ascii="Arial" w:eastAsia="Times New Roman" w:hAnsi="Arial" w:cs="Miriam"/>
      <w:spacing w:val="-5"/>
      <w:sz w:val="20"/>
      <w:szCs w:val="20"/>
      <w:lang w:bidi="he-IL"/>
    </w:rPr>
  </w:style>
  <w:style w:type="paragraph" w:styleId="af4">
    <w:name w:val="List"/>
    <w:basedOn w:val="a0"/>
    <w:uiPriority w:val="99"/>
    <w:semiHidden/>
    <w:unhideWhenUsed/>
    <w:rsid w:val="00755B73"/>
    <w:pPr>
      <w:ind w:left="360" w:hanging="360"/>
      <w:contextualSpacing/>
    </w:pPr>
  </w:style>
  <w:style w:type="paragraph" w:styleId="af5">
    <w:name w:val="Normal (Web)"/>
    <w:basedOn w:val="a0"/>
    <w:uiPriority w:val="99"/>
    <w:unhideWhenUsed/>
    <w:rsid w:val="006840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 Полужирный"/>
    <w:basedOn w:val="2"/>
    <w:rsid w:val="008358A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8pt">
    <w:name w:val="Основной текст (2) + 8 pt"/>
    <w:basedOn w:val="2"/>
    <w:rsid w:val="008358A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styleId="af6">
    <w:name w:val="Strong"/>
    <w:uiPriority w:val="22"/>
    <w:qFormat/>
    <w:rsid w:val="009F2314"/>
    <w:rPr>
      <w:b/>
      <w:bCs/>
    </w:rPr>
  </w:style>
  <w:style w:type="character" w:customStyle="1" w:styleId="apple-converted-space">
    <w:name w:val="apple-converted-space"/>
    <w:basedOn w:val="a1"/>
    <w:rsid w:val="009F23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0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0E2"/>
  </w:style>
  <w:style w:type="paragraph" w:styleId="Footer">
    <w:name w:val="footer"/>
    <w:basedOn w:val="Normal"/>
    <w:link w:val="FooterChar"/>
    <w:uiPriority w:val="99"/>
    <w:unhideWhenUsed/>
    <w:rsid w:val="002950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0E2"/>
  </w:style>
  <w:style w:type="paragraph" w:styleId="BalloonText">
    <w:name w:val="Balloon Text"/>
    <w:basedOn w:val="Normal"/>
    <w:link w:val="BalloonTextChar"/>
    <w:uiPriority w:val="99"/>
    <w:semiHidden/>
    <w:unhideWhenUsed/>
    <w:rsid w:val="00295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0E2"/>
    <w:rPr>
      <w:rFonts w:ascii="Tahoma" w:hAnsi="Tahoma" w:cs="Tahoma"/>
      <w:sz w:val="16"/>
      <w:szCs w:val="16"/>
    </w:rPr>
  </w:style>
  <w:style w:type="table" w:styleId="TableGrid">
    <w:name w:val="Table Grid"/>
    <w:basedOn w:val="TableNormal"/>
    <w:uiPriority w:val="59"/>
    <w:rsid w:val="002950E2"/>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472F"/>
    <w:pPr>
      <w:autoSpaceDE w:val="0"/>
      <w:autoSpaceDN w:val="0"/>
      <w:adjustRightInd w:val="0"/>
      <w:spacing w:after="0" w:line="240" w:lineRule="auto"/>
    </w:pPr>
    <w:rPr>
      <w:rFonts w:ascii="Times New Roman" w:hAnsi="Times New Roman" w:cs="Times New Roman"/>
      <w:color w:val="000000"/>
      <w:sz w:val="24"/>
      <w:szCs w:val="24"/>
      <w:lang w:bidi="he-IL"/>
    </w:rPr>
  </w:style>
  <w:style w:type="paragraph" w:styleId="BodyText">
    <w:name w:val="Body Text"/>
    <w:basedOn w:val="Normal"/>
    <w:link w:val="BodyTextChar"/>
    <w:uiPriority w:val="99"/>
    <w:rsid w:val="0028472F"/>
    <w:pPr>
      <w:autoSpaceDE w:val="0"/>
      <w:autoSpaceDN w:val="0"/>
      <w:spacing w:after="0" w:line="360" w:lineRule="auto"/>
      <w:jc w:val="both"/>
    </w:pPr>
    <w:rPr>
      <w:rFonts w:ascii="Times New Roman" w:eastAsiaTheme="minorEastAsia" w:hAnsi="Times New Roman" w:cs="Miriam"/>
      <w:sz w:val="24"/>
      <w:szCs w:val="20"/>
      <w:lang w:bidi="he-IL"/>
    </w:rPr>
  </w:style>
  <w:style w:type="character" w:customStyle="1" w:styleId="BodyTextChar">
    <w:name w:val="Body Text Char"/>
    <w:basedOn w:val="DefaultParagraphFont"/>
    <w:link w:val="BodyText"/>
    <w:uiPriority w:val="99"/>
    <w:rsid w:val="0028472F"/>
    <w:rPr>
      <w:rFonts w:ascii="Times New Roman" w:eastAsiaTheme="minorEastAsia" w:hAnsi="Times New Roman" w:cs="Miriam"/>
      <w:sz w:val="24"/>
      <w:szCs w:val="20"/>
      <w:lang w:bidi="he-IL"/>
    </w:rPr>
  </w:style>
  <w:style w:type="paragraph" w:styleId="ListParagraph">
    <w:name w:val="List Paragraph"/>
    <w:basedOn w:val="Normal"/>
    <w:uiPriority w:val="34"/>
    <w:qFormat/>
    <w:rsid w:val="0028472F"/>
    <w:pPr>
      <w:bidi/>
      <w:spacing w:after="0" w:line="240" w:lineRule="auto"/>
      <w:ind w:left="720"/>
      <w:contextualSpacing/>
    </w:pPr>
    <w:rPr>
      <w:rFonts w:ascii="Times New Roman" w:eastAsia="Times New Roman" w:hAnsi="Times New Roman" w:cs="Times New Roman"/>
      <w:sz w:val="24"/>
      <w:szCs w:val="24"/>
      <w:lang w:eastAsia="he-IL" w:bidi="he-IL"/>
    </w:rPr>
  </w:style>
  <w:style w:type="character" w:styleId="Hyperlink">
    <w:name w:val="Hyperlink"/>
    <w:basedOn w:val="DefaultParagraphFont"/>
    <w:uiPriority w:val="99"/>
    <w:unhideWhenUsed/>
    <w:rsid w:val="0028472F"/>
    <w:rPr>
      <w:color w:val="0000FF"/>
      <w:u w:val="single"/>
    </w:rPr>
  </w:style>
  <w:style w:type="character" w:customStyle="1" w:styleId="2105pt">
    <w:name w:val="Основной текст (2) + 10.5 pt"/>
    <w:basedOn w:val="DefaultParagraphFont"/>
    <w:rsid w:val="00343810"/>
    <w:rPr>
      <w:rFonts w:ascii="Book Antiqua" w:eastAsia="Book Antiqua" w:hAnsi="Book Antiqua" w:cs="Book Antiqua"/>
      <w:b w:val="0"/>
      <w:bCs w:val="0"/>
      <w:i w:val="0"/>
      <w:iCs w:val="0"/>
      <w:smallCaps w:val="0"/>
      <w:strike w:val="0"/>
      <w:color w:val="000000"/>
      <w:spacing w:val="0"/>
      <w:w w:val="100"/>
      <w:position w:val="0"/>
      <w:sz w:val="21"/>
      <w:szCs w:val="21"/>
      <w:u w:val="none"/>
      <w:lang w:val="en-US" w:eastAsia="en-US" w:bidi="en-US"/>
    </w:rPr>
  </w:style>
  <w:style w:type="character" w:customStyle="1" w:styleId="a">
    <w:name w:val="Сноска_"/>
    <w:basedOn w:val="DefaultParagraphFont"/>
    <w:link w:val="a0"/>
    <w:rsid w:val="00236BAC"/>
    <w:rPr>
      <w:rFonts w:ascii="Book Antiqua" w:eastAsia="Book Antiqua" w:hAnsi="Book Antiqua" w:cs="Book Antiqua"/>
      <w:sz w:val="17"/>
      <w:szCs w:val="17"/>
      <w:shd w:val="clear" w:color="auto" w:fill="FFFFFF"/>
    </w:rPr>
  </w:style>
  <w:style w:type="character" w:customStyle="1" w:styleId="2">
    <w:name w:val="Основной текст (2)_"/>
    <w:basedOn w:val="DefaultParagraphFont"/>
    <w:link w:val="20"/>
    <w:rsid w:val="00236BAC"/>
    <w:rPr>
      <w:rFonts w:ascii="Book Antiqua" w:eastAsia="Book Antiqua" w:hAnsi="Book Antiqua" w:cs="Book Antiqua"/>
      <w:sz w:val="20"/>
      <w:szCs w:val="20"/>
      <w:shd w:val="clear" w:color="auto" w:fill="FFFFFF"/>
    </w:rPr>
  </w:style>
  <w:style w:type="character" w:customStyle="1" w:styleId="3">
    <w:name w:val="Основной текст (3)_"/>
    <w:basedOn w:val="DefaultParagraphFont"/>
    <w:link w:val="30"/>
    <w:rsid w:val="00236BAC"/>
    <w:rPr>
      <w:rFonts w:ascii="Book Antiqua" w:eastAsia="Book Antiqua" w:hAnsi="Book Antiqua" w:cs="Book Antiqua"/>
      <w:i/>
      <w:iCs/>
      <w:sz w:val="17"/>
      <w:szCs w:val="17"/>
      <w:shd w:val="clear" w:color="auto" w:fill="FFFFFF"/>
    </w:rPr>
  </w:style>
  <w:style w:type="character" w:customStyle="1" w:styleId="31">
    <w:name w:val="Основной текст (3) + Не курсив"/>
    <w:basedOn w:val="3"/>
    <w:rsid w:val="00236BAC"/>
    <w:rPr>
      <w:rFonts w:ascii="Book Antiqua" w:eastAsia="Book Antiqua" w:hAnsi="Book Antiqua" w:cs="Book Antiqua"/>
      <w:i/>
      <w:iCs/>
      <w:color w:val="000000"/>
      <w:spacing w:val="0"/>
      <w:w w:val="100"/>
      <w:position w:val="0"/>
      <w:sz w:val="17"/>
      <w:szCs w:val="17"/>
      <w:shd w:val="clear" w:color="auto" w:fill="FFFFFF"/>
      <w:lang w:val="en-US" w:eastAsia="en-US" w:bidi="en-US"/>
    </w:rPr>
  </w:style>
  <w:style w:type="character" w:customStyle="1" w:styleId="32">
    <w:name w:val="Основной текст (3) + Полужирный"/>
    <w:aliases w:val="Не курсив"/>
    <w:basedOn w:val="3"/>
    <w:rsid w:val="00236BAC"/>
    <w:rPr>
      <w:rFonts w:ascii="Book Antiqua" w:eastAsia="Book Antiqua" w:hAnsi="Book Antiqua" w:cs="Book Antiqua"/>
      <w:b/>
      <w:bCs/>
      <w:i/>
      <w:iCs/>
      <w:color w:val="000000"/>
      <w:spacing w:val="0"/>
      <w:w w:val="100"/>
      <w:position w:val="0"/>
      <w:sz w:val="17"/>
      <w:szCs w:val="17"/>
      <w:shd w:val="clear" w:color="auto" w:fill="FFFFFF"/>
      <w:lang w:val="en-US" w:eastAsia="en-US" w:bidi="en-US"/>
    </w:rPr>
  </w:style>
  <w:style w:type="character" w:customStyle="1" w:styleId="4">
    <w:name w:val="Основной текст (4)_"/>
    <w:basedOn w:val="DefaultParagraphFont"/>
    <w:link w:val="40"/>
    <w:rsid w:val="00236BAC"/>
    <w:rPr>
      <w:rFonts w:ascii="Book Antiqua" w:eastAsia="Book Antiqua" w:hAnsi="Book Antiqua" w:cs="Book Antiqua"/>
      <w:sz w:val="17"/>
      <w:szCs w:val="17"/>
      <w:shd w:val="clear" w:color="auto" w:fill="FFFFFF"/>
    </w:rPr>
  </w:style>
  <w:style w:type="character" w:customStyle="1" w:styleId="1">
    <w:name w:val="Заголовок №1_"/>
    <w:basedOn w:val="DefaultParagraphFont"/>
    <w:link w:val="10"/>
    <w:rsid w:val="00236BAC"/>
    <w:rPr>
      <w:rFonts w:ascii="Book Antiqua" w:eastAsia="Book Antiqua" w:hAnsi="Book Antiqua" w:cs="Book Antiqua"/>
      <w:b/>
      <w:bCs/>
      <w:sz w:val="50"/>
      <w:szCs w:val="50"/>
      <w:shd w:val="clear" w:color="auto" w:fill="FFFFFF"/>
    </w:rPr>
  </w:style>
  <w:style w:type="character" w:customStyle="1" w:styleId="21">
    <w:name w:val="Заголовок №2_"/>
    <w:basedOn w:val="DefaultParagraphFont"/>
    <w:link w:val="22"/>
    <w:rsid w:val="00236BAC"/>
    <w:rPr>
      <w:rFonts w:ascii="Arial Unicode MS" w:eastAsia="Arial Unicode MS" w:hAnsi="Arial Unicode MS" w:cs="Arial Unicode MS"/>
      <w:sz w:val="26"/>
      <w:szCs w:val="26"/>
      <w:shd w:val="clear" w:color="auto" w:fill="FFFFFF"/>
    </w:rPr>
  </w:style>
  <w:style w:type="character" w:customStyle="1" w:styleId="2BookAntiqua">
    <w:name w:val="Заголовок №2 + Book Antiqua"/>
    <w:aliases w:val="14 pt"/>
    <w:basedOn w:val="21"/>
    <w:rsid w:val="00236BAC"/>
    <w:rPr>
      <w:rFonts w:ascii="Book Antiqua" w:eastAsia="Book Antiqua" w:hAnsi="Book Antiqua" w:cs="Book Antiqua"/>
      <w:color w:val="000000"/>
      <w:spacing w:val="0"/>
      <w:w w:val="100"/>
      <w:position w:val="0"/>
      <w:sz w:val="28"/>
      <w:szCs w:val="28"/>
      <w:shd w:val="clear" w:color="auto" w:fill="FFFFFF"/>
      <w:lang w:val="en-US" w:eastAsia="en-US" w:bidi="en-US"/>
    </w:rPr>
  </w:style>
  <w:style w:type="paragraph" w:customStyle="1" w:styleId="a0">
    <w:name w:val="Сноска"/>
    <w:basedOn w:val="Normal"/>
    <w:link w:val="a"/>
    <w:rsid w:val="00236BAC"/>
    <w:pPr>
      <w:widowControl w:val="0"/>
      <w:shd w:val="clear" w:color="auto" w:fill="FFFFFF"/>
      <w:spacing w:after="0" w:line="178" w:lineRule="exact"/>
      <w:jc w:val="both"/>
    </w:pPr>
    <w:rPr>
      <w:rFonts w:ascii="Book Antiqua" w:eastAsia="Book Antiqua" w:hAnsi="Book Antiqua" w:cs="Book Antiqua"/>
      <w:sz w:val="17"/>
      <w:szCs w:val="17"/>
    </w:rPr>
  </w:style>
  <w:style w:type="paragraph" w:customStyle="1" w:styleId="20">
    <w:name w:val="Основной текст (2)"/>
    <w:basedOn w:val="Normal"/>
    <w:link w:val="2"/>
    <w:rsid w:val="00236BAC"/>
    <w:pPr>
      <w:widowControl w:val="0"/>
      <w:shd w:val="clear" w:color="auto" w:fill="FFFFFF"/>
      <w:spacing w:after="0" w:line="178" w:lineRule="exact"/>
      <w:ind w:hanging="340"/>
    </w:pPr>
    <w:rPr>
      <w:rFonts w:ascii="Book Antiqua" w:eastAsia="Book Antiqua" w:hAnsi="Book Antiqua" w:cs="Book Antiqua"/>
      <w:sz w:val="20"/>
      <w:szCs w:val="20"/>
    </w:rPr>
  </w:style>
  <w:style w:type="paragraph" w:customStyle="1" w:styleId="30">
    <w:name w:val="Основной текст (3)"/>
    <w:basedOn w:val="Normal"/>
    <w:link w:val="3"/>
    <w:rsid w:val="00236BAC"/>
    <w:pPr>
      <w:widowControl w:val="0"/>
      <w:shd w:val="clear" w:color="auto" w:fill="FFFFFF"/>
      <w:spacing w:after="0" w:line="178" w:lineRule="exact"/>
    </w:pPr>
    <w:rPr>
      <w:rFonts w:ascii="Book Antiqua" w:eastAsia="Book Antiqua" w:hAnsi="Book Antiqua" w:cs="Book Antiqua"/>
      <w:i/>
      <w:iCs/>
      <w:sz w:val="17"/>
      <w:szCs w:val="17"/>
    </w:rPr>
  </w:style>
  <w:style w:type="paragraph" w:customStyle="1" w:styleId="40">
    <w:name w:val="Основной текст (4)"/>
    <w:basedOn w:val="Normal"/>
    <w:link w:val="4"/>
    <w:rsid w:val="00236BAC"/>
    <w:pPr>
      <w:widowControl w:val="0"/>
      <w:shd w:val="clear" w:color="auto" w:fill="FFFFFF"/>
      <w:spacing w:after="1780" w:line="178" w:lineRule="exact"/>
    </w:pPr>
    <w:rPr>
      <w:rFonts w:ascii="Book Antiqua" w:eastAsia="Book Antiqua" w:hAnsi="Book Antiqua" w:cs="Book Antiqua"/>
      <w:sz w:val="17"/>
      <w:szCs w:val="17"/>
    </w:rPr>
  </w:style>
  <w:style w:type="paragraph" w:customStyle="1" w:styleId="10">
    <w:name w:val="Заголовок №1"/>
    <w:basedOn w:val="Normal"/>
    <w:link w:val="1"/>
    <w:rsid w:val="00236BAC"/>
    <w:pPr>
      <w:widowControl w:val="0"/>
      <w:shd w:val="clear" w:color="auto" w:fill="FFFFFF"/>
      <w:spacing w:before="1780" w:after="0" w:line="595" w:lineRule="exact"/>
      <w:outlineLvl w:val="0"/>
    </w:pPr>
    <w:rPr>
      <w:rFonts w:ascii="Book Antiqua" w:eastAsia="Book Antiqua" w:hAnsi="Book Antiqua" w:cs="Book Antiqua"/>
      <w:b/>
      <w:bCs/>
      <w:sz w:val="50"/>
      <w:szCs w:val="50"/>
    </w:rPr>
  </w:style>
  <w:style w:type="paragraph" w:customStyle="1" w:styleId="22">
    <w:name w:val="Заголовок №2"/>
    <w:basedOn w:val="Normal"/>
    <w:link w:val="21"/>
    <w:rsid w:val="00236BAC"/>
    <w:pPr>
      <w:widowControl w:val="0"/>
      <w:shd w:val="clear" w:color="auto" w:fill="FFFFFF"/>
      <w:spacing w:after="0" w:line="356" w:lineRule="exact"/>
      <w:outlineLvl w:val="1"/>
    </w:pPr>
    <w:rPr>
      <w:rFonts w:ascii="Arial Unicode MS" w:eastAsia="Arial Unicode MS" w:hAnsi="Arial Unicode MS" w:cs="Arial Unicode MS"/>
      <w:sz w:val="26"/>
      <w:szCs w:val="26"/>
    </w:rPr>
  </w:style>
  <w:style w:type="character" w:customStyle="1" w:styleId="a1">
    <w:name w:val="Подпись к таблице_"/>
    <w:basedOn w:val="DefaultParagraphFont"/>
    <w:link w:val="a2"/>
    <w:rsid w:val="00DE0557"/>
    <w:rPr>
      <w:rFonts w:ascii="Arial Unicode MS" w:eastAsia="Arial Unicode MS" w:hAnsi="Arial Unicode MS" w:cs="Arial Unicode MS"/>
      <w:sz w:val="18"/>
      <w:szCs w:val="18"/>
      <w:shd w:val="clear" w:color="auto" w:fill="FFFFFF"/>
    </w:rPr>
  </w:style>
  <w:style w:type="paragraph" w:customStyle="1" w:styleId="a2">
    <w:name w:val="Подпись к таблице"/>
    <w:basedOn w:val="Normal"/>
    <w:link w:val="a1"/>
    <w:rsid w:val="00DE0557"/>
    <w:pPr>
      <w:widowControl w:val="0"/>
      <w:shd w:val="clear" w:color="auto" w:fill="FFFFFF"/>
      <w:spacing w:after="0" w:line="191" w:lineRule="exact"/>
      <w:jc w:val="both"/>
    </w:pPr>
    <w:rPr>
      <w:rFonts w:ascii="Arial Unicode MS" w:eastAsia="Arial Unicode MS" w:hAnsi="Arial Unicode MS" w:cs="Arial Unicode MS"/>
      <w:sz w:val="18"/>
      <w:szCs w:val="18"/>
    </w:rPr>
  </w:style>
  <w:style w:type="character" w:customStyle="1" w:styleId="Exact">
    <w:name w:val="Подпись к таблице Exact"/>
    <w:basedOn w:val="DefaultParagraphFont"/>
    <w:rsid w:val="00DE0557"/>
    <w:rPr>
      <w:rFonts w:ascii="Arial Unicode MS" w:eastAsia="Arial Unicode MS" w:hAnsi="Arial Unicode MS" w:cs="Arial Unicode MS"/>
      <w:b w:val="0"/>
      <w:bCs w:val="0"/>
      <w:i w:val="0"/>
      <w:iCs w:val="0"/>
      <w:smallCaps w:val="0"/>
      <w:strike w:val="0"/>
      <w:sz w:val="18"/>
      <w:szCs w:val="18"/>
      <w:u w:val="none"/>
    </w:rPr>
  </w:style>
  <w:style w:type="character" w:customStyle="1" w:styleId="2ArialUnicodeMS">
    <w:name w:val="Основной текст (2) + Arial Unicode MS"/>
    <w:aliases w:val="9 pt,Полужирный"/>
    <w:basedOn w:val="2"/>
    <w:rsid w:val="00DE0557"/>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Exact0">
    <w:name w:val="Подпись к картинке Exact"/>
    <w:basedOn w:val="DefaultParagraphFont"/>
    <w:link w:val="a3"/>
    <w:rsid w:val="00D8109F"/>
    <w:rPr>
      <w:rFonts w:ascii="Arial Unicode MS" w:eastAsia="Arial Unicode MS" w:hAnsi="Arial Unicode MS" w:cs="Arial Unicode MS"/>
      <w:sz w:val="18"/>
      <w:szCs w:val="18"/>
      <w:shd w:val="clear" w:color="auto" w:fill="FFFFFF"/>
    </w:rPr>
  </w:style>
  <w:style w:type="paragraph" w:customStyle="1" w:styleId="a3">
    <w:name w:val="Подпись к картинке"/>
    <w:basedOn w:val="Normal"/>
    <w:link w:val="Exact0"/>
    <w:rsid w:val="00D8109F"/>
    <w:pPr>
      <w:widowControl w:val="0"/>
      <w:shd w:val="clear" w:color="auto" w:fill="FFFFFF"/>
      <w:spacing w:after="0" w:line="240" w:lineRule="exact"/>
    </w:pPr>
    <w:rPr>
      <w:rFonts w:ascii="Arial Unicode MS" w:eastAsia="Arial Unicode MS" w:hAnsi="Arial Unicode MS" w:cs="Arial Unicode MS"/>
      <w:sz w:val="18"/>
      <w:szCs w:val="18"/>
    </w:rPr>
  </w:style>
  <w:style w:type="character" w:customStyle="1" w:styleId="hps">
    <w:name w:val="hps"/>
    <w:basedOn w:val="DefaultParagraphFont"/>
    <w:rsid w:val="00962EE3"/>
  </w:style>
  <w:style w:type="character" w:customStyle="1" w:styleId="20pt">
    <w:name w:val="Основной текст (2) + Интервал 0 pt"/>
    <w:basedOn w:val="2"/>
    <w:rsid w:val="005579C4"/>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en-US" w:eastAsia="en-US" w:bidi="en-US"/>
    </w:rPr>
  </w:style>
  <w:style w:type="paragraph" w:styleId="ListBullet">
    <w:name w:val="List Bullet"/>
    <w:basedOn w:val="List"/>
    <w:autoRedefine/>
    <w:rsid w:val="00755B73"/>
    <w:pPr>
      <w:numPr>
        <w:numId w:val="23"/>
      </w:numPr>
      <w:tabs>
        <w:tab w:val="num" w:pos="360"/>
        <w:tab w:val="left" w:pos="993"/>
      </w:tabs>
      <w:spacing w:after="240" w:line="240" w:lineRule="atLeast"/>
      <w:ind w:left="993" w:right="360" w:hanging="447"/>
      <w:contextualSpacing w:val="0"/>
    </w:pPr>
    <w:rPr>
      <w:rFonts w:ascii="Arial" w:eastAsia="Times New Roman" w:hAnsi="Arial" w:cs="Miriam"/>
      <w:spacing w:val="-5"/>
      <w:sz w:val="20"/>
      <w:szCs w:val="20"/>
      <w:lang w:bidi="he-IL"/>
    </w:rPr>
  </w:style>
  <w:style w:type="paragraph" w:styleId="List">
    <w:name w:val="List"/>
    <w:basedOn w:val="Normal"/>
    <w:uiPriority w:val="99"/>
    <w:semiHidden/>
    <w:unhideWhenUsed/>
    <w:rsid w:val="00755B73"/>
    <w:pPr>
      <w:ind w:left="360" w:hanging="360"/>
      <w:contextualSpacing/>
    </w:pPr>
  </w:style>
  <w:style w:type="paragraph" w:styleId="NormalWeb">
    <w:name w:val="Normal (Web)"/>
    <w:basedOn w:val="Normal"/>
    <w:uiPriority w:val="99"/>
    <w:unhideWhenUsed/>
    <w:rsid w:val="006840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 Полужирный"/>
    <w:basedOn w:val="2"/>
    <w:rsid w:val="008358A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8pt">
    <w:name w:val="Основной текст (2) + 8 pt"/>
    <w:basedOn w:val="2"/>
    <w:rsid w:val="008358A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s>
</file>

<file path=word/webSettings.xml><?xml version="1.0" encoding="utf-8"?>
<w:webSettings xmlns:r="http://schemas.openxmlformats.org/officeDocument/2006/relationships" xmlns:w="http://schemas.openxmlformats.org/wordprocessingml/2006/main">
  <w:divs>
    <w:div w:id="4091030">
      <w:bodyDiv w:val="1"/>
      <w:marLeft w:val="0"/>
      <w:marRight w:val="0"/>
      <w:marTop w:val="0"/>
      <w:marBottom w:val="0"/>
      <w:divBdr>
        <w:top w:val="none" w:sz="0" w:space="0" w:color="auto"/>
        <w:left w:val="none" w:sz="0" w:space="0" w:color="auto"/>
        <w:bottom w:val="none" w:sz="0" w:space="0" w:color="auto"/>
        <w:right w:val="none" w:sz="0" w:space="0" w:color="auto"/>
      </w:divBdr>
    </w:div>
    <w:div w:id="443236138">
      <w:bodyDiv w:val="1"/>
      <w:marLeft w:val="0"/>
      <w:marRight w:val="0"/>
      <w:marTop w:val="0"/>
      <w:marBottom w:val="0"/>
      <w:divBdr>
        <w:top w:val="none" w:sz="0" w:space="0" w:color="auto"/>
        <w:left w:val="none" w:sz="0" w:space="0" w:color="auto"/>
        <w:bottom w:val="none" w:sz="0" w:space="0" w:color="auto"/>
        <w:right w:val="none" w:sz="0" w:space="0" w:color="auto"/>
      </w:divBdr>
    </w:div>
    <w:div w:id="1197817199">
      <w:bodyDiv w:val="1"/>
      <w:marLeft w:val="0"/>
      <w:marRight w:val="0"/>
      <w:marTop w:val="0"/>
      <w:marBottom w:val="0"/>
      <w:divBdr>
        <w:top w:val="none" w:sz="0" w:space="0" w:color="auto"/>
        <w:left w:val="none" w:sz="0" w:space="0" w:color="auto"/>
        <w:bottom w:val="none" w:sz="0" w:space="0" w:color="auto"/>
        <w:right w:val="none" w:sz="0" w:space="0" w:color="auto"/>
      </w:divBdr>
    </w:div>
    <w:div w:id="186378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vdon.ru/ru/magazine/archive/n1y2016/351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javascript:%20OpenLargeWindow(140,%20104,%2024,%208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56"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02A44-4BDB-4F22-9D7E-B0F2C54C4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28</Pages>
  <Words>4798</Words>
  <Characters>28456</Characters>
  <Application>Microsoft Office Word</Application>
  <DocSecurity>0</DocSecurity>
  <Lines>729</Lines>
  <Paragraphs>357</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11</vt:i4>
      </vt:variant>
    </vt:vector>
  </HeadingPairs>
  <TitlesOfParts>
    <vt:vector size="13" baseType="lpstr">
      <vt:lpstr>CHAPTER 6</vt:lpstr>
      <vt:lpstr>CHAPTER 6</vt:lpstr>
      <vt:lpstr>    Schwach E., Averous L. Starch-based Biodegradable Blends: Morphology and Interfa</vt:lpstr>
      <vt:lpstr>    Lu D.R., Xiao C.M., Xu S.J. Starch-based Completely Biodegradable Polymer Materi</vt:lpstr>
      <vt:lpstr>    Zhang X.Y., Niu J.N., Tian Q.L. Study on the Biodegradability of Protein Fibers </vt:lpstr>
      <vt:lpstr>    Ioelovich M., Leykin A., Bioresources. Vol. 3, (2008), p 170.  </vt:lpstr>
      <vt:lpstr>    Ioelovich M., Leykin A.,  Nano-Cellulose and its Applications, , Journal "Scient</vt:lpstr>
      <vt:lpstr>    Ioelovich M., Engineering of Environmental Friendly Polymer Materials , Journal </vt:lpstr>
      <vt:lpstr>    Ioelovich M., Leykin A., Cellulose Chem. Technol. Vol. 40, (2006), p. 313. </vt:lpstr>
      <vt:lpstr>    Ioelovich M.,  Acta Polymerica. Vol. 43, (1992), p. 110.  </vt:lpstr>
      <vt:lpstr>    Ioelovich M., Journal "Scientific Israel- Technological Advantages",. Vol. 1 (19</vt:lpstr>
      <vt:lpstr>    Ioelovich M., Figovsky O., Nano-Cellulose as Promising Biocarrier,	Journal "Scie</vt:lpstr>
      <vt:lpstr>    </vt:lpstr>
    </vt:vector>
  </TitlesOfParts>
  <Company>Microsoft</Company>
  <LinksUpToDate>false</LinksUpToDate>
  <CharactersWithSpaces>32897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dc:title>
  <dc:creator>Dmitry Beilin</dc:creator>
  <cp:lastModifiedBy>тест</cp:lastModifiedBy>
  <cp:revision>13</cp:revision>
  <cp:lastPrinted>2016-02-28T23:01:00Z</cp:lastPrinted>
  <dcterms:created xsi:type="dcterms:W3CDTF">2016-03-18T19:46:00Z</dcterms:created>
  <dcterms:modified xsi:type="dcterms:W3CDTF">2016-03-19T19:34:00Z</dcterms:modified>
</cp:coreProperties>
</file>