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2D" w:rsidRDefault="00566F2D" w:rsidP="002A0A53">
      <w:pPr>
        <w:spacing w:line="360" w:lineRule="auto"/>
        <w:jc w:val="center"/>
        <w:rPr>
          <w:sz w:val="28"/>
          <w:szCs w:val="28"/>
        </w:rPr>
      </w:pPr>
      <w:r>
        <w:rPr>
          <w:sz w:val="28"/>
          <w:szCs w:val="28"/>
        </w:rPr>
        <w:t>Воспламеняемость и дымообразующая способность эпоксидных композиционных материалов</w:t>
      </w:r>
      <w:r w:rsidR="009C0148">
        <w:rPr>
          <w:sz w:val="28"/>
          <w:szCs w:val="28"/>
        </w:rPr>
        <w:t xml:space="preserve"> </w:t>
      </w:r>
    </w:p>
    <w:p w:rsidR="009C0148" w:rsidRPr="00221995" w:rsidRDefault="009C0148" w:rsidP="002A0A53">
      <w:pPr>
        <w:spacing w:line="360" w:lineRule="auto"/>
        <w:jc w:val="center"/>
        <w:rPr>
          <w:sz w:val="28"/>
          <w:szCs w:val="28"/>
        </w:rPr>
      </w:pPr>
      <w:r>
        <w:t>Часть I</w:t>
      </w:r>
    </w:p>
    <w:p w:rsidR="002A0A53" w:rsidRDefault="002A0A53" w:rsidP="002A0A53">
      <w:pPr>
        <w:jc w:val="center"/>
        <w:rPr>
          <w:sz w:val="28"/>
          <w:szCs w:val="28"/>
        </w:rPr>
      </w:pPr>
    </w:p>
    <w:p w:rsidR="00371E16" w:rsidRPr="002A0A53" w:rsidRDefault="00371E16" w:rsidP="002A0A53">
      <w:pPr>
        <w:spacing w:line="360" w:lineRule="auto"/>
        <w:jc w:val="center"/>
        <w:rPr>
          <w:b w:val="0"/>
          <w:i/>
          <w:sz w:val="28"/>
          <w:szCs w:val="28"/>
        </w:rPr>
      </w:pPr>
      <w:r w:rsidRPr="002A0A53">
        <w:rPr>
          <w:b w:val="0"/>
          <w:i/>
          <w:sz w:val="28"/>
          <w:szCs w:val="28"/>
        </w:rPr>
        <w:t>В.А. Ушков</w:t>
      </w:r>
      <w:r w:rsidR="002A0A53">
        <w:rPr>
          <w:b w:val="0"/>
          <w:i/>
          <w:sz w:val="28"/>
          <w:szCs w:val="28"/>
          <w:vertAlign w:val="superscript"/>
        </w:rPr>
        <w:t>1</w:t>
      </w:r>
      <w:r w:rsidRPr="002A0A53">
        <w:rPr>
          <w:b w:val="0"/>
          <w:i/>
          <w:sz w:val="28"/>
          <w:szCs w:val="28"/>
        </w:rPr>
        <w:t>, О.Л. Фиговский</w:t>
      </w:r>
      <w:r w:rsidR="002A0A53">
        <w:rPr>
          <w:b w:val="0"/>
          <w:i/>
          <w:sz w:val="28"/>
          <w:szCs w:val="28"/>
          <w:vertAlign w:val="superscript"/>
        </w:rPr>
        <w:t>2</w:t>
      </w:r>
      <w:r w:rsidRPr="002A0A53">
        <w:rPr>
          <w:b w:val="0"/>
          <w:i/>
          <w:sz w:val="28"/>
          <w:szCs w:val="28"/>
        </w:rPr>
        <w:t>, А.В. Копытин</w:t>
      </w:r>
      <w:r w:rsidR="002A0A53">
        <w:rPr>
          <w:b w:val="0"/>
          <w:i/>
          <w:sz w:val="28"/>
          <w:szCs w:val="28"/>
          <w:vertAlign w:val="superscript"/>
        </w:rPr>
        <w:t>1</w:t>
      </w:r>
      <w:r w:rsidRPr="002A0A53">
        <w:rPr>
          <w:b w:val="0"/>
          <w:i/>
          <w:sz w:val="28"/>
          <w:szCs w:val="28"/>
        </w:rPr>
        <w:t>, Е.А. Шувалова</w:t>
      </w:r>
      <w:r w:rsidR="002A0A53">
        <w:rPr>
          <w:b w:val="0"/>
          <w:i/>
          <w:sz w:val="28"/>
          <w:szCs w:val="28"/>
          <w:vertAlign w:val="superscript"/>
        </w:rPr>
        <w:t>1</w:t>
      </w:r>
      <w:r w:rsidRPr="002A0A53">
        <w:rPr>
          <w:b w:val="0"/>
          <w:i/>
          <w:sz w:val="28"/>
          <w:szCs w:val="28"/>
        </w:rPr>
        <w:t xml:space="preserve"> </w:t>
      </w:r>
    </w:p>
    <w:p w:rsidR="00371E16" w:rsidRPr="002A0A53" w:rsidRDefault="002A0A53" w:rsidP="002A0A53">
      <w:pPr>
        <w:jc w:val="center"/>
        <w:rPr>
          <w:b w:val="0"/>
          <w:i/>
          <w:lang w:val="en-US"/>
        </w:rPr>
      </w:pPr>
      <w:r w:rsidRPr="002A0A53">
        <w:rPr>
          <w:b w:val="0"/>
          <w:i/>
          <w:vertAlign w:val="superscript"/>
          <w:lang w:val="en-US"/>
        </w:rPr>
        <w:t>1</w:t>
      </w:r>
      <w:r w:rsidRPr="002A0A53">
        <w:rPr>
          <w:b w:val="0"/>
          <w:i/>
          <w:lang w:val="en-US"/>
        </w:rPr>
        <w:t>”National Research Moscow State University of Civil Engineering”, Moscow, Russia</w:t>
      </w:r>
    </w:p>
    <w:p w:rsidR="002A0A53" w:rsidRPr="002A0A53" w:rsidRDefault="002A0A53" w:rsidP="002A0A53">
      <w:pPr>
        <w:jc w:val="center"/>
        <w:rPr>
          <w:b w:val="0"/>
          <w:i/>
          <w:lang w:val="en-US"/>
        </w:rPr>
      </w:pPr>
      <w:r w:rsidRPr="002A0A53">
        <w:rPr>
          <w:b w:val="0"/>
          <w:i/>
          <w:vertAlign w:val="superscript"/>
          <w:lang w:val="en-US"/>
        </w:rPr>
        <w:t>2</w:t>
      </w:r>
      <w:r w:rsidRPr="002A0A53">
        <w:rPr>
          <w:b w:val="0"/>
          <w:i/>
          <w:lang w:val="en-US"/>
        </w:rPr>
        <w:t>International Nanotechnological Research Center “Polymate”, Migdal Ha-Emeq, Israel</w:t>
      </w:r>
    </w:p>
    <w:p w:rsidR="00BE748D" w:rsidRDefault="00566F2D" w:rsidP="002A0A53">
      <w:pPr>
        <w:spacing w:before="240"/>
        <w:jc w:val="both"/>
        <w:rPr>
          <w:b w:val="0"/>
          <w:sz w:val="28"/>
          <w:szCs w:val="28"/>
        </w:rPr>
      </w:pPr>
      <w:r>
        <w:rPr>
          <w:sz w:val="28"/>
          <w:szCs w:val="28"/>
        </w:rPr>
        <w:t xml:space="preserve">Аннотация: </w:t>
      </w:r>
      <w:r w:rsidR="00BE748D">
        <w:rPr>
          <w:b w:val="0"/>
          <w:sz w:val="28"/>
          <w:szCs w:val="28"/>
        </w:rPr>
        <w:t>Рассмотрено влияние содержания и химической природы минеральных наполнителей, фосф</w:t>
      </w:r>
      <w:r w:rsidR="00402C1D">
        <w:rPr>
          <w:b w:val="0"/>
          <w:sz w:val="28"/>
          <w:szCs w:val="28"/>
        </w:rPr>
        <w:t>ор-</w:t>
      </w:r>
      <w:r w:rsidR="00BE748D">
        <w:rPr>
          <w:b w:val="0"/>
          <w:sz w:val="28"/>
          <w:szCs w:val="28"/>
        </w:rPr>
        <w:t xml:space="preserve"> и хлорсодержащих пластификаторов, бромсодержащих антипиренов и производны</w:t>
      </w:r>
      <w:r w:rsidR="00402C1D">
        <w:rPr>
          <w:b w:val="0"/>
          <w:sz w:val="28"/>
          <w:szCs w:val="28"/>
        </w:rPr>
        <w:t>х</w:t>
      </w:r>
      <w:r w:rsidR="00BE748D">
        <w:rPr>
          <w:b w:val="0"/>
          <w:sz w:val="28"/>
          <w:szCs w:val="28"/>
        </w:rPr>
        <w:t xml:space="preserve"> ферроцена на термостойкость, воспламеняемость и дымообразующую способность композиционных материалов на основе эпоксидных олигомеров. Установлено, что фосфатные пластификаторы практически не влияют на горючесть эпоксидных полимеров, но снижают дымообразующую способность композитов. Показано, что при степени наполнения менее 45% мас. химическая природа минеральных наполнителей незначительно влияет на воспламеняемость эпоксидных композитов. При этом коэффициент дымообразования в режиме пиролиза и плазменного горения композитов линейно снижается с ростом содержания наполнителей. Выявлено, что химическая природа ароматических броморганических антипиренов аддитивного типа практически не влияет на горючесть эпоксидных композитов. Установлено, что производные ферроцена по эффективности снижения дымовыделения превосходят ферроцен. Приводятся основные эксплуатационные свойства и показатели пожарной опасности разработанных авторами эпоксидных композиционных материалов пониженной горючести. Выявлена корреляция кислородного индекса с предельной концентрацией кислорода, теплотой сгорания и критической плотностью теплового потока воспламенения композитов.</w:t>
      </w:r>
    </w:p>
    <w:p w:rsidR="00BE748D" w:rsidRDefault="00BE748D" w:rsidP="002A0A53">
      <w:pPr>
        <w:jc w:val="both"/>
        <w:rPr>
          <w:b w:val="0"/>
          <w:sz w:val="28"/>
          <w:szCs w:val="28"/>
        </w:rPr>
      </w:pPr>
      <w:r w:rsidRPr="009F0F98">
        <w:rPr>
          <w:sz w:val="28"/>
          <w:szCs w:val="28"/>
        </w:rPr>
        <w:t>Ключевые слова:</w:t>
      </w:r>
      <w:r>
        <w:rPr>
          <w:b w:val="0"/>
          <w:sz w:val="28"/>
          <w:szCs w:val="28"/>
        </w:rPr>
        <w:t xml:space="preserve"> бромсодержащий антипирен, воспламеняемость, горючесть, дымообразующая способность, композиты, наполнители, пластификатор, производные ферроцена,</w:t>
      </w:r>
      <w:r w:rsidRPr="009F0F98">
        <w:rPr>
          <w:b w:val="0"/>
          <w:sz w:val="28"/>
          <w:szCs w:val="28"/>
        </w:rPr>
        <w:t xml:space="preserve"> </w:t>
      </w:r>
      <w:r>
        <w:rPr>
          <w:b w:val="0"/>
          <w:sz w:val="28"/>
          <w:szCs w:val="28"/>
        </w:rPr>
        <w:t>эпоксидные олигомеры.</w:t>
      </w:r>
    </w:p>
    <w:p w:rsidR="009C0148" w:rsidRPr="00566F2D" w:rsidRDefault="009C0148" w:rsidP="002A0A53">
      <w:pPr>
        <w:jc w:val="both"/>
        <w:rPr>
          <w:b w:val="0"/>
          <w:sz w:val="28"/>
          <w:szCs w:val="28"/>
        </w:rPr>
      </w:pPr>
    </w:p>
    <w:p w:rsidR="003753BE" w:rsidRDefault="003753BE" w:rsidP="003753BE">
      <w:pPr>
        <w:spacing w:line="360" w:lineRule="auto"/>
        <w:ind w:firstLine="567"/>
        <w:jc w:val="both"/>
        <w:rPr>
          <w:b w:val="0"/>
          <w:sz w:val="28"/>
          <w:szCs w:val="28"/>
        </w:rPr>
      </w:pPr>
      <w:r>
        <w:rPr>
          <w:b w:val="0"/>
          <w:sz w:val="28"/>
          <w:szCs w:val="28"/>
        </w:rPr>
        <w:t xml:space="preserve">Строительная индустрия является крупнотоннажным потребителем диановых эпоксидных олигомеров, что обусловлено широким диапазоном технологических, физико-механических, теплофизических и физико-химических свойств материалов на их основе и относительно доступной сырьевой базой для их синтеза </w:t>
      </w:r>
      <w:r w:rsidRPr="00D95348">
        <w:rPr>
          <w:b w:val="0"/>
          <w:sz w:val="28"/>
          <w:szCs w:val="28"/>
        </w:rPr>
        <w:t>[</w:t>
      </w:r>
      <w:r>
        <w:rPr>
          <w:b w:val="0"/>
          <w:sz w:val="28"/>
          <w:szCs w:val="28"/>
        </w:rPr>
        <w:t>1-3</w:t>
      </w:r>
      <w:r w:rsidRPr="00D95348">
        <w:rPr>
          <w:b w:val="0"/>
          <w:sz w:val="28"/>
          <w:szCs w:val="28"/>
        </w:rPr>
        <w:t>]</w:t>
      </w:r>
      <w:r>
        <w:rPr>
          <w:b w:val="0"/>
          <w:sz w:val="28"/>
          <w:szCs w:val="28"/>
        </w:rPr>
        <w:t xml:space="preserve">. Эпоксидные олигомеры применяют в качестве связующих при производстве угле-, базальто- и стеклопластиков, композитной арматуры, разнообразных химически стойких покрытий, полимеррастворов и  полимербетонов для ремонта и усиления строительных конструкций, </w:t>
      </w:r>
      <w:r>
        <w:rPr>
          <w:b w:val="0"/>
          <w:sz w:val="28"/>
          <w:szCs w:val="28"/>
        </w:rPr>
        <w:lastRenderedPageBreak/>
        <w:t xml:space="preserve">пенопластов, клеев и монолитных покрытий пола </w:t>
      </w:r>
      <w:r w:rsidRPr="002F77F6">
        <w:rPr>
          <w:b w:val="0"/>
          <w:sz w:val="28"/>
          <w:szCs w:val="28"/>
        </w:rPr>
        <w:t>[</w:t>
      </w:r>
      <w:r>
        <w:rPr>
          <w:b w:val="0"/>
          <w:sz w:val="28"/>
          <w:szCs w:val="28"/>
        </w:rPr>
        <w:t>4-14</w:t>
      </w:r>
      <w:r w:rsidRPr="002F77F6">
        <w:rPr>
          <w:b w:val="0"/>
          <w:sz w:val="28"/>
          <w:szCs w:val="28"/>
        </w:rPr>
        <w:t>]</w:t>
      </w:r>
      <w:r>
        <w:rPr>
          <w:b w:val="0"/>
          <w:sz w:val="28"/>
          <w:szCs w:val="28"/>
        </w:rPr>
        <w:t>. Эпоксидные олигомеры применяют, как правило, в виде многокомпонентных композиций, содержащих кроме эпоксидных смол и отвердителей, различные пластификаторы, наполнители, пигменты, антипирены, синергисты и другие функциональные добавки.</w:t>
      </w:r>
    </w:p>
    <w:p w:rsidR="003753BE" w:rsidRDefault="003753BE" w:rsidP="003753BE">
      <w:pPr>
        <w:spacing w:line="360" w:lineRule="auto"/>
        <w:ind w:firstLine="567"/>
        <w:jc w:val="both"/>
        <w:rPr>
          <w:b w:val="0"/>
          <w:sz w:val="28"/>
          <w:szCs w:val="28"/>
        </w:rPr>
      </w:pPr>
      <w:r>
        <w:rPr>
          <w:b w:val="0"/>
          <w:sz w:val="28"/>
          <w:szCs w:val="28"/>
        </w:rPr>
        <w:t xml:space="preserve">Более широкое применение полимерных композиционных материалов (ПКМ) на основе эпоксидных олигомеров в строительной индустрии сдерживает их повышенная пожарная опасность </w:t>
      </w:r>
      <w:r w:rsidRPr="00D95348">
        <w:rPr>
          <w:b w:val="0"/>
          <w:sz w:val="28"/>
          <w:szCs w:val="28"/>
        </w:rPr>
        <w:t>[</w:t>
      </w:r>
      <w:r>
        <w:rPr>
          <w:b w:val="0"/>
          <w:sz w:val="28"/>
          <w:szCs w:val="28"/>
        </w:rPr>
        <w:t>15</w:t>
      </w:r>
      <w:r w:rsidRPr="00943899">
        <w:rPr>
          <w:b w:val="0"/>
          <w:sz w:val="28"/>
          <w:szCs w:val="28"/>
        </w:rPr>
        <w:t>-</w:t>
      </w:r>
      <w:r>
        <w:rPr>
          <w:b w:val="0"/>
          <w:sz w:val="28"/>
          <w:szCs w:val="28"/>
        </w:rPr>
        <w:t>1</w:t>
      </w:r>
      <w:r w:rsidRPr="00943899">
        <w:rPr>
          <w:b w:val="0"/>
          <w:sz w:val="28"/>
          <w:szCs w:val="28"/>
        </w:rPr>
        <w:t>8</w:t>
      </w:r>
      <w:r w:rsidRPr="00D95348">
        <w:rPr>
          <w:b w:val="0"/>
          <w:sz w:val="28"/>
          <w:szCs w:val="28"/>
        </w:rPr>
        <w:t>]</w:t>
      </w:r>
      <w:r>
        <w:rPr>
          <w:b w:val="0"/>
          <w:sz w:val="28"/>
          <w:szCs w:val="28"/>
        </w:rPr>
        <w:t>. Поэтому установление влияния содержания и химической природы исходных компонентов на основные показатели пожарной опасности эпоксидных ПКМ позволит целенаправленно регулировать воспламеняемость, горючесть и дымообразующую способность таких материалов.</w:t>
      </w:r>
    </w:p>
    <w:p w:rsidR="003753BE" w:rsidRPr="000F536D" w:rsidRDefault="003753BE" w:rsidP="003753BE">
      <w:pPr>
        <w:shd w:val="clear" w:color="auto" w:fill="FFFFFF"/>
        <w:autoSpaceDE w:val="0"/>
        <w:autoSpaceDN w:val="0"/>
        <w:adjustRightInd w:val="0"/>
        <w:spacing w:line="360" w:lineRule="auto"/>
        <w:ind w:firstLine="425"/>
        <w:jc w:val="both"/>
        <w:rPr>
          <w:b w:val="0"/>
          <w:bCs/>
          <w:sz w:val="28"/>
        </w:rPr>
      </w:pPr>
      <w:r>
        <w:rPr>
          <w:b w:val="0"/>
          <w:sz w:val="28"/>
          <w:szCs w:val="28"/>
        </w:rPr>
        <w:t>Объектом настоящего исследования являлись ПКМ на основе эпоксидной смолы марки ЭД-20 (ГОСТ 10587-84), содержащие в качестве отверждающего агента промышленные марки алифатических аминных отвердителей: полиэтиленполиамин (</w:t>
      </w:r>
      <w:r w:rsidRPr="0098074B">
        <w:rPr>
          <w:b w:val="0"/>
          <w:sz w:val="28"/>
          <w:szCs w:val="28"/>
        </w:rPr>
        <w:t>ТУ 2413-35</w:t>
      </w:r>
      <w:r>
        <w:rPr>
          <w:b w:val="0"/>
          <w:sz w:val="28"/>
          <w:szCs w:val="28"/>
        </w:rPr>
        <w:t>7-00203447-99), диэтилентриамин (</w:t>
      </w:r>
      <w:r w:rsidRPr="0098074B">
        <w:rPr>
          <w:b w:val="0"/>
          <w:sz w:val="28"/>
          <w:szCs w:val="28"/>
        </w:rPr>
        <w:t xml:space="preserve">ТУ </w:t>
      </w:r>
      <w:r>
        <w:rPr>
          <w:b w:val="0"/>
          <w:sz w:val="28"/>
          <w:szCs w:val="28"/>
        </w:rPr>
        <w:t>6-02-914-86), триэтилентетрамин (</w:t>
      </w:r>
      <w:r w:rsidRPr="0098074B">
        <w:rPr>
          <w:b w:val="0"/>
          <w:sz w:val="28"/>
          <w:szCs w:val="28"/>
        </w:rPr>
        <w:t>ТУ 6-09-11-2119-93</w:t>
      </w:r>
      <w:r>
        <w:rPr>
          <w:b w:val="0"/>
          <w:sz w:val="28"/>
          <w:szCs w:val="28"/>
        </w:rPr>
        <w:t>)</w:t>
      </w:r>
      <w:r w:rsidRPr="0098074B">
        <w:rPr>
          <w:b w:val="0"/>
          <w:sz w:val="28"/>
          <w:szCs w:val="28"/>
        </w:rPr>
        <w:t>, имидазолины марок УП-0640, УП-0641 и УП-0642 (ТУ 6-05-241-514-87) и моноцианэтилдиэтилентриамин УП-0</w:t>
      </w:r>
      <w:r>
        <w:rPr>
          <w:b w:val="0"/>
          <w:sz w:val="28"/>
          <w:szCs w:val="28"/>
        </w:rPr>
        <w:t>633М (ТУ 2494-552-00203521-99).</w:t>
      </w:r>
      <w:r w:rsidRPr="0098074B">
        <w:rPr>
          <w:b w:val="0"/>
          <w:sz w:val="28"/>
          <w:szCs w:val="28"/>
        </w:rPr>
        <w:t xml:space="preserve"> </w:t>
      </w:r>
      <w:r>
        <w:rPr>
          <w:b w:val="0"/>
          <w:sz w:val="28"/>
          <w:szCs w:val="28"/>
        </w:rPr>
        <w:t xml:space="preserve">Для повышения упруго-эластичных характеристик композитов применяли низкомолекулярные бутадиен-нитрильные карбоксилатные каучуки марок СКН-18-1А, СКН-26-1А (ТУ 38.303-01-41-92), фосфатные пластификаторы: </w:t>
      </w:r>
      <w:r w:rsidRPr="0098074B">
        <w:rPr>
          <w:b w:val="0"/>
          <w:sz w:val="28"/>
          <w:szCs w:val="28"/>
        </w:rPr>
        <w:t>ди-(2-этилгексил)-фенилфосфат, дифенил-(2-этилгексил)фосфат, трифенилфосфат, дифенилкрезилфосфат, дифенил-(п-третбутил)фенилфосфат (ТУ 6-06-241–92), трихлорэтилфосфат (ТУ 2493-319-05763441–2000), дифенилизопропилфенилфосфат (ТУ 6-05-211-1211–80) и трихлорпропилфосфат (ТУ 2493-513-05763441–2007),</w:t>
      </w:r>
      <w:r>
        <w:rPr>
          <w:b w:val="0"/>
          <w:sz w:val="28"/>
          <w:szCs w:val="28"/>
        </w:rPr>
        <w:t xml:space="preserve"> трихлордифенил и хлорпарафин марки Парахлор-380 (ТУ 2493-005-13164401-92), содержащий 54-57 % хлора. В качестве тонкодисперсных (3-25 мкм) минеральных наполнителей использовали оксиды и гидрооксиды металлов, гетит, маршалит, андезит </w:t>
      </w:r>
      <w:r>
        <w:rPr>
          <w:b w:val="0"/>
          <w:sz w:val="28"/>
          <w:szCs w:val="28"/>
        </w:rPr>
        <w:lastRenderedPageBreak/>
        <w:t xml:space="preserve">кварцевый песок и гидратсодержащие минералы. </w:t>
      </w:r>
      <w:r w:rsidRPr="0098074B">
        <w:rPr>
          <w:b w:val="0"/>
          <w:bCs/>
          <w:sz w:val="28"/>
        </w:rPr>
        <w:t>Теплофизические свойства ис</w:t>
      </w:r>
      <w:r>
        <w:rPr>
          <w:b w:val="0"/>
          <w:bCs/>
          <w:sz w:val="28"/>
        </w:rPr>
        <w:t xml:space="preserve">пользованных </w:t>
      </w:r>
      <w:r w:rsidRPr="0098074B">
        <w:rPr>
          <w:b w:val="0"/>
          <w:bCs/>
          <w:sz w:val="28"/>
        </w:rPr>
        <w:t>минеральных наполнителей приведены в табл</w:t>
      </w:r>
      <w:r>
        <w:rPr>
          <w:b w:val="0"/>
          <w:bCs/>
          <w:sz w:val="28"/>
        </w:rPr>
        <w:t>.</w:t>
      </w:r>
      <w:r w:rsidRPr="0098074B">
        <w:rPr>
          <w:b w:val="0"/>
          <w:bCs/>
          <w:sz w:val="28"/>
        </w:rPr>
        <w:t xml:space="preserve"> </w:t>
      </w:r>
      <w:r>
        <w:rPr>
          <w:b w:val="0"/>
          <w:bCs/>
          <w:sz w:val="28"/>
        </w:rPr>
        <w:t>1</w:t>
      </w:r>
      <w:r w:rsidRPr="0098074B">
        <w:rPr>
          <w:b w:val="0"/>
          <w:bCs/>
          <w:sz w:val="28"/>
        </w:rPr>
        <w:t>. Молярная масса, плотнос</w:t>
      </w:r>
      <w:r>
        <w:rPr>
          <w:b w:val="0"/>
          <w:bCs/>
          <w:sz w:val="28"/>
        </w:rPr>
        <w:t>ть (ρ), мольная теплоемкость (с</w:t>
      </w:r>
      <w:r>
        <w:rPr>
          <w:b w:val="0"/>
          <w:bCs/>
          <w:sz w:val="28"/>
          <w:vertAlign w:val="subscript"/>
        </w:rPr>
        <w:t>р</w:t>
      </w:r>
      <w:r w:rsidRPr="0098074B">
        <w:rPr>
          <w:b w:val="0"/>
          <w:bCs/>
          <w:sz w:val="28"/>
        </w:rPr>
        <w:t>) и теплопроводность (λ) при 200 и 300К наполнителей получены из работы [</w:t>
      </w:r>
      <w:r>
        <w:rPr>
          <w:b w:val="0"/>
          <w:bCs/>
          <w:sz w:val="28"/>
        </w:rPr>
        <w:t>19</w:t>
      </w:r>
      <w:r w:rsidRPr="0098074B">
        <w:rPr>
          <w:b w:val="0"/>
          <w:bCs/>
          <w:sz w:val="28"/>
        </w:rPr>
        <w:t>].</w:t>
      </w:r>
      <w:r>
        <w:rPr>
          <w:b w:val="0"/>
          <w:bCs/>
          <w:sz w:val="28"/>
        </w:rPr>
        <w:t xml:space="preserve"> Термические свойства использованных гидратсодержащих минералов и разлагающихся минеральных наполнителей приведены в табл. 2, 3.</w:t>
      </w:r>
    </w:p>
    <w:p w:rsidR="003753BE" w:rsidRPr="0098074B" w:rsidRDefault="003753BE" w:rsidP="003753BE">
      <w:pPr>
        <w:shd w:val="clear" w:color="auto" w:fill="FFFFFF"/>
        <w:autoSpaceDE w:val="0"/>
        <w:autoSpaceDN w:val="0"/>
        <w:adjustRightInd w:val="0"/>
        <w:ind w:firstLine="425"/>
        <w:rPr>
          <w:b w:val="0"/>
          <w:sz w:val="28"/>
          <w:szCs w:val="28"/>
        </w:rPr>
      </w:pPr>
      <w:r w:rsidRPr="0098074B">
        <w:rPr>
          <w:b w:val="0"/>
          <w:sz w:val="28"/>
          <w:szCs w:val="28"/>
        </w:rPr>
        <w:t xml:space="preserve">Таблица </w:t>
      </w:r>
      <w:r>
        <w:rPr>
          <w:b w:val="0"/>
          <w:sz w:val="28"/>
          <w:szCs w:val="28"/>
        </w:rPr>
        <w:t>1</w:t>
      </w:r>
      <w:r w:rsidRPr="0098074B">
        <w:rPr>
          <w:b w:val="0"/>
          <w:sz w:val="28"/>
          <w:szCs w:val="28"/>
        </w:rPr>
        <w:t xml:space="preserve"> - Теплофизические свойства неорганических наполнителей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3214"/>
        <w:gridCol w:w="776"/>
        <w:gridCol w:w="1570"/>
        <w:gridCol w:w="1206"/>
        <w:gridCol w:w="1044"/>
      </w:tblGrid>
      <w:tr w:rsidR="003753BE" w:rsidRPr="0098074B" w:rsidTr="004B6AE7">
        <w:trPr>
          <w:jc w:val="center"/>
        </w:trPr>
        <w:tc>
          <w:tcPr>
            <w:tcW w:w="178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Наполнитель</w:t>
            </w:r>
          </w:p>
        </w:tc>
        <w:tc>
          <w:tcPr>
            <w:tcW w:w="321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Молярная масса, кг/моль</w:t>
            </w:r>
          </w:p>
        </w:tc>
        <w:tc>
          <w:tcPr>
            <w:tcW w:w="77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 xml:space="preserve">ρ, </w:t>
            </w:r>
            <w:r w:rsidR="00335173" w:rsidRPr="0097139C">
              <w:rPr>
                <w:b w:val="0"/>
                <w:sz w:val="28"/>
                <w:szCs w:val="28"/>
              </w:rPr>
              <w:fldChar w:fldCharType="begin"/>
            </w:r>
            <w:r w:rsidRPr="0097139C">
              <w:rPr>
                <w:b w:val="0"/>
                <w:sz w:val="28"/>
                <w:szCs w:val="28"/>
              </w:rPr>
              <w:instrText xml:space="preserve"> QUOTE </w:instrText>
            </w:r>
            <w:r w:rsidR="00335173" w:rsidRPr="00335173">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1.75pt" equationxml="&lt;">
                  <v:imagedata r:id="rId8" o:title="" chromakey="white"/>
                </v:shape>
              </w:pict>
            </w:r>
            <w:r w:rsidRPr="0097139C">
              <w:rPr>
                <w:b w:val="0"/>
                <w:sz w:val="28"/>
                <w:szCs w:val="28"/>
              </w:rPr>
              <w:instrText xml:space="preserve"> </w:instrText>
            </w:r>
            <w:r w:rsidR="00335173" w:rsidRPr="0097139C">
              <w:rPr>
                <w:b w:val="0"/>
                <w:sz w:val="28"/>
                <w:szCs w:val="28"/>
              </w:rPr>
              <w:fldChar w:fldCharType="separate"/>
            </w:r>
            <w:r w:rsidR="00335173" w:rsidRPr="00335173">
              <w:rPr>
                <w:position w:val="-15"/>
              </w:rPr>
              <w:pict>
                <v:shape id="_x0000_i1026" type="#_x0000_t75" style="width:11.7pt;height:21.75pt" equationxml="&lt;">
                  <v:imagedata r:id="rId8" o:title="" chromakey="white"/>
                </v:shape>
              </w:pict>
            </w:r>
            <w:r w:rsidR="00335173" w:rsidRPr="0097139C">
              <w:rPr>
                <w:b w:val="0"/>
                <w:sz w:val="28"/>
                <w:szCs w:val="28"/>
              </w:rPr>
              <w:fldChar w:fldCharType="end"/>
            </w:r>
          </w:p>
        </w:tc>
        <w:tc>
          <w:tcPr>
            <w:tcW w:w="1570"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 xml:space="preserve">λ, </w:t>
            </w:r>
            <w:r w:rsidR="00335173" w:rsidRPr="0097139C">
              <w:rPr>
                <w:b w:val="0"/>
                <w:sz w:val="28"/>
                <w:szCs w:val="28"/>
              </w:rPr>
              <w:fldChar w:fldCharType="begin"/>
            </w:r>
            <w:r w:rsidRPr="0097139C">
              <w:rPr>
                <w:b w:val="0"/>
                <w:sz w:val="28"/>
                <w:szCs w:val="28"/>
              </w:rPr>
              <w:instrText xml:space="preserve"> QUOTE </w:instrText>
            </w:r>
            <w:r w:rsidR="00335173" w:rsidRPr="00335173">
              <w:rPr>
                <w:position w:val="-15"/>
              </w:rPr>
              <w:pict>
                <v:shape id="_x0000_i1027" type="#_x0000_t75" style="width:15.9pt;height:24.3pt" equationxml="&lt;">
                  <v:imagedata r:id="rId9" o:title="" chromakey="white"/>
                </v:shape>
              </w:pict>
            </w:r>
            <w:r w:rsidRPr="0097139C">
              <w:rPr>
                <w:b w:val="0"/>
                <w:sz w:val="28"/>
                <w:szCs w:val="28"/>
              </w:rPr>
              <w:instrText xml:space="preserve"> </w:instrText>
            </w:r>
            <w:r w:rsidR="00335173" w:rsidRPr="0097139C">
              <w:rPr>
                <w:b w:val="0"/>
                <w:sz w:val="28"/>
                <w:szCs w:val="28"/>
              </w:rPr>
              <w:fldChar w:fldCharType="separate"/>
            </w:r>
            <w:r w:rsidR="00335173" w:rsidRPr="00335173">
              <w:rPr>
                <w:position w:val="-15"/>
              </w:rPr>
              <w:pict>
                <v:shape id="_x0000_i1028" type="#_x0000_t75" style="width:15.9pt;height:24.3pt" equationxml="&lt;">
                  <v:imagedata r:id="rId9" o:title="" chromakey="white"/>
                </v:shape>
              </w:pict>
            </w:r>
            <w:r w:rsidR="00335173" w:rsidRPr="0097139C">
              <w:rPr>
                <w:b w:val="0"/>
                <w:sz w:val="28"/>
                <w:szCs w:val="28"/>
              </w:rPr>
              <w:fldChar w:fldCharType="end"/>
            </w:r>
          </w:p>
        </w:tc>
        <w:tc>
          <w:tcPr>
            <w:tcW w:w="120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с</w:t>
            </w:r>
            <w:r w:rsidRPr="00402C1D">
              <w:rPr>
                <w:b w:val="0"/>
                <w:sz w:val="28"/>
                <w:szCs w:val="28"/>
                <w:vertAlign w:val="subscript"/>
              </w:rPr>
              <w:t>р</w:t>
            </w:r>
            <w:r w:rsidRPr="0098074B">
              <w:rPr>
                <w:b w:val="0"/>
                <w:sz w:val="28"/>
                <w:szCs w:val="28"/>
              </w:rPr>
              <w:t xml:space="preserve">, </w:t>
            </w:r>
            <w:r w:rsidR="00335173" w:rsidRPr="0097139C">
              <w:rPr>
                <w:b w:val="0"/>
                <w:sz w:val="28"/>
                <w:szCs w:val="28"/>
              </w:rPr>
              <w:fldChar w:fldCharType="begin"/>
            </w:r>
            <w:r w:rsidRPr="0097139C">
              <w:rPr>
                <w:b w:val="0"/>
                <w:sz w:val="28"/>
                <w:szCs w:val="28"/>
              </w:rPr>
              <w:instrText xml:space="preserve"> QUOTE </w:instrText>
            </w:r>
            <w:r w:rsidR="00335173" w:rsidRPr="00335173">
              <w:rPr>
                <w:position w:val="-15"/>
              </w:rPr>
              <w:pict>
                <v:shape id="_x0000_i1029" type="#_x0000_t75" style="width:31.8pt;height:24.3pt" equationxml="&lt;">
                  <v:imagedata r:id="rId10" o:title="" chromakey="white"/>
                </v:shape>
              </w:pict>
            </w:r>
            <w:r w:rsidRPr="0097139C">
              <w:rPr>
                <w:b w:val="0"/>
                <w:sz w:val="28"/>
                <w:szCs w:val="28"/>
              </w:rPr>
              <w:instrText xml:space="preserve"> </w:instrText>
            </w:r>
            <w:r w:rsidR="00335173" w:rsidRPr="0097139C">
              <w:rPr>
                <w:b w:val="0"/>
                <w:sz w:val="28"/>
                <w:szCs w:val="28"/>
              </w:rPr>
              <w:fldChar w:fldCharType="separate"/>
            </w:r>
            <w:r w:rsidR="00335173" w:rsidRPr="00335173">
              <w:rPr>
                <w:position w:val="-15"/>
              </w:rPr>
              <w:pict>
                <v:shape id="_x0000_i1030" type="#_x0000_t75" style="width:31.8pt;height:24.3pt" equationxml="&lt;">
                  <v:imagedata r:id="rId10" o:title="" chromakey="white"/>
                </v:shape>
              </w:pict>
            </w:r>
            <w:r w:rsidR="00335173" w:rsidRPr="0097139C">
              <w:rPr>
                <w:b w:val="0"/>
                <w:sz w:val="28"/>
                <w:szCs w:val="28"/>
              </w:rPr>
              <w:fldChar w:fldCharType="end"/>
            </w:r>
          </w:p>
        </w:tc>
        <w:tc>
          <w:tcPr>
            <w:tcW w:w="104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с</w:t>
            </w:r>
            <w:r w:rsidRPr="00402C1D">
              <w:rPr>
                <w:b w:val="0"/>
                <w:sz w:val="28"/>
                <w:szCs w:val="28"/>
                <w:vertAlign w:val="subscript"/>
              </w:rPr>
              <w:t>уд</w:t>
            </w:r>
            <w:r w:rsidRPr="0098074B">
              <w:rPr>
                <w:b w:val="0"/>
                <w:sz w:val="28"/>
                <w:szCs w:val="28"/>
              </w:rPr>
              <w:t xml:space="preserve">, </w:t>
            </w:r>
            <w:r w:rsidR="00335173" w:rsidRPr="0097139C">
              <w:rPr>
                <w:b w:val="0"/>
                <w:sz w:val="28"/>
                <w:szCs w:val="28"/>
              </w:rPr>
              <w:fldChar w:fldCharType="begin"/>
            </w:r>
            <w:r w:rsidRPr="0097139C">
              <w:rPr>
                <w:b w:val="0"/>
                <w:sz w:val="28"/>
                <w:szCs w:val="28"/>
              </w:rPr>
              <w:instrText xml:space="preserve"> QUOTE </w:instrText>
            </w:r>
            <w:r w:rsidR="00335173" w:rsidRPr="00335173">
              <w:rPr>
                <w:position w:val="-15"/>
              </w:rPr>
              <w:pict>
                <v:shape id="_x0000_i1031" type="#_x0000_t75" style="width:18.4pt;height:24.3pt" equationxml="&lt;">
                  <v:imagedata r:id="rId11" o:title="" chromakey="white"/>
                </v:shape>
              </w:pict>
            </w:r>
            <w:r w:rsidRPr="0097139C">
              <w:rPr>
                <w:b w:val="0"/>
                <w:sz w:val="28"/>
                <w:szCs w:val="28"/>
              </w:rPr>
              <w:instrText xml:space="preserve"> </w:instrText>
            </w:r>
            <w:r w:rsidR="00335173" w:rsidRPr="0097139C">
              <w:rPr>
                <w:b w:val="0"/>
                <w:sz w:val="28"/>
                <w:szCs w:val="28"/>
              </w:rPr>
              <w:fldChar w:fldCharType="separate"/>
            </w:r>
            <w:r w:rsidR="00335173" w:rsidRPr="00335173">
              <w:rPr>
                <w:position w:val="-15"/>
              </w:rPr>
              <w:pict>
                <v:shape id="_x0000_i1032" type="#_x0000_t75" style="width:18.4pt;height:24.3pt" equationxml="&lt;">
                  <v:imagedata r:id="rId11" o:title="" chromakey="white"/>
                </v:shape>
              </w:pict>
            </w:r>
            <w:r w:rsidR="00335173" w:rsidRPr="0097139C">
              <w:rPr>
                <w:b w:val="0"/>
                <w:sz w:val="28"/>
                <w:szCs w:val="28"/>
              </w:rPr>
              <w:fldChar w:fldCharType="end"/>
            </w:r>
          </w:p>
        </w:tc>
      </w:tr>
      <w:tr w:rsidR="003753BE" w:rsidRPr="0098074B" w:rsidTr="004B6AE7">
        <w:trPr>
          <w:jc w:val="center"/>
        </w:trPr>
        <w:tc>
          <w:tcPr>
            <w:tcW w:w="1786" w:type="dxa"/>
            <w:vAlign w:val="center"/>
          </w:tcPr>
          <w:p w:rsidR="003753BE" w:rsidRPr="000F536D" w:rsidRDefault="003753BE" w:rsidP="004B6AE7">
            <w:pPr>
              <w:autoSpaceDE w:val="0"/>
              <w:autoSpaceDN w:val="0"/>
              <w:adjustRightInd w:val="0"/>
              <w:jc w:val="center"/>
              <w:rPr>
                <w:b w:val="0"/>
                <w:sz w:val="28"/>
                <w:szCs w:val="28"/>
                <w:vertAlign w:val="subscript"/>
                <w:lang w:val="en-US"/>
              </w:rPr>
            </w:pPr>
            <w:r w:rsidRPr="000F536D">
              <w:rPr>
                <w:b w:val="0"/>
                <w:sz w:val="28"/>
                <w:szCs w:val="28"/>
              </w:rPr>
              <w:t>S</w:t>
            </w:r>
            <w:r>
              <w:rPr>
                <w:b w:val="0"/>
                <w:sz w:val="28"/>
                <w:szCs w:val="28"/>
                <w:lang w:val="en-US"/>
              </w:rPr>
              <w:t>b</w:t>
            </w:r>
            <w:r>
              <w:rPr>
                <w:b w:val="0"/>
                <w:sz w:val="28"/>
                <w:szCs w:val="28"/>
                <w:vertAlign w:val="subscript"/>
                <w:lang w:val="en-US"/>
              </w:rPr>
              <w:t>2</w:t>
            </w:r>
            <w:r w:rsidRPr="000F536D">
              <w:rPr>
                <w:b w:val="0"/>
                <w:sz w:val="28"/>
                <w:szCs w:val="28"/>
              </w:rPr>
              <w:t>O</w:t>
            </w:r>
            <w:r>
              <w:rPr>
                <w:b w:val="0"/>
                <w:sz w:val="28"/>
                <w:szCs w:val="28"/>
                <w:vertAlign w:val="subscript"/>
                <w:lang w:val="en-US"/>
              </w:rPr>
              <w:t>3</w:t>
            </w:r>
          </w:p>
        </w:tc>
        <w:tc>
          <w:tcPr>
            <w:tcW w:w="321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0,292</w:t>
            </w:r>
          </w:p>
        </w:tc>
        <w:tc>
          <w:tcPr>
            <w:tcW w:w="77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5190</w:t>
            </w:r>
          </w:p>
        </w:tc>
        <w:tc>
          <w:tcPr>
            <w:tcW w:w="1570"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w:t>
            </w:r>
          </w:p>
        </w:tc>
        <w:tc>
          <w:tcPr>
            <w:tcW w:w="120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111,79</w:t>
            </w:r>
          </w:p>
        </w:tc>
        <w:tc>
          <w:tcPr>
            <w:tcW w:w="104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0,38</w:t>
            </w:r>
          </w:p>
        </w:tc>
      </w:tr>
      <w:tr w:rsidR="003753BE" w:rsidRPr="0098074B" w:rsidTr="004B6AE7">
        <w:trPr>
          <w:jc w:val="center"/>
        </w:trPr>
        <w:tc>
          <w:tcPr>
            <w:tcW w:w="178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CuO</w:t>
            </w:r>
          </w:p>
        </w:tc>
        <w:tc>
          <w:tcPr>
            <w:tcW w:w="321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0,080</w:t>
            </w:r>
          </w:p>
        </w:tc>
        <w:tc>
          <w:tcPr>
            <w:tcW w:w="77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6450</w:t>
            </w:r>
          </w:p>
        </w:tc>
        <w:tc>
          <w:tcPr>
            <w:tcW w:w="1570"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1,01</w:t>
            </w:r>
          </w:p>
        </w:tc>
        <w:tc>
          <w:tcPr>
            <w:tcW w:w="120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42,30</w:t>
            </w:r>
          </w:p>
        </w:tc>
        <w:tc>
          <w:tcPr>
            <w:tcW w:w="104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0,53</w:t>
            </w:r>
          </w:p>
        </w:tc>
      </w:tr>
      <w:tr w:rsidR="003753BE" w:rsidRPr="0098074B" w:rsidTr="004B6AE7">
        <w:trPr>
          <w:jc w:val="center"/>
        </w:trPr>
        <w:tc>
          <w:tcPr>
            <w:tcW w:w="1786" w:type="dxa"/>
            <w:vAlign w:val="center"/>
          </w:tcPr>
          <w:p w:rsidR="003753BE" w:rsidRPr="000F536D" w:rsidRDefault="003753BE" w:rsidP="004B6AE7">
            <w:pPr>
              <w:autoSpaceDE w:val="0"/>
              <w:autoSpaceDN w:val="0"/>
              <w:adjustRightInd w:val="0"/>
              <w:jc w:val="center"/>
              <w:rPr>
                <w:b w:val="0"/>
                <w:sz w:val="28"/>
                <w:szCs w:val="28"/>
                <w:lang w:val="en-US"/>
              </w:rPr>
            </w:pPr>
            <w:r w:rsidRPr="000F536D">
              <w:rPr>
                <w:b w:val="0"/>
                <w:sz w:val="28"/>
                <w:szCs w:val="28"/>
              </w:rPr>
              <w:t>Fe</w:t>
            </w:r>
            <w:r>
              <w:rPr>
                <w:b w:val="0"/>
                <w:sz w:val="28"/>
                <w:szCs w:val="28"/>
                <w:vertAlign w:val="subscript"/>
                <w:lang w:val="en-US"/>
              </w:rPr>
              <w:t>2</w:t>
            </w:r>
            <w:r w:rsidRPr="000F536D">
              <w:rPr>
                <w:b w:val="0"/>
                <w:sz w:val="28"/>
                <w:szCs w:val="28"/>
              </w:rPr>
              <w:t>O</w:t>
            </w:r>
            <w:r>
              <w:rPr>
                <w:b w:val="0"/>
                <w:sz w:val="28"/>
                <w:szCs w:val="28"/>
                <w:vertAlign w:val="subscript"/>
                <w:lang w:val="en-US"/>
              </w:rPr>
              <w:t>3</w:t>
            </w:r>
            <w:r>
              <w:rPr>
                <w:b w:val="0"/>
                <w:sz w:val="28"/>
                <w:szCs w:val="28"/>
                <w:lang w:val="en-US"/>
              </w:rPr>
              <w:t xml:space="preserve"> </w:t>
            </w:r>
          </w:p>
        </w:tc>
        <w:tc>
          <w:tcPr>
            <w:tcW w:w="321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0,160</w:t>
            </w:r>
          </w:p>
        </w:tc>
        <w:tc>
          <w:tcPr>
            <w:tcW w:w="77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5250</w:t>
            </w:r>
          </w:p>
        </w:tc>
        <w:tc>
          <w:tcPr>
            <w:tcW w:w="1570"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w:t>
            </w:r>
          </w:p>
        </w:tc>
        <w:tc>
          <w:tcPr>
            <w:tcW w:w="120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113,91</w:t>
            </w:r>
          </w:p>
        </w:tc>
        <w:tc>
          <w:tcPr>
            <w:tcW w:w="104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0,71</w:t>
            </w:r>
          </w:p>
        </w:tc>
      </w:tr>
      <w:tr w:rsidR="003753BE" w:rsidRPr="0098074B" w:rsidTr="004B6AE7">
        <w:trPr>
          <w:jc w:val="center"/>
        </w:trPr>
        <w:tc>
          <w:tcPr>
            <w:tcW w:w="1786" w:type="dxa"/>
            <w:vAlign w:val="center"/>
          </w:tcPr>
          <w:p w:rsidR="003753BE" w:rsidRPr="000F536D" w:rsidRDefault="003753BE" w:rsidP="004B6AE7">
            <w:pPr>
              <w:autoSpaceDE w:val="0"/>
              <w:autoSpaceDN w:val="0"/>
              <w:adjustRightInd w:val="0"/>
              <w:jc w:val="center"/>
              <w:rPr>
                <w:b w:val="0"/>
                <w:sz w:val="28"/>
                <w:szCs w:val="28"/>
                <w:vertAlign w:val="subscript"/>
                <w:lang w:val="en-US"/>
              </w:rPr>
            </w:pPr>
            <w:r w:rsidRPr="0098074B">
              <w:rPr>
                <w:b w:val="0"/>
                <w:sz w:val="28"/>
                <w:szCs w:val="28"/>
              </w:rPr>
              <w:t>SiO</w:t>
            </w:r>
            <w:r>
              <w:rPr>
                <w:b w:val="0"/>
                <w:sz w:val="28"/>
                <w:szCs w:val="28"/>
                <w:vertAlign w:val="subscript"/>
                <w:lang w:val="en-US"/>
              </w:rPr>
              <w:t>2</w:t>
            </w:r>
          </w:p>
        </w:tc>
        <w:tc>
          <w:tcPr>
            <w:tcW w:w="321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0,060</w:t>
            </w:r>
          </w:p>
        </w:tc>
        <w:tc>
          <w:tcPr>
            <w:tcW w:w="77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2650</w:t>
            </w:r>
          </w:p>
        </w:tc>
        <w:tc>
          <w:tcPr>
            <w:tcW w:w="1570"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14,3 (300К)</w:t>
            </w:r>
          </w:p>
        </w:tc>
        <w:tc>
          <w:tcPr>
            <w:tcW w:w="120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44,60</w:t>
            </w:r>
          </w:p>
        </w:tc>
        <w:tc>
          <w:tcPr>
            <w:tcW w:w="104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0,74</w:t>
            </w:r>
          </w:p>
        </w:tc>
      </w:tr>
      <w:tr w:rsidR="003753BE" w:rsidRPr="0098074B" w:rsidTr="004B6AE7">
        <w:trPr>
          <w:jc w:val="center"/>
        </w:trPr>
        <w:tc>
          <w:tcPr>
            <w:tcW w:w="1786" w:type="dxa"/>
            <w:vAlign w:val="center"/>
          </w:tcPr>
          <w:p w:rsidR="003753BE" w:rsidRPr="000F536D" w:rsidRDefault="003753BE" w:rsidP="004B6AE7">
            <w:pPr>
              <w:autoSpaceDE w:val="0"/>
              <w:autoSpaceDN w:val="0"/>
              <w:adjustRightInd w:val="0"/>
              <w:jc w:val="center"/>
              <w:rPr>
                <w:b w:val="0"/>
                <w:sz w:val="28"/>
                <w:szCs w:val="28"/>
                <w:vertAlign w:val="subscript"/>
                <w:lang w:val="en-US"/>
              </w:rPr>
            </w:pPr>
            <w:r w:rsidRPr="000F536D">
              <w:rPr>
                <w:b w:val="0"/>
                <w:sz w:val="28"/>
                <w:szCs w:val="28"/>
              </w:rPr>
              <w:t>Al</w:t>
            </w:r>
            <w:r>
              <w:rPr>
                <w:b w:val="0"/>
                <w:sz w:val="28"/>
                <w:szCs w:val="28"/>
                <w:vertAlign w:val="subscript"/>
                <w:lang w:val="en-US"/>
              </w:rPr>
              <w:t>2</w:t>
            </w:r>
            <w:r w:rsidRPr="000F536D">
              <w:rPr>
                <w:b w:val="0"/>
                <w:sz w:val="28"/>
                <w:szCs w:val="28"/>
              </w:rPr>
              <w:t>O</w:t>
            </w:r>
            <w:r>
              <w:rPr>
                <w:b w:val="0"/>
                <w:sz w:val="28"/>
                <w:szCs w:val="28"/>
                <w:vertAlign w:val="subscript"/>
                <w:lang w:val="en-US"/>
              </w:rPr>
              <w:t>3</w:t>
            </w:r>
          </w:p>
        </w:tc>
        <w:tc>
          <w:tcPr>
            <w:tcW w:w="321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0,102</w:t>
            </w:r>
          </w:p>
        </w:tc>
        <w:tc>
          <w:tcPr>
            <w:tcW w:w="77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3970</w:t>
            </w:r>
          </w:p>
        </w:tc>
        <w:tc>
          <w:tcPr>
            <w:tcW w:w="1570"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58 (300К)</w:t>
            </w:r>
          </w:p>
        </w:tc>
        <w:tc>
          <w:tcPr>
            <w:tcW w:w="120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79,03</w:t>
            </w:r>
          </w:p>
        </w:tc>
        <w:tc>
          <w:tcPr>
            <w:tcW w:w="104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0,78</w:t>
            </w:r>
          </w:p>
        </w:tc>
      </w:tr>
      <w:tr w:rsidR="003753BE" w:rsidRPr="0098074B" w:rsidTr="004B6AE7">
        <w:trPr>
          <w:jc w:val="center"/>
        </w:trPr>
        <w:tc>
          <w:tcPr>
            <w:tcW w:w="1786" w:type="dxa"/>
            <w:vAlign w:val="center"/>
          </w:tcPr>
          <w:p w:rsidR="003753BE" w:rsidRPr="000F536D" w:rsidRDefault="003753BE" w:rsidP="004B6AE7">
            <w:pPr>
              <w:autoSpaceDE w:val="0"/>
              <w:autoSpaceDN w:val="0"/>
              <w:adjustRightInd w:val="0"/>
              <w:jc w:val="center"/>
              <w:rPr>
                <w:b w:val="0"/>
                <w:sz w:val="28"/>
                <w:szCs w:val="28"/>
                <w:vertAlign w:val="subscript"/>
                <w:lang w:val="en-US"/>
              </w:rPr>
            </w:pPr>
            <w:r w:rsidRPr="0098074B">
              <w:rPr>
                <w:b w:val="0"/>
                <w:sz w:val="28"/>
                <w:szCs w:val="28"/>
              </w:rPr>
              <w:t>CaCO</w:t>
            </w:r>
            <w:r>
              <w:rPr>
                <w:b w:val="0"/>
                <w:sz w:val="28"/>
                <w:szCs w:val="28"/>
                <w:vertAlign w:val="subscript"/>
                <w:lang w:val="en-US"/>
              </w:rPr>
              <w:t>3</w:t>
            </w:r>
          </w:p>
        </w:tc>
        <w:tc>
          <w:tcPr>
            <w:tcW w:w="321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0,100</w:t>
            </w:r>
          </w:p>
        </w:tc>
        <w:tc>
          <w:tcPr>
            <w:tcW w:w="77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2710</w:t>
            </w:r>
          </w:p>
        </w:tc>
        <w:tc>
          <w:tcPr>
            <w:tcW w:w="1570"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0,92</w:t>
            </w:r>
          </w:p>
        </w:tc>
        <w:tc>
          <w:tcPr>
            <w:tcW w:w="120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81,85</w:t>
            </w:r>
          </w:p>
        </w:tc>
        <w:tc>
          <w:tcPr>
            <w:tcW w:w="104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0,82</w:t>
            </w:r>
          </w:p>
        </w:tc>
      </w:tr>
      <w:tr w:rsidR="003753BE" w:rsidRPr="0098074B" w:rsidTr="004B6AE7">
        <w:trPr>
          <w:jc w:val="center"/>
        </w:trPr>
        <w:tc>
          <w:tcPr>
            <w:tcW w:w="178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MgO</w:t>
            </w:r>
          </w:p>
        </w:tc>
        <w:tc>
          <w:tcPr>
            <w:tcW w:w="321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0,040</w:t>
            </w:r>
          </w:p>
        </w:tc>
        <w:tc>
          <w:tcPr>
            <w:tcW w:w="77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3580</w:t>
            </w:r>
          </w:p>
        </w:tc>
        <w:tc>
          <w:tcPr>
            <w:tcW w:w="1570"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58 (300К)</w:t>
            </w:r>
          </w:p>
        </w:tc>
        <w:tc>
          <w:tcPr>
            <w:tcW w:w="120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37,24</w:t>
            </w:r>
          </w:p>
        </w:tc>
        <w:tc>
          <w:tcPr>
            <w:tcW w:w="104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0,93</w:t>
            </w:r>
          </w:p>
        </w:tc>
      </w:tr>
      <w:tr w:rsidR="003753BE" w:rsidRPr="0098074B" w:rsidTr="004B6AE7">
        <w:trPr>
          <w:jc w:val="center"/>
        </w:trPr>
        <w:tc>
          <w:tcPr>
            <w:tcW w:w="178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CaO</w:t>
            </w:r>
          </w:p>
        </w:tc>
        <w:tc>
          <w:tcPr>
            <w:tcW w:w="321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0,056</w:t>
            </w:r>
          </w:p>
        </w:tc>
        <w:tc>
          <w:tcPr>
            <w:tcW w:w="77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3370</w:t>
            </w:r>
          </w:p>
        </w:tc>
        <w:tc>
          <w:tcPr>
            <w:tcW w:w="1570"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9 (700К)</w:t>
            </w:r>
          </w:p>
        </w:tc>
        <w:tc>
          <w:tcPr>
            <w:tcW w:w="1206"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42,05</w:t>
            </w:r>
          </w:p>
        </w:tc>
        <w:tc>
          <w:tcPr>
            <w:tcW w:w="1044" w:type="dxa"/>
            <w:vAlign w:val="center"/>
          </w:tcPr>
          <w:p w:rsidR="003753BE" w:rsidRPr="0098074B" w:rsidRDefault="003753BE" w:rsidP="004B6AE7">
            <w:pPr>
              <w:autoSpaceDE w:val="0"/>
              <w:autoSpaceDN w:val="0"/>
              <w:adjustRightInd w:val="0"/>
              <w:jc w:val="center"/>
              <w:rPr>
                <w:b w:val="0"/>
                <w:sz w:val="28"/>
                <w:szCs w:val="28"/>
              </w:rPr>
            </w:pPr>
            <w:r w:rsidRPr="0098074B">
              <w:rPr>
                <w:b w:val="0"/>
                <w:sz w:val="28"/>
                <w:szCs w:val="28"/>
              </w:rPr>
              <w:t>1,29</w:t>
            </w:r>
          </w:p>
        </w:tc>
      </w:tr>
    </w:tbl>
    <w:p w:rsidR="003753BE" w:rsidRDefault="003753BE" w:rsidP="003753BE">
      <w:pPr>
        <w:spacing w:line="360" w:lineRule="auto"/>
        <w:ind w:firstLine="567"/>
        <w:jc w:val="both"/>
        <w:rPr>
          <w:b w:val="0"/>
          <w:sz w:val="28"/>
          <w:szCs w:val="28"/>
        </w:rPr>
      </w:pPr>
    </w:p>
    <w:p w:rsidR="003753BE" w:rsidRPr="00D02379" w:rsidRDefault="003753BE" w:rsidP="003753BE">
      <w:pPr>
        <w:spacing w:line="360" w:lineRule="auto"/>
        <w:ind w:firstLine="567"/>
        <w:jc w:val="both"/>
        <w:rPr>
          <w:b w:val="0"/>
          <w:sz w:val="28"/>
          <w:szCs w:val="28"/>
        </w:rPr>
      </w:pPr>
      <w:r>
        <w:rPr>
          <w:b w:val="0"/>
          <w:sz w:val="28"/>
          <w:szCs w:val="28"/>
        </w:rPr>
        <w:t>Для снижения горючести эпоксидных ПКМ применяли промышленные марки бромсодержащих антипиренов, отходы производства тетрабромдифенилолпропана и синтезированные броморганические соединения (табл. 4), а в качестве дымоподавителей - производные ферроцена (табл. 5). Редант-1 представляет собой продукт бромирования 1,1-дихлор-2,2-бис(4-хлорфенил)этилена (С</w:t>
      </w:r>
      <w:r>
        <w:rPr>
          <w:b w:val="0"/>
          <w:sz w:val="28"/>
          <w:szCs w:val="28"/>
          <w:vertAlign w:val="subscript"/>
        </w:rPr>
        <w:t>14</w:t>
      </w:r>
      <w:r>
        <w:rPr>
          <w:b w:val="0"/>
          <w:sz w:val="28"/>
          <w:szCs w:val="28"/>
        </w:rPr>
        <w:t>Н</w:t>
      </w:r>
      <w:r>
        <w:rPr>
          <w:b w:val="0"/>
          <w:sz w:val="28"/>
          <w:szCs w:val="28"/>
          <w:vertAlign w:val="subscript"/>
        </w:rPr>
        <w:t>8</w:t>
      </w:r>
      <w:r>
        <w:rPr>
          <w:b w:val="0"/>
          <w:sz w:val="28"/>
          <w:szCs w:val="28"/>
          <w:lang w:val="en-US"/>
        </w:rPr>
        <w:t>Cl</w:t>
      </w:r>
      <w:r w:rsidRPr="00EF2159">
        <w:rPr>
          <w:b w:val="0"/>
          <w:sz w:val="28"/>
          <w:szCs w:val="28"/>
          <w:vertAlign w:val="subscript"/>
        </w:rPr>
        <w:t>4</w:t>
      </w:r>
      <w:r>
        <w:rPr>
          <w:b w:val="0"/>
          <w:sz w:val="28"/>
          <w:szCs w:val="28"/>
        </w:rPr>
        <w:t>). Бромирование С</w:t>
      </w:r>
      <w:r>
        <w:rPr>
          <w:b w:val="0"/>
          <w:sz w:val="28"/>
          <w:szCs w:val="28"/>
          <w:vertAlign w:val="subscript"/>
        </w:rPr>
        <w:t>14</w:t>
      </w:r>
      <w:r>
        <w:rPr>
          <w:b w:val="0"/>
          <w:sz w:val="28"/>
          <w:szCs w:val="28"/>
        </w:rPr>
        <w:t>Н</w:t>
      </w:r>
      <w:r>
        <w:rPr>
          <w:b w:val="0"/>
          <w:sz w:val="28"/>
          <w:szCs w:val="28"/>
          <w:vertAlign w:val="subscript"/>
        </w:rPr>
        <w:t>8</w:t>
      </w:r>
      <w:r>
        <w:rPr>
          <w:b w:val="0"/>
          <w:sz w:val="28"/>
          <w:szCs w:val="28"/>
          <w:lang w:val="en-US"/>
        </w:rPr>
        <w:t>Cl</w:t>
      </w:r>
      <w:r w:rsidRPr="00EF2159">
        <w:rPr>
          <w:b w:val="0"/>
          <w:sz w:val="28"/>
          <w:szCs w:val="28"/>
          <w:vertAlign w:val="subscript"/>
        </w:rPr>
        <w:t>4</w:t>
      </w:r>
      <w:r>
        <w:rPr>
          <w:b w:val="0"/>
          <w:sz w:val="28"/>
          <w:szCs w:val="28"/>
        </w:rPr>
        <w:t xml:space="preserve"> проводили в дихлорэтане в присутствии порошкообразного железа (катализатор). Отходы производства тетрабромдифенилолпропана (ОПД) представляют собой смолобразный продукт, содержащий 45-55% брома. С целью утилизации отходов и более полного использования дефицитного и дорогостоящего брома ОПД обрабатывали избытком эпихлоргидрина в присутствии катализатора – триэтилбензиламмоний хлорида. Эпоксидированный продукт, содержал 8-11% эпоксидных групп и 40-45% брома. Для сравнения применяли микрокапсулированные декабромдифенилоксид, хладон-114Б и четырёххлористый углерод с диаметром </w:t>
      </w:r>
      <w:r>
        <w:rPr>
          <w:b w:val="0"/>
          <w:sz w:val="28"/>
          <w:szCs w:val="28"/>
        </w:rPr>
        <w:lastRenderedPageBreak/>
        <w:t xml:space="preserve">частиц 50-400 мкм. В качестве оболочки микрокапсул использован эпоксидный полимер ЭД-20, ароматический полиамид, поливиниловый спирт и сополимер стирола с </w:t>
      </w:r>
      <w:r>
        <w:rPr>
          <w:b w:val="0"/>
          <w:sz w:val="28"/>
          <w:szCs w:val="28"/>
          <w:lang w:val="en-US"/>
        </w:rPr>
        <w:t>N</w:t>
      </w:r>
      <w:r>
        <w:rPr>
          <w:b w:val="0"/>
          <w:sz w:val="28"/>
          <w:szCs w:val="28"/>
        </w:rPr>
        <w:t>(2,4,6-трибромфенил)-малеинимидом.</w:t>
      </w:r>
    </w:p>
    <w:p w:rsidR="003753BE" w:rsidRDefault="003753BE" w:rsidP="003753BE">
      <w:pPr>
        <w:shd w:val="clear" w:color="auto" w:fill="FFFFFF"/>
        <w:autoSpaceDE w:val="0"/>
        <w:autoSpaceDN w:val="0"/>
        <w:adjustRightInd w:val="0"/>
        <w:ind w:firstLine="425"/>
        <w:rPr>
          <w:b w:val="0"/>
          <w:sz w:val="28"/>
          <w:szCs w:val="28"/>
        </w:rPr>
      </w:pPr>
    </w:p>
    <w:p w:rsidR="003753BE" w:rsidRDefault="003753BE" w:rsidP="003753BE">
      <w:pPr>
        <w:shd w:val="clear" w:color="auto" w:fill="FFFFFF"/>
        <w:autoSpaceDE w:val="0"/>
        <w:autoSpaceDN w:val="0"/>
        <w:adjustRightInd w:val="0"/>
        <w:ind w:firstLine="425"/>
        <w:rPr>
          <w:b w:val="0"/>
          <w:sz w:val="28"/>
          <w:szCs w:val="28"/>
        </w:rPr>
      </w:pPr>
    </w:p>
    <w:p w:rsidR="003753BE" w:rsidRDefault="003753BE" w:rsidP="003753BE">
      <w:pPr>
        <w:shd w:val="clear" w:color="auto" w:fill="FFFFFF"/>
        <w:autoSpaceDE w:val="0"/>
        <w:autoSpaceDN w:val="0"/>
        <w:adjustRightInd w:val="0"/>
        <w:ind w:firstLine="425"/>
        <w:rPr>
          <w:b w:val="0"/>
          <w:sz w:val="28"/>
          <w:szCs w:val="28"/>
        </w:rPr>
      </w:pPr>
    </w:p>
    <w:p w:rsidR="003753BE" w:rsidRDefault="003753BE" w:rsidP="003753BE">
      <w:pPr>
        <w:shd w:val="clear" w:color="auto" w:fill="FFFFFF"/>
        <w:autoSpaceDE w:val="0"/>
        <w:autoSpaceDN w:val="0"/>
        <w:adjustRightInd w:val="0"/>
        <w:ind w:firstLine="425"/>
        <w:rPr>
          <w:b w:val="0"/>
          <w:sz w:val="28"/>
          <w:szCs w:val="28"/>
        </w:rPr>
      </w:pPr>
    </w:p>
    <w:p w:rsidR="003753BE" w:rsidRPr="00A10D97" w:rsidRDefault="003753BE" w:rsidP="003753BE">
      <w:pPr>
        <w:shd w:val="clear" w:color="auto" w:fill="FFFFFF"/>
        <w:autoSpaceDE w:val="0"/>
        <w:autoSpaceDN w:val="0"/>
        <w:adjustRightInd w:val="0"/>
        <w:ind w:firstLine="425"/>
        <w:rPr>
          <w:b w:val="0"/>
          <w:sz w:val="28"/>
          <w:szCs w:val="28"/>
        </w:rPr>
      </w:pPr>
      <w:r w:rsidRPr="00A10D97">
        <w:rPr>
          <w:b w:val="0"/>
          <w:sz w:val="28"/>
          <w:szCs w:val="28"/>
        </w:rPr>
        <w:t>Таблица 2. Термические свойства гидратсодержащих минералов</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gridCol w:w="3592"/>
        <w:gridCol w:w="1842"/>
        <w:gridCol w:w="1843"/>
        <w:gridCol w:w="2468"/>
      </w:tblGrid>
      <w:tr w:rsidR="003753BE" w:rsidRPr="00A10D97" w:rsidTr="004B6AE7">
        <w:tc>
          <w:tcPr>
            <w:tcW w:w="3828" w:type="dxa"/>
            <w:gridSpan w:val="2"/>
            <w:tcBorders>
              <w:bottom w:val="single" w:sz="4" w:space="0" w:color="000000"/>
            </w:tcBorders>
            <w:vAlign w:val="center"/>
          </w:tcPr>
          <w:p w:rsidR="003753BE" w:rsidRPr="00A10D97" w:rsidRDefault="003753BE" w:rsidP="004B6AE7">
            <w:pPr>
              <w:autoSpaceDE w:val="0"/>
              <w:autoSpaceDN w:val="0"/>
              <w:adjustRightInd w:val="0"/>
              <w:jc w:val="center"/>
              <w:rPr>
                <w:b w:val="0"/>
                <w:sz w:val="28"/>
                <w:szCs w:val="28"/>
              </w:rPr>
            </w:pPr>
            <w:r w:rsidRPr="00A10D97">
              <w:rPr>
                <w:b w:val="0"/>
                <w:sz w:val="28"/>
                <w:szCs w:val="28"/>
              </w:rPr>
              <w:t>Показатели</w:t>
            </w:r>
          </w:p>
        </w:tc>
        <w:tc>
          <w:tcPr>
            <w:tcW w:w="1842" w:type="dxa"/>
            <w:tcBorders>
              <w:bottom w:val="single" w:sz="4" w:space="0" w:color="000000"/>
            </w:tcBorders>
            <w:vAlign w:val="center"/>
          </w:tcPr>
          <w:p w:rsidR="003753BE" w:rsidRPr="00A10D97" w:rsidRDefault="003753BE" w:rsidP="004B6AE7">
            <w:pPr>
              <w:autoSpaceDE w:val="0"/>
              <w:autoSpaceDN w:val="0"/>
              <w:adjustRightInd w:val="0"/>
              <w:jc w:val="center"/>
              <w:rPr>
                <w:b w:val="0"/>
                <w:sz w:val="28"/>
                <w:szCs w:val="28"/>
              </w:rPr>
            </w:pPr>
            <w:r w:rsidRPr="00A10D97">
              <w:rPr>
                <w:b w:val="0"/>
                <w:sz w:val="28"/>
                <w:szCs w:val="28"/>
              </w:rPr>
              <w:t>Лимонит</w:t>
            </w:r>
          </w:p>
        </w:tc>
        <w:tc>
          <w:tcPr>
            <w:tcW w:w="1843" w:type="dxa"/>
            <w:tcBorders>
              <w:bottom w:val="single" w:sz="4" w:space="0" w:color="000000"/>
            </w:tcBorders>
            <w:vAlign w:val="center"/>
          </w:tcPr>
          <w:p w:rsidR="003753BE" w:rsidRPr="00A10D97" w:rsidRDefault="003753BE" w:rsidP="004B6AE7">
            <w:pPr>
              <w:autoSpaceDE w:val="0"/>
              <w:autoSpaceDN w:val="0"/>
              <w:adjustRightInd w:val="0"/>
              <w:jc w:val="center"/>
              <w:rPr>
                <w:b w:val="0"/>
                <w:sz w:val="28"/>
                <w:szCs w:val="28"/>
              </w:rPr>
            </w:pPr>
            <w:r w:rsidRPr="00A10D97">
              <w:rPr>
                <w:b w:val="0"/>
                <w:sz w:val="28"/>
                <w:szCs w:val="28"/>
              </w:rPr>
              <w:t>Серпентин</w:t>
            </w:r>
          </w:p>
        </w:tc>
        <w:tc>
          <w:tcPr>
            <w:tcW w:w="2468" w:type="dxa"/>
            <w:tcBorders>
              <w:bottom w:val="single" w:sz="4" w:space="0" w:color="000000"/>
            </w:tcBorders>
            <w:vAlign w:val="center"/>
          </w:tcPr>
          <w:p w:rsidR="003753BE" w:rsidRPr="00A10D97" w:rsidRDefault="003753BE" w:rsidP="004B6AE7">
            <w:pPr>
              <w:autoSpaceDE w:val="0"/>
              <w:autoSpaceDN w:val="0"/>
              <w:adjustRightInd w:val="0"/>
              <w:jc w:val="center"/>
              <w:rPr>
                <w:b w:val="0"/>
                <w:sz w:val="28"/>
                <w:szCs w:val="28"/>
              </w:rPr>
            </w:pPr>
            <w:r w:rsidRPr="00A10D97">
              <w:rPr>
                <w:b w:val="0"/>
                <w:sz w:val="28"/>
                <w:szCs w:val="28"/>
              </w:rPr>
              <w:t>Концентрат вермикулитовой руды</w:t>
            </w:r>
          </w:p>
        </w:tc>
      </w:tr>
      <w:tr w:rsidR="003753BE" w:rsidRPr="00A10D97" w:rsidTr="004B6AE7">
        <w:tc>
          <w:tcPr>
            <w:tcW w:w="3828" w:type="dxa"/>
            <w:gridSpan w:val="2"/>
            <w:tcBorders>
              <w:bottom w:val="nil"/>
            </w:tcBorders>
            <w:vAlign w:val="center"/>
          </w:tcPr>
          <w:p w:rsidR="003753BE" w:rsidRPr="00A10D97" w:rsidRDefault="003753BE" w:rsidP="004B6AE7">
            <w:pPr>
              <w:autoSpaceDE w:val="0"/>
              <w:autoSpaceDN w:val="0"/>
              <w:adjustRightInd w:val="0"/>
              <w:rPr>
                <w:b w:val="0"/>
                <w:sz w:val="28"/>
                <w:szCs w:val="28"/>
              </w:rPr>
            </w:pPr>
            <w:r w:rsidRPr="00A10D97">
              <w:rPr>
                <w:b w:val="0"/>
                <w:sz w:val="28"/>
                <w:szCs w:val="28"/>
              </w:rPr>
              <w:t xml:space="preserve">Температура, </w:t>
            </w:r>
            <w:r w:rsidRPr="00A10D97">
              <w:rPr>
                <w:b w:val="0"/>
                <w:sz w:val="28"/>
                <w:szCs w:val="28"/>
                <w:vertAlign w:val="superscript"/>
              </w:rPr>
              <w:t>о</w:t>
            </w:r>
            <w:r w:rsidRPr="00A10D97">
              <w:rPr>
                <w:b w:val="0"/>
                <w:sz w:val="28"/>
                <w:szCs w:val="28"/>
              </w:rPr>
              <w:t>С</w:t>
            </w:r>
          </w:p>
        </w:tc>
        <w:tc>
          <w:tcPr>
            <w:tcW w:w="1842" w:type="dxa"/>
            <w:tcBorders>
              <w:bottom w:val="nil"/>
            </w:tcBorders>
          </w:tcPr>
          <w:p w:rsidR="003753BE" w:rsidRPr="00A10D97" w:rsidRDefault="003753BE" w:rsidP="004B6AE7">
            <w:pPr>
              <w:autoSpaceDE w:val="0"/>
              <w:autoSpaceDN w:val="0"/>
              <w:adjustRightInd w:val="0"/>
              <w:jc w:val="center"/>
              <w:rPr>
                <w:b w:val="0"/>
                <w:sz w:val="28"/>
                <w:szCs w:val="28"/>
              </w:rPr>
            </w:pPr>
          </w:p>
        </w:tc>
        <w:tc>
          <w:tcPr>
            <w:tcW w:w="1843" w:type="dxa"/>
            <w:tcBorders>
              <w:bottom w:val="nil"/>
            </w:tcBorders>
          </w:tcPr>
          <w:p w:rsidR="003753BE" w:rsidRPr="00A10D97" w:rsidRDefault="003753BE" w:rsidP="004B6AE7">
            <w:pPr>
              <w:autoSpaceDE w:val="0"/>
              <w:autoSpaceDN w:val="0"/>
              <w:adjustRightInd w:val="0"/>
              <w:jc w:val="center"/>
              <w:rPr>
                <w:b w:val="0"/>
                <w:sz w:val="28"/>
                <w:szCs w:val="28"/>
              </w:rPr>
            </w:pPr>
          </w:p>
        </w:tc>
        <w:tc>
          <w:tcPr>
            <w:tcW w:w="2468" w:type="dxa"/>
            <w:tcBorders>
              <w:bottom w:val="nil"/>
            </w:tcBorders>
          </w:tcPr>
          <w:p w:rsidR="003753BE" w:rsidRPr="00A10D97" w:rsidRDefault="003753BE" w:rsidP="004B6AE7">
            <w:pPr>
              <w:autoSpaceDE w:val="0"/>
              <w:autoSpaceDN w:val="0"/>
              <w:adjustRightInd w:val="0"/>
              <w:jc w:val="center"/>
              <w:rPr>
                <w:b w:val="0"/>
                <w:sz w:val="28"/>
                <w:szCs w:val="28"/>
              </w:rPr>
            </w:pPr>
          </w:p>
        </w:tc>
      </w:tr>
      <w:tr w:rsidR="003753BE" w:rsidRPr="00A10D97" w:rsidTr="004B6AE7">
        <w:tc>
          <w:tcPr>
            <w:tcW w:w="236" w:type="dxa"/>
            <w:tcBorders>
              <w:top w:val="nil"/>
              <w:bottom w:val="nil"/>
              <w:right w:val="nil"/>
            </w:tcBorders>
          </w:tcPr>
          <w:p w:rsidR="003753BE" w:rsidRPr="00A10D97" w:rsidRDefault="003753BE" w:rsidP="004B6AE7">
            <w:pPr>
              <w:autoSpaceDE w:val="0"/>
              <w:autoSpaceDN w:val="0"/>
              <w:adjustRightInd w:val="0"/>
              <w:jc w:val="center"/>
              <w:rPr>
                <w:b w:val="0"/>
                <w:sz w:val="28"/>
                <w:szCs w:val="28"/>
              </w:rPr>
            </w:pPr>
          </w:p>
        </w:tc>
        <w:tc>
          <w:tcPr>
            <w:tcW w:w="3592" w:type="dxa"/>
            <w:tcBorders>
              <w:top w:val="nil"/>
              <w:left w:val="nil"/>
              <w:bottom w:val="nil"/>
            </w:tcBorders>
            <w:vAlign w:val="center"/>
          </w:tcPr>
          <w:p w:rsidR="003753BE" w:rsidRPr="00A10D97" w:rsidRDefault="003753BE" w:rsidP="004B6AE7">
            <w:pPr>
              <w:autoSpaceDE w:val="0"/>
              <w:autoSpaceDN w:val="0"/>
              <w:adjustRightInd w:val="0"/>
              <w:rPr>
                <w:b w:val="0"/>
                <w:sz w:val="28"/>
                <w:szCs w:val="28"/>
              </w:rPr>
            </w:pPr>
            <w:r w:rsidRPr="00A10D97">
              <w:rPr>
                <w:b w:val="0"/>
                <w:sz w:val="28"/>
                <w:szCs w:val="28"/>
              </w:rPr>
              <w:t xml:space="preserve">начала </w:t>
            </w:r>
            <w:r>
              <w:rPr>
                <w:b w:val="0"/>
                <w:sz w:val="28"/>
                <w:szCs w:val="28"/>
              </w:rPr>
              <w:t xml:space="preserve">интенсивного </w:t>
            </w:r>
            <w:r w:rsidRPr="00A10D97">
              <w:rPr>
                <w:b w:val="0"/>
                <w:sz w:val="28"/>
                <w:szCs w:val="28"/>
              </w:rPr>
              <w:t>разложения</w:t>
            </w:r>
          </w:p>
        </w:tc>
        <w:tc>
          <w:tcPr>
            <w:tcW w:w="1842" w:type="dxa"/>
            <w:tcBorders>
              <w:top w:val="nil"/>
              <w:bottom w:val="nil"/>
            </w:tcBorders>
            <w:vAlign w:val="bottom"/>
          </w:tcPr>
          <w:p w:rsidR="003753BE" w:rsidRPr="00A10D97" w:rsidRDefault="003753BE" w:rsidP="004B6AE7">
            <w:pPr>
              <w:autoSpaceDE w:val="0"/>
              <w:autoSpaceDN w:val="0"/>
              <w:adjustRightInd w:val="0"/>
              <w:jc w:val="center"/>
              <w:rPr>
                <w:b w:val="0"/>
                <w:sz w:val="28"/>
                <w:szCs w:val="28"/>
              </w:rPr>
            </w:pPr>
            <w:r w:rsidRPr="00A10D97">
              <w:rPr>
                <w:b w:val="0"/>
                <w:sz w:val="28"/>
                <w:szCs w:val="28"/>
              </w:rPr>
              <w:t>229</w:t>
            </w:r>
          </w:p>
        </w:tc>
        <w:tc>
          <w:tcPr>
            <w:tcW w:w="1843" w:type="dxa"/>
            <w:tcBorders>
              <w:top w:val="nil"/>
              <w:bottom w:val="nil"/>
            </w:tcBorders>
            <w:vAlign w:val="bottom"/>
          </w:tcPr>
          <w:p w:rsidR="003753BE" w:rsidRPr="00A10D97" w:rsidRDefault="003753BE" w:rsidP="004B6AE7">
            <w:pPr>
              <w:autoSpaceDE w:val="0"/>
              <w:autoSpaceDN w:val="0"/>
              <w:adjustRightInd w:val="0"/>
              <w:jc w:val="center"/>
              <w:rPr>
                <w:b w:val="0"/>
                <w:sz w:val="28"/>
                <w:szCs w:val="28"/>
              </w:rPr>
            </w:pPr>
            <w:r w:rsidRPr="00A10D97">
              <w:rPr>
                <w:b w:val="0"/>
                <w:sz w:val="28"/>
                <w:szCs w:val="28"/>
              </w:rPr>
              <w:t>555</w:t>
            </w:r>
          </w:p>
        </w:tc>
        <w:tc>
          <w:tcPr>
            <w:tcW w:w="2468" w:type="dxa"/>
            <w:tcBorders>
              <w:top w:val="nil"/>
              <w:bottom w:val="nil"/>
            </w:tcBorders>
            <w:vAlign w:val="bottom"/>
          </w:tcPr>
          <w:p w:rsidR="003753BE" w:rsidRPr="00A10D97" w:rsidRDefault="003753BE" w:rsidP="004B6AE7">
            <w:pPr>
              <w:autoSpaceDE w:val="0"/>
              <w:autoSpaceDN w:val="0"/>
              <w:adjustRightInd w:val="0"/>
              <w:jc w:val="center"/>
              <w:rPr>
                <w:b w:val="0"/>
                <w:sz w:val="28"/>
                <w:szCs w:val="28"/>
              </w:rPr>
            </w:pPr>
            <w:r w:rsidRPr="00A10D97">
              <w:rPr>
                <w:b w:val="0"/>
                <w:sz w:val="28"/>
                <w:szCs w:val="28"/>
              </w:rPr>
              <w:t>41</w:t>
            </w:r>
          </w:p>
        </w:tc>
      </w:tr>
      <w:tr w:rsidR="003753BE" w:rsidRPr="00A10D97" w:rsidTr="004B6AE7">
        <w:tc>
          <w:tcPr>
            <w:tcW w:w="236" w:type="dxa"/>
            <w:tcBorders>
              <w:top w:val="nil"/>
              <w:right w:val="nil"/>
            </w:tcBorders>
          </w:tcPr>
          <w:p w:rsidR="003753BE" w:rsidRPr="00A10D97" w:rsidRDefault="003753BE" w:rsidP="004B6AE7">
            <w:pPr>
              <w:autoSpaceDE w:val="0"/>
              <w:autoSpaceDN w:val="0"/>
              <w:adjustRightInd w:val="0"/>
              <w:jc w:val="center"/>
              <w:rPr>
                <w:b w:val="0"/>
                <w:sz w:val="28"/>
                <w:szCs w:val="28"/>
              </w:rPr>
            </w:pPr>
          </w:p>
        </w:tc>
        <w:tc>
          <w:tcPr>
            <w:tcW w:w="3592" w:type="dxa"/>
            <w:tcBorders>
              <w:top w:val="nil"/>
              <w:left w:val="nil"/>
            </w:tcBorders>
            <w:vAlign w:val="center"/>
          </w:tcPr>
          <w:p w:rsidR="003753BE" w:rsidRPr="00A10D97" w:rsidRDefault="003753BE" w:rsidP="004B6AE7">
            <w:pPr>
              <w:autoSpaceDE w:val="0"/>
              <w:autoSpaceDN w:val="0"/>
              <w:adjustRightInd w:val="0"/>
              <w:rPr>
                <w:b w:val="0"/>
                <w:sz w:val="28"/>
                <w:szCs w:val="28"/>
              </w:rPr>
            </w:pPr>
            <w:r w:rsidRPr="00A10D97">
              <w:rPr>
                <w:b w:val="0"/>
                <w:sz w:val="28"/>
                <w:szCs w:val="28"/>
              </w:rPr>
              <w:t>максимальной скорости разложения</w:t>
            </w:r>
          </w:p>
        </w:tc>
        <w:tc>
          <w:tcPr>
            <w:tcW w:w="1842" w:type="dxa"/>
            <w:tcBorders>
              <w:top w:val="nil"/>
            </w:tcBorders>
            <w:vAlign w:val="bottom"/>
          </w:tcPr>
          <w:p w:rsidR="003753BE" w:rsidRPr="00A10D97" w:rsidRDefault="003753BE" w:rsidP="004B6AE7">
            <w:pPr>
              <w:autoSpaceDE w:val="0"/>
              <w:autoSpaceDN w:val="0"/>
              <w:adjustRightInd w:val="0"/>
              <w:jc w:val="center"/>
              <w:rPr>
                <w:b w:val="0"/>
                <w:sz w:val="28"/>
                <w:szCs w:val="28"/>
              </w:rPr>
            </w:pPr>
            <w:r w:rsidRPr="00A10D97">
              <w:rPr>
                <w:b w:val="0"/>
                <w:sz w:val="28"/>
                <w:szCs w:val="28"/>
              </w:rPr>
              <w:t>305</w:t>
            </w:r>
          </w:p>
        </w:tc>
        <w:tc>
          <w:tcPr>
            <w:tcW w:w="1843" w:type="dxa"/>
            <w:tcBorders>
              <w:top w:val="nil"/>
            </w:tcBorders>
            <w:vAlign w:val="bottom"/>
          </w:tcPr>
          <w:p w:rsidR="003753BE" w:rsidRPr="00A10D97" w:rsidRDefault="003753BE" w:rsidP="004B6AE7">
            <w:pPr>
              <w:autoSpaceDE w:val="0"/>
              <w:autoSpaceDN w:val="0"/>
              <w:adjustRightInd w:val="0"/>
              <w:jc w:val="center"/>
              <w:rPr>
                <w:b w:val="0"/>
                <w:sz w:val="28"/>
                <w:szCs w:val="28"/>
              </w:rPr>
            </w:pPr>
            <w:r w:rsidRPr="00A10D97">
              <w:rPr>
                <w:b w:val="0"/>
                <w:sz w:val="28"/>
                <w:szCs w:val="28"/>
              </w:rPr>
              <w:t>709</w:t>
            </w:r>
          </w:p>
        </w:tc>
        <w:tc>
          <w:tcPr>
            <w:tcW w:w="2468" w:type="dxa"/>
            <w:tcBorders>
              <w:top w:val="nil"/>
            </w:tcBorders>
            <w:vAlign w:val="bottom"/>
          </w:tcPr>
          <w:p w:rsidR="003753BE" w:rsidRPr="00A10D97" w:rsidRDefault="003753BE" w:rsidP="004B6AE7">
            <w:pPr>
              <w:autoSpaceDE w:val="0"/>
              <w:autoSpaceDN w:val="0"/>
              <w:adjustRightInd w:val="0"/>
              <w:jc w:val="center"/>
              <w:rPr>
                <w:b w:val="0"/>
                <w:sz w:val="28"/>
                <w:szCs w:val="28"/>
              </w:rPr>
            </w:pPr>
            <w:r w:rsidRPr="00A10D97">
              <w:rPr>
                <w:b w:val="0"/>
                <w:sz w:val="28"/>
                <w:szCs w:val="28"/>
              </w:rPr>
              <w:t>185</w:t>
            </w:r>
          </w:p>
        </w:tc>
      </w:tr>
      <w:tr w:rsidR="003753BE" w:rsidRPr="00A10D97" w:rsidTr="004B6AE7">
        <w:tc>
          <w:tcPr>
            <w:tcW w:w="3828" w:type="dxa"/>
            <w:gridSpan w:val="2"/>
            <w:vAlign w:val="center"/>
          </w:tcPr>
          <w:p w:rsidR="003753BE" w:rsidRPr="00A10D97" w:rsidRDefault="003753BE" w:rsidP="004B6AE7">
            <w:pPr>
              <w:autoSpaceDE w:val="0"/>
              <w:autoSpaceDN w:val="0"/>
              <w:adjustRightInd w:val="0"/>
              <w:rPr>
                <w:b w:val="0"/>
                <w:sz w:val="28"/>
                <w:szCs w:val="28"/>
              </w:rPr>
            </w:pPr>
            <w:r w:rsidRPr="00A10D97">
              <w:rPr>
                <w:b w:val="0"/>
                <w:sz w:val="28"/>
                <w:szCs w:val="28"/>
              </w:rPr>
              <w:t>Максимальная скорость разложения, %/мин</w:t>
            </w:r>
          </w:p>
        </w:tc>
        <w:tc>
          <w:tcPr>
            <w:tcW w:w="1842" w:type="dxa"/>
            <w:vAlign w:val="center"/>
          </w:tcPr>
          <w:p w:rsidR="003753BE" w:rsidRPr="00A10D97" w:rsidRDefault="003753BE" w:rsidP="004B6AE7">
            <w:pPr>
              <w:autoSpaceDE w:val="0"/>
              <w:autoSpaceDN w:val="0"/>
              <w:adjustRightInd w:val="0"/>
              <w:jc w:val="center"/>
              <w:rPr>
                <w:b w:val="0"/>
                <w:sz w:val="28"/>
                <w:szCs w:val="28"/>
              </w:rPr>
            </w:pPr>
            <w:r w:rsidRPr="00A10D97">
              <w:rPr>
                <w:b w:val="0"/>
                <w:sz w:val="28"/>
                <w:szCs w:val="28"/>
              </w:rPr>
              <w:t>0,92</w:t>
            </w:r>
          </w:p>
        </w:tc>
        <w:tc>
          <w:tcPr>
            <w:tcW w:w="1843" w:type="dxa"/>
            <w:vAlign w:val="center"/>
          </w:tcPr>
          <w:p w:rsidR="003753BE" w:rsidRPr="00A10D97" w:rsidRDefault="003753BE" w:rsidP="004B6AE7">
            <w:pPr>
              <w:autoSpaceDE w:val="0"/>
              <w:autoSpaceDN w:val="0"/>
              <w:adjustRightInd w:val="0"/>
              <w:jc w:val="center"/>
              <w:rPr>
                <w:b w:val="0"/>
                <w:sz w:val="28"/>
                <w:szCs w:val="28"/>
              </w:rPr>
            </w:pPr>
            <w:r w:rsidRPr="00A10D97">
              <w:rPr>
                <w:b w:val="0"/>
                <w:sz w:val="28"/>
                <w:szCs w:val="28"/>
              </w:rPr>
              <w:t>1,77</w:t>
            </w:r>
          </w:p>
        </w:tc>
        <w:tc>
          <w:tcPr>
            <w:tcW w:w="2468" w:type="dxa"/>
            <w:vAlign w:val="center"/>
          </w:tcPr>
          <w:p w:rsidR="003753BE" w:rsidRPr="00A10D97" w:rsidRDefault="003753BE" w:rsidP="004B6AE7">
            <w:pPr>
              <w:autoSpaceDE w:val="0"/>
              <w:autoSpaceDN w:val="0"/>
              <w:adjustRightInd w:val="0"/>
              <w:jc w:val="center"/>
              <w:rPr>
                <w:b w:val="0"/>
                <w:sz w:val="28"/>
                <w:szCs w:val="28"/>
              </w:rPr>
            </w:pPr>
            <w:r w:rsidRPr="00A10D97">
              <w:rPr>
                <w:b w:val="0"/>
                <w:sz w:val="28"/>
                <w:szCs w:val="28"/>
              </w:rPr>
              <w:t>0,25</w:t>
            </w:r>
          </w:p>
        </w:tc>
      </w:tr>
      <w:tr w:rsidR="003753BE" w:rsidRPr="00A10D97" w:rsidTr="004B6AE7">
        <w:tc>
          <w:tcPr>
            <w:tcW w:w="3828" w:type="dxa"/>
            <w:gridSpan w:val="2"/>
            <w:vAlign w:val="center"/>
          </w:tcPr>
          <w:p w:rsidR="003753BE" w:rsidRPr="00A10D97" w:rsidRDefault="003753BE" w:rsidP="004B6AE7">
            <w:pPr>
              <w:autoSpaceDE w:val="0"/>
              <w:autoSpaceDN w:val="0"/>
              <w:adjustRightInd w:val="0"/>
              <w:rPr>
                <w:b w:val="0"/>
                <w:sz w:val="28"/>
                <w:szCs w:val="28"/>
              </w:rPr>
            </w:pPr>
            <w:r w:rsidRPr="00A10D97">
              <w:rPr>
                <w:b w:val="0"/>
                <w:sz w:val="28"/>
                <w:szCs w:val="28"/>
              </w:rPr>
              <w:t xml:space="preserve">Потеря массы при 600 </w:t>
            </w:r>
            <w:r w:rsidRPr="00A10D97">
              <w:rPr>
                <w:b w:val="0"/>
                <w:sz w:val="28"/>
                <w:szCs w:val="28"/>
                <w:vertAlign w:val="superscript"/>
              </w:rPr>
              <w:t>о</w:t>
            </w:r>
            <w:r w:rsidRPr="00A10D97">
              <w:rPr>
                <w:b w:val="0"/>
                <w:sz w:val="28"/>
                <w:szCs w:val="28"/>
              </w:rPr>
              <w:t>С, %</w:t>
            </w:r>
          </w:p>
        </w:tc>
        <w:tc>
          <w:tcPr>
            <w:tcW w:w="1842" w:type="dxa"/>
            <w:vAlign w:val="center"/>
          </w:tcPr>
          <w:p w:rsidR="003753BE" w:rsidRPr="00A10D97" w:rsidRDefault="003753BE" w:rsidP="004B6AE7">
            <w:pPr>
              <w:autoSpaceDE w:val="0"/>
              <w:autoSpaceDN w:val="0"/>
              <w:adjustRightInd w:val="0"/>
              <w:jc w:val="center"/>
              <w:rPr>
                <w:b w:val="0"/>
                <w:sz w:val="28"/>
                <w:szCs w:val="28"/>
              </w:rPr>
            </w:pPr>
            <w:r w:rsidRPr="00A10D97">
              <w:rPr>
                <w:b w:val="0"/>
                <w:sz w:val="28"/>
                <w:szCs w:val="28"/>
              </w:rPr>
              <w:t>5,8</w:t>
            </w:r>
          </w:p>
        </w:tc>
        <w:tc>
          <w:tcPr>
            <w:tcW w:w="1843" w:type="dxa"/>
            <w:vAlign w:val="center"/>
          </w:tcPr>
          <w:p w:rsidR="003753BE" w:rsidRPr="00A10D97" w:rsidRDefault="003753BE" w:rsidP="004B6AE7">
            <w:pPr>
              <w:autoSpaceDE w:val="0"/>
              <w:autoSpaceDN w:val="0"/>
              <w:adjustRightInd w:val="0"/>
              <w:jc w:val="center"/>
              <w:rPr>
                <w:b w:val="0"/>
                <w:sz w:val="28"/>
                <w:szCs w:val="28"/>
              </w:rPr>
            </w:pPr>
            <w:r w:rsidRPr="00A10D97">
              <w:rPr>
                <w:b w:val="0"/>
                <w:sz w:val="28"/>
                <w:szCs w:val="28"/>
              </w:rPr>
              <w:t>12,5</w:t>
            </w:r>
          </w:p>
        </w:tc>
        <w:tc>
          <w:tcPr>
            <w:tcW w:w="2468" w:type="dxa"/>
            <w:vAlign w:val="center"/>
          </w:tcPr>
          <w:p w:rsidR="003753BE" w:rsidRPr="00A10D97" w:rsidRDefault="003753BE" w:rsidP="004B6AE7">
            <w:pPr>
              <w:autoSpaceDE w:val="0"/>
              <w:autoSpaceDN w:val="0"/>
              <w:adjustRightInd w:val="0"/>
              <w:jc w:val="center"/>
              <w:rPr>
                <w:b w:val="0"/>
                <w:sz w:val="28"/>
                <w:szCs w:val="28"/>
              </w:rPr>
            </w:pPr>
            <w:r w:rsidRPr="00A10D97">
              <w:rPr>
                <w:b w:val="0"/>
                <w:sz w:val="28"/>
                <w:szCs w:val="28"/>
              </w:rPr>
              <w:t>10,2</w:t>
            </w:r>
          </w:p>
        </w:tc>
      </w:tr>
    </w:tbl>
    <w:p w:rsidR="003753BE" w:rsidRDefault="003753BE" w:rsidP="003753BE">
      <w:pPr>
        <w:shd w:val="clear" w:color="auto" w:fill="FFFFFF"/>
        <w:autoSpaceDE w:val="0"/>
        <w:autoSpaceDN w:val="0"/>
        <w:adjustRightInd w:val="0"/>
        <w:ind w:firstLine="425"/>
        <w:rPr>
          <w:b w:val="0"/>
          <w:sz w:val="28"/>
          <w:szCs w:val="28"/>
        </w:rPr>
      </w:pPr>
    </w:p>
    <w:p w:rsidR="003753BE" w:rsidRPr="00A10D97" w:rsidRDefault="003753BE" w:rsidP="003753BE">
      <w:pPr>
        <w:shd w:val="clear" w:color="auto" w:fill="FFFFFF"/>
        <w:autoSpaceDE w:val="0"/>
        <w:autoSpaceDN w:val="0"/>
        <w:adjustRightInd w:val="0"/>
        <w:ind w:firstLine="425"/>
        <w:rPr>
          <w:b w:val="0"/>
          <w:sz w:val="28"/>
          <w:szCs w:val="28"/>
        </w:rPr>
      </w:pPr>
      <w:r w:rsidRPr="00A10D97">
        <w:rPr>
          <w:b w:val="0"/>
          <w:sz w:val="28"/>
          <w:szCs w:val="28"/>
        </w:rPr>
        <w:t>Таблица 3. Термические свойств</w:t>
      </w:r>
      <w:r>
        <w:rPr>
          <w:b w:val="0"/>
          <w:sz w:val="28"/>
          <w:szCs w:val="28"/>
        </w:rPr>
        <w:t>а разлагающихся минеральных наполнителей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6"/>
        <w:gridCol w:w="1177"/>
        <w:gridCol w:w="1286"/>
        <w:gridCol w:w="1006"/>
        <w:gridCol w:w="1084"/>
      </w:tblGrid>
      <w:tr w:rsidR="003753BE" w:rsidRPr="00A10D97" w:rsidTr="004B6AE7">
        <w:tc>
          <w:tcPr>
            <w:tcW w:w="5476" w:type="dxa"/>
            <w:vMerge w:val="restart"/>
            <w:vAlign w:val="center"/>
          </w:tcPr>
          <w:p w:rsidR="003753BE" w:rsidRPr="00A10D97" w:rsidRDefault="003753BE" w:rsidP="004B6AE7">
            <w:pPr>
              <w:jc w:val="center"/>
              <w:rPr>
                <w:b w:val="0"/>
                <w:sz w:val="28"/>
                <w:szCs w:val="28"/>
              </w:rPr>
            </w:pPr>
            <w:r w:rsidRPr="00A10D97">
              <w:rPr>
                <w:b w:val="0"/>
                <w:sz w:val="28"/>
                <w:szCs w:val="28"/>
              </w:rPr>
              <w:t>Показатели</w:t>
            </w:r>
          </w:p>
        </w:tc>
        <w:tc>
          <w:tcPr>
            <w:tcW w:w="0" w:type="auto"/>
            <w:gridSpan w:val="4"/>
            <w:vAlign w:val="center"/>
          </w:tcPr>
          <w:p w:rsidR="003753BE" w:rsidRPr="00A10D97" w:rsidRDefault="003753BE" w:rsidP="004B6AE7">
            <w:pPr>
              <w:jc w:val="center"/>
              <w:rPr>
                <w:b w:val="0"/>
                <w:sz w:val="28"/>
                <w:szCs w:val="28"/>
              </w:rPr>
            </w:pPr>
            <w:r w:rsidRPr="00A10D97">
              <w:rPr>
                <w:b w:val="0"/>
                <w:sz w:val="28"/>
                <w:szCs w:val="28"/>
              </w:rPr>
              <w:t>Наполнители</w:t>
            </w:r>
          </w:p>
        </w:tc>
      </w:tr>
      <w:tr w:rsidR="003753BE" w:rsidRPr="00A10D97" w:rsidTr="004B6AE7">
        <w:tc>
          <w:tcPr>
            <w:tcW w:w="5476" w:type="dxa"/>
            <w:vMerge/>
            <w:tcBorders>
              <w:bottom w:val="single" w:sz="4" w:space="0" w:color="auto"/>
            </w:tcBorders>
            <w:vAlign w:val="center"/>
          </w:tcPr>
          <w:p w:rsidR="003753BE" w:rsidRPr="00A10D97" w:rsidRDefault="003753BE" w:rsidP="004B6AE7">
            <w:pPr>
              <w:jc w:val="center"/>
              <w:rPr>
                <w:b w:val="0"/>
                <w:sz w:val="28"/>
                <w:szCs w:val="28"/>
              </w:rPr>
            </w:pPr>
          </w:p>
        </w:tc>
        <w:tc>
          <w:tcPr>
            <w:tcW w:w="0" w:type="auto"/>
            <w:tcBorders>
              <w:bottom w:val="single" w:sz="4" w:space="0" w:color="auto"/>
            </w:tcBorders>
            <w:vAlign w:val="center"/>
          </w:tcPr>
          <w:p w:rsidR="003753BE" w:rsidRPr="00A10D97" w:rsidRDefault="003753BE" w:rsidP="004B6AE7">
            <w:pPr>
              <w:jc w:val="center"/>
              <w:rPr>
                <w:b w:val="0"/>
                <w:sz w:val="28"/>
                <w:szCs w:val="28"/>
              </w:rPr>
            </w:pPr>
            <w:r w:rsidRPr="00A10D97">
              <w:rPr>
                <w:b w:val="0"/>
                <w:sz w:val="28"/>
                <w:szCs w:val="28"/>
                <w:lang w:val="en-US"/>
              </w:rPr>
              <w:t>Al</w:t>
            </w:r>
            <w:r w:rsidRPr="00A10D97">
              <w:rPr>
                <w:b w:val="0"/>
                <w:sz w:val="28"/>
                <w:szCs w:val="28"/>
              </w:rPr>
              <w:t>(</w:t>
            </w:r>
            <w:r w:rsidRPr="00A10D97">
              <w:rPr>
                <w:b w:val="0"/>
                <w:sz w:val="28"/>
                <w:szCs w:val="28"/>
                <w:lang w:val="en-US"/>
              </w:rPr>
              <w:t>OH</w:t>
            </w:r>
            <w:r w:rsidRPr="00A10D97">
              <w:rPr>
                <w:b w:val="0"/>
                <w:sz w:val="28"/>
                <w:szCs w:val="28"/>
              </w:rPr>
              <w:t>)</w:t>
            </w:r>
            <w:r w:rsidRPr="00A10D97">
              <w:rPr>
                <w:b w:val="0"/>
                <w:sz w:val="28"/>
                <w:szCs w:val="28"/>
                <w:vertAlign w:val="subscript"/>
              </w:rPr>
              <w:t>3</w:t>
            </w:r>
          </w:p>
        </w:tc>
        <w:tc>
          <w:tcPr>
            <w:tcW w:w="0" w:type="auto"/>
            <w:tcBorders>
              <w:bottom w:val="single" w:sz="4" w:space="0" w:color="auto"/>
            </w:tcBorders>
            <w:vAlign w:val="center"/>
          </w:tcPr>
          <w:p w:rsidR="003753BE" w:rsidRPr="00A10D97" w:rsidRDefault="003753BE" w:rsidP="004B6AE7">
            <w:pPr>
              <w:jc w:val="center"/>
              <w:rPr>
                <w:b w:val="0"/>
                <w:sz w:val="28"/>
                <w:szCs w:val="28"/>
              </w:rPr>
            </w:pPr>
            <w:r w:rsidRPr="00A10D97">
              <w:rPr>
                <w:b w:val="0"/>
                <w:sz w:val="28"/>
                <w:szCs w:val="28"/>
                <w:lang w:val="en-US"/>
              </w:rPr>
              <w:t>Mg</w:t>
            </w:r>
            <w:r w:rsidRPr="00A10D97">
              <w:rPr>
                <w:b w:val="0"/>
                <w:sz w:val="28"/>
                <w:szCs w:val="28"/>
              </w:rPr>
              <w:t>(</w:t>
            </w:r>
            <w:r w:rsidRPr="00A10D97">
              <w:rPr>
                <w:b w:val="0"/>
                <w:sz w:val="28"/>
                <w:szCs w:val="28"/>
                <w:lang w:val="en-US"/>
              </w:rPr>
              <w:t>OH</w:t>
            </w:r>
            <w:r w:rsidRPr="00A10D97">
              <w:rPr>
                <w:b w:val="0"/>
                <w:sz w:val="28"/>
                <w:szCs w:val="28"/>
              </w:rPr>
              <w:t>)</w:t>
            </w:r>
            <w:r w:rsidRPr="00A10D97">
              <w:rPr>
                <w:b w:val="0"/>
                <w:sz w:val="28"/>
                <w:szCs w:val="28"/>
                <w:vertAlign w:val="subscript"/>
              </w:rPr>
              <w:t>2</w:t>
            </w:r>
          </w:p>
        </w:tc>
        <w:tc>
          <w:tcPr>
            <w:tcW w:w="0" w:type="auto"/>
            <w:tcBorders>
              <w:bottom w:val="single" w:sz="4" w:space="0" w:color="auto"/>
            </w:tcBorders>
            <w:vAlign w:val="center"/>
          </w:tcPr>
          <w:p w:rsidR="003753BE" w:rsidRPr="00A10D97" w:rsidRDefault="003753BE" w:rsidP="004B6AE7">
            <w:pPr>
              <w:jc w:val="center"/>
              <w:rPr>
                <w:b w:val="0"/>
                <w:sz w:val="28"/>
                <w:szCs w:val="28"/>
                <w:lang w:val="en-US"/>
              </w:rPr>
            </w:pPr>
            <w:r w:rsidRPr="00A10D97">
              <w:rPr>
                <w:b w:val="0"/>
                <w:sz w:val="28"/>
                <w:szCs w:val="28"/>
                <w:lang w:val="en-US"/>
              </w:rPr>
              <w:t>CaCO</w:t>
            </w:r>
            <w:r w:rsidRPr="00A10D97">
              <w:rPr>
                <w:b w:val="0"/>
                <w:sz w:val="28"/>
                <w:szCs w:val="28"/>
                <w:vertAlign w:val="subscript"/>
                <w:lang w:val="en-US"/>
              </w:rPr>
              <w:t>3</w:t>
            </w:r>
          </w:p>
        </w:tc>
        <w:tc>
          <w:tcPr>
            <w:tcW w:w="0" w:type="auto"/>
            <w:tcBorders>
              <w:bottom w:val="single" w:sz="4" w:space="0" w:color="auto"/>
            </w:tcBorders>
            <w:vAlign w:val="center"/>
          </w:tcPr>
          <w:p w:rsidR="003753BE" w:rsidRPr="00A10D97" w:rsidRDefault="003753BE" w:rsidP="004B6AE7">
            <w:pPr>
              <w:jc w:val="center"/>
              <w:rPr>
                <w:b w:val="0"/>
                <w:sz w:val="28"/>
                <w:szCs w:val="28"/>
                <w:vertAlign w:val="subscript"/>
                <w:lang w:val="en-US"/>
              </w:rPr>
            </w:pPr>
            <w:r w:rsidRPr="00A10D97">
              <w:rPr>
                <w:b w:val="0"/>
                <w:sz w:val="28"/>
                <w:szCs w:val="28"/>
                <w:lang w:val="en-US"/>
              </w:rPr>
              <w:t>MgCO</w:t>
            </w:r>
            <w:r w:rsidRPr="00A10D97">
              <w:rPr>
                <w:b w:val="0"/>
                <w:sz w:val="28"/>
                <w:szCs w:val="28"/>
                <w:vertAlign w:val="subscript"/>
                <w:lang w:val="en-US"/>
              </w:rPr>
              <w:t>3</w:t>
            </w:r>
          </w:p>
        </w:tc>
      </w:tr>
      <w:tr w:rsidR="003753BE" w:rsidRPr="00A10D97" w:rsidTr="004B6AE7">
        <w:tc>
          <w:tcPr>
            <w:tcW w:w="5476" w:type="dxa"/>
            <w:tcBorders>
              <w:top w:val="single" w:sz="4" w:space="0" w:color="auto"/>
              <w:left w:val="single" w:sz="4" w:space="0" w:color="auto"/>
              <w:bottom w:val="nil"/>
              <w:right w:val="single" w:sz="4" w:space="0" w:color="auto"/>
            </w:tcBorders>
            <w:vAlign w:val="center"/>
          </w:tcPr>
          <w:p w:rsidR="003753BE" w:rsidRDefault="003753BE" w:rsidP="004B6AE7">
            <w:pPr>
              <w:rPr>
                <w:b w:val="0"/>
                <w:sz w:val="28"/>
                <w:szCs w:val="28"/>
              </w:rPr>
            </w:pPr>
            <w:r w:rsidRPr="00A10D97">
              <w:rPr>
                <w:b w:val="0"/>
                <w:sz w:val="28"/>
                <w:szCs w:val="28"/>
              </w:rPr>
              <w:t xml:space="preserve">Температура </w:t>
            </w:r>
            <w:r w:rsidRPr="00A10D97">
              <w:rPr>
                <w:b w:val="0"/>
                <w:sz w:val="28"/>
                <w:szCs w:val="28"/>
                <w:vertAlign w:val="superscript"/>
              </w:rPr>
              <w:t>о</w:t>
            </w:r>
            <w:r w:rsidRPr="00A10D97">
              <w:rPr>
                <w:b w:val="0"/>
                <w:sz w:val="28"/>
                <w:szCs w:val="28"/>
              </w:rPr>
              <w:t xml:space="preserve">С </w:t>
            </w:r>
          </w:p>
          <w:p w:rsidR="003753BE" w:rsidRPr="00A10D97" w:rsidRDefault="003753BE" w:rsidP="004B6AE7">
            <w:pPr>
              <w:ind w:firstLine="318"/>
              <w:rPr>
                <w:b w:val="0"/>
                <w:sz w:val="28"/>
                <w:szCs w:val="28"/>
              </w:rPr>
            </w:pPr>
            <w:r w:rsidRPr="00A10D97">
              <w:rPr>
                <w:b w:val="0"/>
                <w:sz w:val="28"/>
                <w:szCs w:val="28"/>
              </w:rPr>
              <w:t xml:space="preserve">начала интенсивного разложения, </w:t>
            </w:r>
          </w:p>
        </w:tc>
        <w:tc>
          <w:tcPr>
            <w:tcW w:w="0" w:type="auto"/>
            <w:tcBorders>
              <w:top w:val="single" w:sz="4" w:space="0" w:color="auto"/>
              <w:left w:val="single" w:sz="4" w:space="0" w:color="auto"/>
              <w:bottom w:val="nil"/>
              <w:right w:val="nil"/>
            </w:tcBorders>
            <w:vAlign w:val="bottom"/>
          </w:tcPr>
          <w:p w:rsidR="003753BE" w:rsidRPr="00A10D97" w:rsidRDefault="003753BE" w:rsidP="004B6AE7">
            <w:pPr>
              <w:jc w:val="center"/>
              <w:rPr>
                <w:b w:val="0"/>
                <w:sz w:val="28"/>
                <w:szCs w:val="28"/>
              </w:rPr>
            </w:pPr>
            <w:r w:rsidRPr="00A10D97">
              <w:rPr>
                <w:b w:val="0"/>
                <w:sz w:val="28"/>
                <w:szCs w:val="28"/>
              </w:rPr>
              <w:t>233</w:t>
            </w:r>
          </w:p>
        </w:tc>
        <w:tc>
          <w:tcPr>
            <w:tcW w:w="0" w:type="auto"/>
            <w:tcBorders>
              <w:top w:val="single" w:sz="4" w:space="0" w:color="auto"/>
              <w:left w:val="nil"/>
              <w:bottom w:val="nil"/>
              <w:right w:val="nil"/>
            </w:tcBorders>
            <w:vAlign w:val="bottom"/>
          </w:tcPr>
          <w:p w:rsidR="003753BE" w:rsidRPr="00A10D97" w:rsidRDefault="003753BE" w:rsidP="004B6AE7">
            <w:pPr>
              <w:jc w:val="center"/>
              <w:rPr>
                <w:b w:val="0"/>
                <w:sz w:val="28"/>
                <w:szCs w:val="28"/>
              </w:rPr>
            </w:pPr>
            <w:r w:rsidRPr="00A10D97">
              <w:rPr>
                <w:b w:val="0"/>
                <w:sz w:val="28"/>
                <w:szCs w:val="28"/>
              </w:rPr>
              <w:t>332</w:t>
            </w:r>
          </w:p>
        </w:tc>
        <w:tc>
          <w:tcPr>
            <w:tcW w:w="0" w:type="auto"/>
            <w:tcBorders>
              <w:top w:val="single" w:sz="4" w:space="0" w:color="auto"/>
              <w:left w:val="nil"/>
              <w:bottom w:val="nil"/>
              <w:right w:val="nil"/>
            </w:tcBorders>
            <w:vAlign w:val="bottom"/>
          </w:tcPr>
          <w:p w:rsidR="003753BE" w:rsidRPr="00A10D97" w:rsidRDefault="003753BE" w:rsidP="004B6AE7">
            <w:pPr>
              <w:jc w:val="center"/>
              <w:rPr>
                <w:b w:val="0"/>
                <w:sz w:val="28"/>
                <w:szCs w:val="28"/>
              </w:rPr>
            </w:pPr>
            <w:r w:rsidRPr="00A10D97">
              <w:rPr>
                <w:b w:val="0"/>
                <w:sz w:val="28"/>
                <w:szCs w:val="28"/>
              </w:rPr>
              <w:t>620</w:t>
            </w:r>
          </w:p>
        </w:tc>
        <w:tc>
          <w:tcPr>
            <w:tcW w:w="0" w:type="auto"/>
            <w:tcBorders>
              <w:top w:val="single" w:sz="4" w:space="0" w:color="auto"/>
              <w:left w:val="nil"/>
              <w:bottom w:val="nil"/>
              <w:right w:val="single" w:sz="4" w:space="0" w:color="auto"/>
            </w:tcBorders>
            <w:vAlign w:val="bottom"/>
          </w:tcPr>
          <w:p w:rsidR="003753BE" w:rsidRPr="00A10D97" w:rsidRDefault="003753BE" w:rsidP="004B6AE7">
            <w:pPr>
              <w:jc w:val="center"/>
              <w:rPr>
                <w:b w:val="0"/>
                <w:sz w:val="28"/>
                <w:szCs w:val="28"/>
              </w:rPr>
            </w:pPr>
            <w:r w:rsidRPr="00A10D97">
              <w:rPr>
                <w:b w:val="0"/>
                <w:sz w:val="28"/>
                <w:szCs w:val="28"/>
              </w:rPr>
              <w:t>197</w:t>
            </w:r>
          </w:p>
        </w:tc>
      </w:tr>
      <w:tr w:rsidR="003753BE" w:rsidRPr="00A10D97" w:rsidTr="004B6AE7">
        <w:tc>
          <w:tcPr>
            <w:tcW w:w="5476" w:type="dxa"/>
            <w:tcBorders>
              <w:top w:val="nil"/>
              <w:left w:val="single" w:sz="4" w:space="0" w:color="auto"/>
              <w:bottom w:val="single" w:sz="4" w:space="0" w:color="auto"/>
              <w:right w:val="single" w:sz="4" w:space="0" w:color="auto"/>
            </w:tcBorders>
            <w:vAlign w:val="center"/>
          </w:tcPr>
          <w:p w:rsidR="003753BE" w:rsidRPr="00A10D97" w:rsidRDefault="003753BE" w:rsidP="004B6AE7">
            <w:pPr>
              <w:ind w:firstLine="318"/>
              <w:rPr>
                <w:b w:val="0"/>
                <w:sz w:val="28"/>
                <w:szCs w:val="28"/>
              </w:rPr>
            </w:pPr>
            <w:r w:rsidRPr="00A10D97">
              <w:rPr>
                <w:b w:val="0"/>
                <w:sz w:val="28"/>
                <w:szCs w:val="28"/>
              </w:rPr>
              <w:t>максимальной скорости разложения</w:t>
            </w:r>
          </w:p>
        </w:tc>
        <w:tc>
          <w:tcPr>
            <w:tcW w:w="0" w:type="auto"/>
            <w:tcBorders>
              <w:top w:val="nil"/>
              <w:left w:val="single" w:sz="4" w:space="0" w:color="auto"/>
              <w:bottom w:val="single" w:sz="4" w:space="0" w:color="auto"/>
              <w:right w:val="nil"/>
            </w:tcBorders>
            <w:vAlign w:val="bottom"/>
          </w:tcPr>
          <w:p w:rsidR="003753BE" w:rsidRPr="00A10D97" w:rsidRDefault="003753BE" w:rsidP="004B6AE7">
            <w:pPr>
              <w:jc w:val="center"/>
              <w:rPr>
                <w:b w:val="0"/>
                <w:sz w:val="28"/>
                <w:szCs w:val="28"/>
              </w:rPr>
            </w:pPr>
            <w:r w:rsidRPr="00A10D97">
              <w:rPr>
                <w:b w:val="0"/>
                <w:sz w:val="28"/>
                <w:szCs w:val="28"/>
              </w:rPr>
              <w:t>308</w:t>
            </w:r>
          </w:p>
        </w:tc>
        <w:tc>
          <w:tcPr>
            <w:tcW w:w="0" w:type="auto"/>
            <w:tcBorders>
              <w:top w:val="nil"/>
              <w:left w:val="nil"/>
              <w:bottom w:val="single" w:sz="4" w:space="0" w:color="auto"/>
              <w:right w:val="nil"/>
            </w:tcBorders>
            <w:vAlign w:val="bottom"/>
          </w:tcPr>
          <w:p w:rsidR="003753BE" w:rsidRPr="00A10D97" w:rsidRDefault="003753BE" w:rsidP="004B6AE7">
            <w:pPr>
              <w:jc w:val="center"/>
              <w:rPr>
                <w:b w:val="0"/>
                <w:sz w:val="28"/>
                <w:szCs w:val="28"/>
              </w:rPr>
            </w:pPr>
            <w:r w:rsidRPr="00A10D97">
              <w:rPr>
                <w:b w:val="0"/>
                <w:sz w:val="28"/>
                <w:szCs w:val="28"/>
              </w:rPr>
              <w:t>379</w:t>
            </w:r>
          </w:p>
        </w:tc>
        <w:tc>
          <w:tcPr>
            <w:tcW w:w="0" w:type="auto"/>
            <w:tcBorders>
              <w:top w:val="nil"/>
              <w:left w:val="nil"/>
              <w:bottom w:val="single" w:sz="4" w:space="0" w:color="auto"/>
              <w:right w:val="nil"/>
            </w:tcBorders>
            <w:vAlign w:val="bottom"/>
          </w:tcPr>
          <w:p w:rsidR="003753BE" w:rsidRPr="00A10D97" w:rsidRDefault="003753BE" w:rsidP="004B6AE7">
            <w:pPr>
              <w:jc w:val="center"/>
              <w:rPr>
                <w:b w:val="0"/>
                <w:sz w:val="28"/>
                <w:szCs w:val="28"/>
              </w:rPr>
            </w:pPr>
            <w:r w:rsidRPr="00A10D97">
              <w:rPr>
                <w:b w:val="0"/>
                <w:sz w:val="28"/>
                <w:szCs w:val="28"/>
              </w:rPr>
              <w:t>729</w:t>
            </w:r>
          </w:p>
        </w:tc>
        <w:tc>
          <w:tcPr>
            <w:tcW w:w="0" w:type="auto"/>
            <w:tcBorders>
              <w:top w:val="nil"/>
              <w:left w:val="nil"/>
              <w:bottom w:val="single" w:sz="4" w:space="0" w:color="auto"/>
              <w:right w:val="single" w:sz="4" w:space="0" w:color="auto"/>
            </w:tcBorders>
            <w:vAlign w:val="bottom"/>
          </w:tcPr>
          <w:p w:rsidR="003753BE" w:rsidRPr="00A10D97" w:rsidRDefault="003753BE" w:rsidP="004B6AE7">
            <w:pPr>
              <w:jc w:val="center"/>
              <w:rPr>
                <w:b w:val="0"/>
                <w:sz w:val="28"/>
                <w:szCs w:val="28"/>
              </w:rPr>
            </w:pPr>
            <w:r w:rsidRPr="00A10D97">
              <w:rPr>
                <w:b w:val="0"/>
                <w:sz w:val="28"/>
                <w:szCs w:val="28"/>
              </w:rPr>
              <w:t>438</w:t>
            </w:r>
          </w:p>
        </w:tc>
      </w:tr>
      <w:tr w:rsidR="003753BE" w:rsidRPr="00A10D97" w:rsidTr="004B6AE7">
        <w:tc>
          <w:tcPr>
            <w:tcW w:w="5476" w:type="dxa"/>
            <w:tcBorders>
              <w:top w:val="single" w:sz="4" w:space="0" w:color="auto"/>
            </w:tcBorders>
            <w:vAlign w:val="center"/>
          </w:tcPr>
          <w:p w:rsidR="003753BE" w:rsidRPr="00A10D97" w:rsidRDefault="003753BE" w:rsidP="004B6AE7">
            <w:pPr>
              <w:rPr>
                <w:b w:val="0"/>
                <w:sz w:val="28"/>
                <w:szCs w:val="28"/>
              </w:rPr>
            </w:pPr>
            <w:r w:rsidRPr="00A10D97">
              <w:rPr>
                <w:b w:val="0"/>
                <w:sz w:val="28"/>
                <w:szCs w:val="28"/>
              </w:rPr>
              <w:t>Максимальная скорость разложения, %/мин.</w:t>
            </w:r>
          </w:p>
        </w:tc>
        <w:tc>
          <w:tcPr>
            <w:tcW w:w="0" w:type="auto"/>
            <w:tcBorders>
              <w:top w:val="single" w:sz="4" w:space="0" w:color="auto"/>
            </w:tcBorders>
            <w:vAlign w:val="center"/>
          </w:tcPr>
          <w:p w:rsidR="003753BE" w:rsidRPr="00A10D97" w:rsidRDefault="003753BE" w:rsidP="004B6AE7">
            <w:pPr>
              <w:jc w:val="center"/>
              <w:rPr>
                <w:b w:val="0"/>
                <w:sz w:val="28"/>
                <w:szCs w:val="28"/>
              </w:rPr>
            </w:pPr>
            <w:r w:rsidRPr="00A10D97">
              <w:rPr>
                <w:b w:val="0"/>
                <w:sz w:val="28"/>
                <w:szCs w:val="28"/>
              </w:rPr>
              <w:t>5,27</w:t>
            </w:r>
          </w:p>
        </w:tc>
        <w:tc>
          <w:tcPr>
            <w:tcW w:w="0" w:type="auto"/>
            <w:tcBorders>
              <w:top w:val="single" w:sz="4" w:space="0" w:color="auto"/>
            </w:tcBorders>
            <w:vAlign w:val="center"/>
          </w:tcPr>
          <w:p w:rsidR="003753BE" w:rsidRPr="00A10D97" w:rsidRDefault="003753BE" w:rsidP="004B6AE7">
            <w:pPr>
              <w:jc w:val="center"/>
              <w:rPr>
                <w:b w:val="0"/>
                <w:sz w:val="28"/>
                <w:szCs w:val="28"/>
              </w:rPr>
            </w:pPr>
            <w:r w:rsidRPr="00A10D97">
              <w:rPr>
                <w:b w:val="0"/>
                <w:sz w:val="28"/>
                <w:szCs w:val="28"/>
              </w:rPr>
              <w:t>6,80</w:t>
            </w:r>
          </w:p>
        </w:tc>
        <w:tc>
          <w:tcPr>
            <w:tcW w:w="0" w:type="auto"/>
            <w:tcBorders>
              <w:top w:val="single" w:sz="4" w:space="0" w:color="auto"/>
            </w:tcBorders>
            <w:vAlign w:val="center"/>
          </w:tcPr>
          <w:p w:rsidR="003753BE" w:rsidRPr="00A10D97" w:rsidRDefault="003753BE" w:rsidP="004B6AE7">
            <w:pPr>
              <w:jc w:val="center"/>
              <w:rPr>
                <w:b w:val="0"/>
                <w:sz w:val="28"/>
                <w:szCs w:val="28"/>
              </w:rPr>
            </w:pPr>
            <w:r w:rsidRPr="00A10D97">
              <w:rPr>
                <w:b w:val="0"/>
                <w:sz w:val="28"/>
                <w:szCs w:val="28"/>
              </w:rPr>
              <w:t>5,02</w:t>
            </w:r>
          </w:p>
        </w:tc>
        <w:tc>
          <w:tcPr>
            <w:tcW w:w="0" w:type="auto"/>
            <w:tcBorders>
              <w:top w:val="single" w:sz="4" w:space="0" w:color="auto"/>
            </w:tcBorders>
            <w:vAlign w:val="center"/>
          </w:tcPr>
          <w:p w:rsidR="003753BE" w:rsidRPr="00A10D97" w:rsidRDefault="003753BE" w:rsidP="004B6AE7">
            <w:pPr>
              <w:jc w:val="center"/>
              <w:rPr>
                <w:b w:val="0"/>
                <w:sz w:val="28"/>
                <w:szCs w:val="28"/>
              </w:rPr>
            </w:pPr>
            <w:r w:rsidRPr="00A10D97">
              <w:rPr>
                <w:b w:val="0"/>
                <w:sz w:val="28"/>
                <w:szCs w:val="28"/>
              </w:rPr>
              <w:t>5,97</w:t>
            </w:r>
          </w:p>
        </w:tc>
      </w:tr>
      <w:tr w:rsidR="003753BE" w:rsidRPr="00A10D97" w:rsidTr="004B6AE7">
        <w:tc>
          <w:tcPr>
            <w:tcW w:w="5476" w:type="dxa"/>
            <w:shd w:val="clear" w:color="auto" w:fill="auto"/>
            <w:vAlign w:val="center"/>
          </w:tcPr>
          <w:p w:rsidR="003753BE" w:rsidRPr="00A10D97" w:rsidRDefault="003753BE" w:rsidP="004B6AE7">
            <w:pPr>
              <w:rPr>
                <w:b w:val="0"/>
                <w:sz w:val="28"/>
                <w:szCs w:val="28"/>
              </w:rPr>
            </w:pPr>
            <w:r w:rsidRPr="00A10D97">
              <w:rPr>
                <w:b w:val="0"/>
                <w:sz w:val="28"/>
                <w:szCs w:val="28"/>
              </w:rPr>
              <w:t>Теплота разложения, кДж/кг</w:t>
            </w:r>
          </w:p>
        </w:tc>
        <w:tc>
          <w:tcPr>
            <w:tcW w:w="0" w:type="auto"/>
            <w:shd w:val="clear" w:color="auto" w:fill="auto"/>
            <w:vAlign w:val="center"/>
          </w:tcPr>
          <w:p w:rsidR="003753BE" w:rsidRPr="00A10D97" w:rsidRDefault="003753BE" w:rsidP="004B6AE7">
            <w:pPr>
              <w:jc w:val="center"/>
              <w:rPr>
                <w:b w:val="0"/>
                <w:sz w:val="28"/>
                <w:szCs w:val="28"/>
              </w:rPr>
            </w:pPr>
            <w:r w:rsidRPr="00A10D97">
              <w:rPr>
                <w:b w:val="0"/>
                <w:sz w:val="28"/>
                <w:szCs w:val="28"/>
              </w:rPr>
              <w:t>963,2</w:t>
            </w:r>
          </w:p>
        </w:tc>
        <w:tc>
          <w:tcPr>
            <w:tcW w:w="0" w:type="auto"/>
            <w:shd w:val="clear" w:color="auto" w:fill="auto"/>
            <w:vAlign w:val="center"/>
          </w:tcPr>
          <w:p w:rsidR="003753BE" w:rsidRPr="00A10D97" w:rsidRDefault="003753BE" w:rsidP="004B6AE7">
            <w:pPr>
              <w:jc w:val="center"/>
              <w:rPr>
                <w:b w:val="0"/>
                <w:sz w:val="28"/>
                <w:szCs w:val="28"/>
              </w:rPr>
            </w:pPr>
            <w:r w:rsidRPr="00A10D97">
              <w:rPr>
                <w:b w:val="0"/>
                <w:sz w:val="28"/>
                <w:szCs w:val="28"/>
              </w:rPr>
              <w:t>1093,0</w:t>
            </w:r>
          </w:p>
        </w:tc>
        <w:tc>
          <w:tcPr>
            <w:tcW w:w="0" w:type="auto"/>
            <w:shd w:val="clear" w:color="auto" w:fill="auto"/>
            <w:vAlign w:val="center"/>
          </w:tcPr>
          <w:p w:rsidR="003753BE" w:rsidRPr="00A10D97" w:rsidRDefault="003753BE" w:rsidP="004B6AE7">
            <w:pPr>
              <w:jc w:val="center"/>
              <w:rPr>
                <w:b w:val="0"/>
                <w:sz w:val="28"/>
                <w:szCs w:val="28"/>
              </w:rPr>
            </w:pPr>
            <w:r w:rsidRPr="00A10D97">
              <w:rPr>
                <w:b w:val="0"/>
                <w:sz w:val="28"/>
                <w:szCs w:val="28"/>
              </w:rPr>
              <w:t>-</w:t>
            </w:r>
          </w:p>
        </w:tc>
        <w:tc>
          <w:tcPr>
            <w:tcW w:w="0" w:type="auto"/>
            <w:shd w:val="clear" w:color="auto" w:fill="auto"/>
            <w:vAlign w:val="center"/>
          </w:tcPr>
          <w:p w:rsidR="003753BE" w:rsidRPr="00A10D97" w:rsidRDefault="003753BE" w:rsidP="004B6AE7">
            <w:pPr>
              <w:jc w:val="center"/>
              <w:rPr>
                <w:b w:val="0"/>
                <w:sz w:val="28"/>
                <w:szCs w:val="28"/>
              </w:rPr>
            </w:pPr>
            <w:r w:rsidRPr="00A10D97">
              <w:rPr>
                <w:b w:val="0"/>
                <w:sz w:val="28"/>
                <w:szCs w:val="28"/>
              </w:rPr>
              <w:t>300,9</w:t>
            </w:r>
          </w:p>
        </w:tc>
      </w:tr>
      <w:tr w:rsidR="003753BE" w:rsidRPr="00A10D97" w:rsidTr="004B6AE7">
        <w:tc>
          <w:tcPr>
            <w:tcW w:w="5476" w:type="dxa"/>
            <w:tcBorders>
              <w:bottom w:val="nil"/>
            </w:tcBorders>
            <w:vAlign w:val="center"/>
          </w:tcPr>
          <w:p w:rsidR="003753BE" w:rsidRPr="00A10D97" w:rsidRDefault="003753BE" w:rsidP="004B6AE7">
            <w:pPr>
              <w:rPr>
                <w:b w:val="0"/>
                <w:sz w:val="28"/>
                <w:szCs w:val="28"/>
              </w:rPr>
            </w:pPr>
            <w:r w:rsidRPr="00A10D97">
              <w:rPr>
                <w:b w:val="0"/>
                <w:sz w:val="28"/>
                <w:szCs w:val="28"/>
              </w:rPr>
              <w:t xml:space="preserve">Теплоемкость, кДж/(кг∙К), при температуре, </w:t>
            </w:r>
            <w:r w:rsidRPr="00A10D97">
              <w:rPr>
                <w:b w:val="0"/>
                <w:sz w:val="28"/>
                <w:szCs w:val="28"/>
                <w:vertAlign w:val="superscript"/>
              </w:rPr>
              <w:t>о</w:t>
            </w:r>
            <w:r w:rsidRPr="00A10D97">
              <w:rPr>
                <w:b w:val="0"/>
                <w:sz w:val="28"/>
                <w:szCs w:val="28"/>
              </w:rPr>
              <w:t>С</w:t>
            </w:r>
          </w:p>
        </w:tc>
        <w:tc>
          <w:tcPr>
            <w:tcW w:w="0" w:type="auto"/>
            <w:tcBorders>
              <w:bottom w:val="nil"/>
            </w:tcBorders>
            <w:vAlign w:val="center"/>
          </w:tcPr>
          <w:p w:rsidR="003753BE" w:rsidRPr="00A10D97" w:rsidRDefault="003753BE" w:rsidP="004B6AE7">
            <w:pPr>
              <w:jc w:val="center"/>
              <w:rPr>
                <w:b w:val="0"/>
                <w:sz w:val="28"/>
                <w:szCs w:val="28"/>
              </w:rPr>
            </w:pPr>
          </w:p>
        </w:tc>
        <w:tc>
          <w:tcPr>
            <w:tcW w:w="0" w:type="auto"/>
            <w:tcBorders>
              <w:bottom w:val="nil"/>
            </w:tcBorders>
            <w:vAlign w:val="center"/>
          </w:tcPr>
          <w:p w:rsidR="003753BE" w:rsidRPr="00A10D97" w:rsidRDefault="003753BE" w:rsidP="004B6AE7">
            <w:pPr>
              <w:jc w:val="center"/>
              <w:rPr>
                <w:b w:val="0"/>
                <w:sz w:val="28"/>
                <w:szCs w:val="28"/>
              </w:rPr>
            </w:pPr>
          </w:p>
        </w:tc>
        <w:tc>
          <w:tcPr>
            <w:tcW w:w="0" w:type="auto"/>
            <w:tcBorders>
              <w:bottom w:val="nil"/>
            </w:tcBorders>
            <w:vAlign w:val="center"/>
          </w:tcPr>
          <w:p w:rsidR="003753BE" w:rsidRPr="00A10D97" w:rsidRDefault="003753BE" w:rsidP="004B6AE7">
            <w:pPr>
              <w:jc w:val="center"/>
              <w:rPr>
                <w:b w:val="0"/>
                <w:sz w:val="28"/>
                <w:szCs w:val="28"/>
              </w:rPr>
            </w:pPr>
          </w:p>
        </w:tc>
        <w:tc>
          <w:tcPr>
            <w:tcW w:w="0" w:type="auto"/>
            <w:tcBorders>
              <w:bottom w:val="nil"/>
            </w:tcBorders>
            <w:vAlign w:val="center"/>
          </w:tcPr>
          <w:p w:rsidR="003753BE" w:rsidRPr="00A10D97" w:rsidRDefault="003753BE" w:rsidP="004B6AE7">
            <w:pPr>
              <w:jc w:val="center"/>
              <w:rPr>
                <w:b w:val="0"/>
                <w:sz w:val="28"/>
                <w:szCs w:val="28"/>
              </w:rPr>
            </w:pPr>
          </w:p>
        </w:tc>
      </w:tr>
      <w:tr w:rsidR="003753BE" w:rsidRPr="00A10D97" w:rsidTr="004B6AE7">
        <w:tc>
          <w:tcPr>
            <w:tcW w:w="5476" w:type="dxa"/>
            <w:tcBorders>
              <w:top w:val="nil"/>
              <w:bottom w:val="nil"/>
            </w:tcBorders>
            <w:vAlign w:val="center"/>
          </w:tcPr>
          <w:p w:rsidR="003753BE" w:rsidRPr="00A10D97" w:rsidRDefault="003753BE" w:rsidP="004B6AE7">
            <w:pPr>
              <w:ind w:firstLine="459"/>
              <w:rPr>
                <w:b w:val="0"/>
                <w:sz w:val="28"/>
                <w:szCs w:val="28"/>
              </w:rPr>
            </w:pPr>
            <w:r w:rsidRPr="00A10D97">
              <w:rPr>
                <w:b w:val="0"/>
                <w:sz w:val="28"/>
                <w:szCs w:val="28"/>
              </w:rPr>
              <w:t>40</w:t>
            </w:r>
          </w:p>
        </w:tc>
        <w:tc>
          <w:tcPr>
            <w:tcW w:w="0" w:type="auto"/>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1,49</w:t>
            </w:r>
          </w:p>
        </w:tc>
        <w:tc>
          <w:tcPr>
            <w:tcW w:w="0" w:type="auto"/>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1,57</w:t>
            </w:r>
          </w:p>
        </w:tc>
        <w:tc>
          <w:tcPr>
            <w:tcW w:w="0" w:type="auto"/>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1,20</w:t>
            </w:r>
          </w:p>
        </w:tc>
        <w:tc>
          <w:tcPr>
            <w:tcW w:w="0" w:type="auto"/>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2,14</w:t>
            </w:r>
          </w:p>
        </w:tc>
      </w:tr>
      <w:tr w:rsidR="003753BE" w:rsidRPr="00A10D97" w:rsidTr="004B6AE7">
        <w:tc>
          <w:tcPr>
            <w:tcW w:w="5476" w:type="dxa"/>
            <w:tcBorders>
              <w:top w:val="nil"/>
              <w:bottom w:val="nil"/>
            </w:tcBorders>
            <w:vAlign w:val="center"/>
          </w:tcPr>
          <w:p w:rsidR="003753BE" w:rsidRPr="00A10D97" w:rsidRDefault="003753BE" w:rsidP="004B6AE7">
            <w:pPr>
              <w:ind w:firstLine="459"/>
              <w:rPr>
                <w:b w:val="0"/>
                <w:sz w:val="28"/>
                <w:szCs w:val="28"/>
              </w:rPr>
            </w:pPr>
            <w:r w:rsidRPr="00A10D97">
              <w:rPr>
                <w:b w:val="0"/>
                <w:sz w:val="28"/>
                <w:szCs w:val="28"/>
              </w:rPr>
              <w:t>80</w:t>
            </w:r>
          </w:p>
        </w:tc>
        <w:tc>
          <w:tcPr>
            <w:tcW w:w="0" w:type="auto"/>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1,60</w:t>
            </w:r>
          </w:p>
        </w:tc>
        <w:tc>
          <w:tcPr>
            <w:tcW w:w="0" w:type="auto"/>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2,10</w:t>
            </w:r>
          </w:p>
        </w:tc>
        <w:tc>
          <w:tcPr>
            <w:tcW w:w="0" w:type="auto"/>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1,43</w:t>
            </w:r>
          </w:p>
        </w:tc>
        <w:tc>
          <w:tcPr>
            <w:tcW w:w="0" w:type="auto"/>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2,78</w:t>
            </w:r>
          </w:p>
        </w:tc>
      </w:tr>
      <w:tr w:rsidR="003753BE" w:rsidRPr="00A10D97" w:rsidTr="004B6AE7">
        <w:tc>
          <w:tcPr>
            <w:tcW w:w="5476" w:type="dxa"/>
            <w:tcBorders>
              <w:top w:val="nil"/>
              <w:bottom w:val="nil"/>
            </w:tcBorders>
            <w:vAlign w:val="center"/>
          </w:tcPr>
          <w:p w:rsidR="003753BE" w:rsidRPr="00A10D97" w:rsidRDefault="003753BE" w:rsidP="004B6AE7">
            <w:pPr>
              <w:ind w:firstLine="459"/>
              <w:rPr>
                <w:b w:val="0"/>
                <w:sz w:val="28"/>
                <w:szCs w:val="28"/>
              </w:rPr>
            </w:pPr>
            <w:r w:rsidRPr="00A10D97">
              <w:rPr>
                <w:b w:val="0"/>
                <w:sz w:val="28"/>
                <w:szCs w:val="28"/>
              </w:rPr>
              <w:t>120</w:t>
            </w:r>
          </w:p>
        </w:tc>
        <w:tc>
          <w:tcPr>
            <w:tcW w:w="0" w:type="auto"/>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1,75</w:t>
            </w:r>
          </w:p>
        </w:tc>
        <w:tc>
          <w:tcPr>
            <w:tcW w:w="0" w:type="auto"/>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2,21</w:t>
            </w:r>
          </w:p>
        </w:tc>
        <w:tc>
          <w:tcPr>
            <w:tcW w:w="0" w:type="auto"/>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1,54</w:t>
            </w:r>
          </w:p>
        </w:tc>
        <w:tc>
          <w:tcPr>
            <w:tcW w:w="0" w:type="auto"/>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2,78</w:t>
            </w:r>
          </w:p>
        </w:tc>
      </w:tr>
      <w:tr w:rsidR="003753BE" w:rsidRPr="00A10D97" w:rsidTr="004B6AE7">
        <w:tc>
          <w:tcPr>
            <w:tcW w:w="5476" w:type="dxa"/>
            <w:tcBorders>
              <w:top w:val="nil"/>
            </w:tcBorders>
            <w:vAlign w:val="center"/>
          </w:tcPr>
          <w:p w:rsidR="003753BE" w:rsidRPr="00A10D97" w:rsidRDefault="003753BE" w:rsidP="004B6AE7">
            <w:pPr>
              <w:ind w:firstLine="459"/>
              <w:rPr>
                <w:b w:val="0"/>
                <w:sz w:val="28"/>
                <w:szCs w:val="28"/>
              </w:rPr>
            </w:pPr>
            <w:r w:rsidRPr="00A10D97">
              <w:rPr>
                <w:b w:val="0"/>
                <w:sz w:val="28"/>
                <w:szCs w:val="28"/>
              </w:rPr>
              <w:t>200</w:t>
            </w:r>
          </w:p>
        </w:tc>
        <w:tc>
          <w:tcPr>
            <w:tcW w:w="0" w:type="auto"/>
            <w:tcBorders>
              <w:top w:val="nil"/>
            </w:tcBorders>
            <w:vAlign w:val="center"/>
          </w:tcPr>
          <w:p w:rsidR="003753BE" w:rsidRPr="00A10D97" w:rsidRDefault="003753BE" w:rsidP="004B6AE7">
            <w:pPr>
              <w:jc w:val="center"/>
              <w:rPr>
                <w:b w:val="0"/>
                <w:sz w:val="28"/>
                <w:szCs w:val="28"/>
              </w:rPr>
            </w:pPr>
            <w:r w:rsidRPr="00A10D97">
              <w:rPr>
                <w:b w:val="0"/>
                <w:sz w:val="28"/>
                <w:szCs w:val="28"/>
              </w:rPr>
              <w:t>2,00</w:t>
            </w:r>
          </w:p>
        </w:tc>
        <w:tc>
          <w:tcPr>
            <w:tcW w:w="0" w:type="auto"/>
            <w:tcBorders>
              <w:top w:val="nil"/>
            </w:tcBorders>
            <w:vAlign w:val="center"/>
          </w:tcPr>
          <w:p w:rsidR="003753BE" w:rsidRPr="00A10D97" w:rsidRDefault="003753BE" w:rsidP="004B6AE7">
            <w:pPr>
              <w:jc w:val="center"/>
              <w:rPr>
                <w:b w:val="0"/>
                <w:sz w:val="28"/>
                <w:szCs w:val="28"/>
              </w:rPr>
            </w:pPr>
            <w:r w:rsidRPr="00A10D97">
              <w:rPr>
                <w:b w:val="0"/>
                <w:sz w:val="28"/>
                <w:szCs w:val="28"/>
              </w:rPr>
              <w:t>2,10</w:t>
            </w:r>
          </w:p>
        </w:tc>
        <w:tc>
          <w:tcPr>
            <w:tcW w:w="0" w:type="auto"/>
            <w:tcBorders>
              <w:top w:val="nil"/>
            </w:tcBorders>
            <w:vAlign w:val="center"/>
          </w:tcPr>
          <w:p w:rsidR="003753BE" w:rsidRPr="00A10D97" w:rsidRDefault="003753BE" w:rsidP="004B6AE7">
            <w:pPr>
              <w:jc w:val="center"/>
              <w:rPr>
                <w:b w:val="0"/>
                <w:sz w:val="28"/>
                <w:szCs w:val="28"/>
              </w:rPr>
            </w:pPr>
            <w:r w:rsidRPr="00A10D97">
              <w:rPr>
                <w:b w:val="0"/>
                <w:sz w:val="28"/>
                <w:szCs w:val="28"/>
              </w:rPr>
              <w:t>1,65</w:t>
            </w:r>
          </w:p>
        </w:tc>
        <w:tc>
          <w:tcPr>
            <w:tcW w:w="0" w:type="auto"/>
            <w:tcBorders>
              <w:top w:val="nil"/>
            </w:tcBorders>
            <w:vAlign w:val="center"/>
          </w:tcPr>
          <w:p w:rsidR="003753BE" w:rsidRPr="00A10D97" w:rsidRDefault="003753BE" w:rsidP="004B6AE7">
            <w:pPr>
              <w:jc w:val="center"/>
              <w:rPr>
                <w:b w:val="0"/>
                <w:sz w:val="28"/>
                <w:szCs w:val="28"/>
              </w:rPr>
            </w:pPr>
            <w:r w:rsidRPr="00A10D97">
              <w:rPr>
                <w:b w:val="0"/>
                <w:sz w:val="28"/>
                <w:szCs w:val="28"/>
              </w:rPr>
              <w:t>-</w:t>
            </w:r>
          </w:p>
        </w:tc>
      </w:tr>
    </w:tbl>
    <w:p w:rsidR="003753BE" w:rsidRDefault="003753BE" w:rsidP="003753BE">
      <w:pPr>
        <w:ind w:firstLine="425"/>
        <w:rPr>
          <w:b w:val="0"/>
          <w:sz w:val="28"/>
          <w:szCs w:val="28"/>
        </w:rPr>
      </w:pPr>
    </w:p>
    <w:p w:rsidR="003753BE" w:rsidRPr="00A10D97" w:rsidRDefault="003753BE" w:rsidP="003753BE">
      <w:pPr>
        <w:ind w:firstLine="425"/>
        <w:rPr>
          <w:b w:val="0"/>
          <w:sz w:val="28"/>
          <w:szCs w:val="28"/>
        </w:rPr>
      </w:pPr>
      <w:r w:rsidRPr="00A10D97">
        <w:rPr>
          <w:b w:val="0"/>
          <w:sz w:val="28"/>
          <w:szCs w:val="28"/>
        </w:rPr>
        <w:t xml:space="preserve">Таблица </w:t>
      </w:r>
      <w:r>
        <w:rPr>
          <w:b w:val="0"/>
          <w:sz w:val="28"/>
          <w:szCs w:val="28"/>
        </w:rPr>
        <w:t>4.</w:t>
      </w:r>
      <w:r w:rsidRPr="00A10D97">
        <w:rPr>
          <w:b w:val="0"/>
          <w:sz w:val="28"/>
          <w:szCs w:val="28"/>
        </w:rPr>
        <w:t xml:space="preserve"> Физико-химические свойства с</w:t>
      </w:r>
      <w:r>
        <w:rPr>
          <w:b w:val="0"/>
          <w:sz w:val="28"/>
          <w:szCs w:val="28"/>
        </w:rPr>
        <w:t>интезированных броморганических антипиренов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
        <w:gridCol w:w="2520"/>
        <w:gridCol w:w="1326"/>
        <w:gridCol w:w="1612"/>
        <w:gridCol w:w="1612"/>
        <w:gridCol w:w="1360"/>
        <w:gridCol w:w="1476"/>
      </w:tblGrid>
      <w:tr w:rsidR="003753BE" w:rsidRPr="00A10D97" w:rsidTr="004B6AE7">
        <w:trPr>
          <w:jc w:val="center"/>
        </w:trPr>
        <w:tc>
          <w:tcPr>
            <w:tcW w:w="1357" w:type="pct"/>
            <w:gridSpan w:val="2"/>
            <w:vMerge w:val="restart"/>
            <w:vAlign w:val="center"/>
          </w:tcPr>
          <w:p w:rsidR="003753BE" w:rsidRPr="00A10D97" w:rsidRDefault="003753BE" w:rsidP="004B6AE7">
            <w:pPr>
              <w:jc w:val="center"/>
              <w:rPr>
                <w:b w:val="0"/>
                <w:sz w:val="28"/>
                <w:szCs w:val="28"/>
              </w:rPr>
            </w:pPr>
            <w:r w:rsidRPr="00A10D97">
              <w:rPr>
                <w:b w:val="0"/>
                <w:sz w:val="28"/>
                <w:szCs w:val="28"/>
              </w:rPr>
              <w:t>Показатели</w:t>
            </w:r>
          </w:p>
        </w:tc>
        <w:tc>
          <w:tcPr>
            <w:tcW w:w="3643" w:type="pct"/>
            <w:gridSpan w:val="5"/>
            <w:vAlign w:val="center"/>
          </w:tcPr>
          <w:p w:rsidR="003753BE" w:rsidRPr="00A10D97" w:rsidRDefault="003753BE" w:rsidP="004B6AE7">
            <w:pPr>
              <w:jc w:val="center"/>
              <w:rPr>
                <w:b w:val="0"/>
                <w:sz w:val="28"/>
                <w:szCs w:val="28"/>
              </w:rPr>
            </w:pPr>
            <w:r w:rsidRPr="00A10D97">
              <w:rPr>
                <w:b w:val="0"/>
                <w:sz w:val="28"/>
                <w:szCs w:val="28"/>
              </w:rPr>
              <w:t>Марка антипирена</w:t>
            </w:r>
          </w:p>
        </w:tc>
      </w:tr>
      <w:tr w:rsidR="003753BE" w:rsidRPr="00A10D97" w:rsidTr="004B6AE7">
        <w:trPr>
          <w:cantSplit/>
          <w:trHeight w:val="567"/>
          <w:jc w:val="center"/>
        </w:trPr>
        <w:tc>
          <w:tcPr>
            <w:tcW w:w="1357" w:type="pct"/>
            <w:gridSpan w:val="2"/>
            <w:vMerge/>
            <w:tcBorders>
              <w:bottom w:val="single" w:sz="4" w:space="0" w:color="000000"/>
            </w:tcBorders>
          </w:tcPr>
          <w:p w:rsidR="003753BE" w:rsidRPr="00A10D97" w:rsidRDefault="003753BE" w:rsidP="004B6AE7">
            <w:pPr>
              <w:rPr>
                <w:b w:val="0"/>
                <w:sz w:val="28"/>
                <w:szCs w:val="28"/>
              </w:rPr>
            </w:pPr>
          </w:p>
        </w:tc>
        <w:tc>
          <w:tcPr>
            <w:tcW w:w="654" w:type="pct"/>
            <w:tcBorders>
              <w:bottom w:val="single" w:sz="4" w:space="0" w:color="000000"/>
            </w:tcBorders>
            <w:vAlign w:val="center"/>
          </w:tcPr>
          <w:p w:rsidR="003753BE" w:rsidRPr="00A10D97" w:rsidRDefault="003753BE" w:rsidP="004B6AE7">
            <w:pPr>
              <w:jc w:val="center"/>
              <w:rPr>
                <w:b w:val="0"/>
                <w:sz w:val="28"/>
                <w:szCs w:val="28"/>
              </w:rPr>
            </w:pPr>
            <w:r w:rsidRPr="00A10D97">
              <w:rPr>
                <w:b w:val="0"/>
                <w:sz w:val="28"/>
                <w:szCs w:val="28"/>
              </w:rPr>
              <w:t>Редант 1</w:t>
            </w:r>
          </w:p>
        </w:tc>
        <w:tc>
          <w:tcPr>
            <w:tcW w:w="795" w:type="pct"/>
            <w:tcBorders>
              <w:bottom w:val="single" w:sz="4" w:space="0" w:color="000000"/>
            </w:tcBorders>
            <w:vAlign w:val="center"/>
          </w:tcPr>
          <w:p w:rsidR="003753BE" w:rsidRPr="00A10D97" w:rsidRDefault="003753BE" w:rsidP="004B6AE7">
            <w:pPr>
              <w:jc w:val="center"/>
              <w:rPr>
                <w:b w:val="0"/>
                <w:sz w:val="28"/>
                <w:szCs w:val="28"/>
              </w:rPr>
            </w:pPr>
            <w:r w:rsidRPr="00A10D97">
              <w:rPr>
                <w:b w:val="0"/>
                <w:sz w:val="28"/>
                <w:szCs w:val="28"/>
              </w:rPr>
              <w:t>Редант 1-2</w:t>
            </w:r>
          </w:p>
        </w:tc>
        <w:tc>
          <w:tcPr>
            <w:tcW w:w="795" w:type="pct"/>
            <w:tcBorders>
              <w:bottom w:val="single" w:sz="4" w:space="0" w:color="000000"/>
            </w:tcBorders>
            <w:vAlign w:val="center"/>
          </w:tcPr>
          <w:p w:rsidR="003753BE" w:rsidRPr="00A10D97" w:rsidRDefault="003753BE" w:rsidP="004B6AE7">
            <w:pPr>
              <w:jc w:val="center"/>
              <w:rPr>
                <w:b w:val="0"/>
                <w:sz w:val="28"/>
                <w:szCs w:val="28"/>
              </w:rPr>
            </w:pPr>
            <w:r w:rsidRPr="00A10D97">
              <w:rPr>
                <w:b w:val="0"/>
                <w:sz w:val="28"/>
                <w:szCs w:val="28"/>
              </w:rPr>
              <w:t>Редант 2-1</w:t>
            </w:r>
          </w:p>
        </w:tc>
        <w:tc>
          <w:tcPr>
            <w:tcW w:w="671" w:type="pct"/>
            <w:tcBorders>
              <w:bottom w:val="single" w:sz="4" w:space="0" w:color="000000"/>
            </w:tcBorders>
            <w:vAlign w:val="center"/>
          </w:tcPr>
          <w:p w:rsidR="003753BE" w:rsidRPr="00A10D97" w:rsidRDefault="003753BE" w:rsidP="004B6AE7">
            <w:pPr>
              <w:jc w:val="center"/>
              <w:rPr>
                <w:b w:val="0"/>
                <w:sz w:val="28"/>
                <w:szCs w:val="28"/>
              </w:rPr>
            </w:pPr>
            <w:r w:rsidRPr="00A10D97">
              <w:rPr>
                <w:b w:val="0"/>
                <w:sz w:val="28"/>
                <w:szCs w:val="28"/>
              </w:rPr>
              <w:t>Редант 3</w:t>
            </w:r>
          </w:p>
        </w:tc>
        <w:tc>
          <w:tcPr>
            <w:tcW w:w="727" w:type="pct"/>
            <w:tcBorders>
              <w:bottom w:val="single" w:sz="4" w:space="0" w:color="000000"/>
            </w:tcBorders>
            <w:vAlign w:val="center"/>
          </w:tcPr>
          <w:p w:rsidR="003753BE" w:rsidRPr="00A10D97" w:rsidRDefault="003753BE" w:rsidP="004B6AE7">
            <w:pPr>
              <w:jc w:val="center"/>
              <w:rPr>
                <w:b w:val="0"/>
                <w:sz w:val="28"/>
                <w:szCs w:val="28"/>
              </w:rPr>
            </w:pPr>
            <w:r w:rsidRPr="00A10D97">
              <w:rPr>
                <w:b w:val="0"/>
                <w:sz w:val="28"/>
                <w:szCs w:val="28"/>
              </w:rPr>
              <w:t>Редант 2</w:t>
            </w:r>
          </w:p>
        </w:tc>
      </w:tr>
      <w:tr w:rsidR="003753BE" w:rsidRPr="00A10D97" w:rsidTr="004B6AE7">
        <w:trPr>
          <w:trHeight w:val="309"/>
          <w:jc w:val="center"/>
        </w:trPr>
        <w:tc>
          <w:tcPr>
            <w:tcW w:w="1357" w:type="pct"/>
            <w:gridSpan w:val="2"/>
            <w:tcBorders>
              <w:bottom w:val="nil"/>
            </w:tcBorders>
            <w:vAlign w:val="center"/>
          </w:tcPr>
          <w:p w:rsidR="003753BE" w:rsidRPr="00A10D97" w:rsidRDefault="003753BE" w:rsidP="004B6AE7">
            <w:pPr>
              <w:rPr>
                <w:b w:val="0"/>
                <w:sz w:val="28"/>
                <w:szCs w:val="28"/>
              </w:rPr>
            </w:pPr>
            <w:r w:rsidRPr="00A10D97">
              <w:rPr>
                <w:b w:val="0"/>
                <w:sz w:val="28"/>
                <w:szCs w:val="28"/>
              </w:rPr>
              <w:t>Концентрация, %</w:t>
            </w:r>
          </w:p>
        </w:tc>
        <w:tc>
          <w:tcPr>
            <w:tcW w:w="654" w:type="pct"/>
            <w:tcBorders>
              <w:bottom w:val="nil"/>
            </w:tcBorders>
            <w:vAlign w:val="center"/>
          </w:tcPr>
          <w:p w:rsidR="003753BE" w:rsidRPr="00A10D97" w:rsidRDefault="003753BE" w:rsidP="004B6AE7">
            <w:pPr>
              <w:jc w:val="center"/>
              <w:rPr>
                <w:b w:val="0"/>
                <w:sz w:val="28"/>
                <w:szCs w:val="28"/>
              </w:rPr>
            </w:pPr>
          </w:p>
        </w:tc>
        <w:tc>
          <w:tcPr>
            <w:tcW w:w="795" w:type="pct"/>
            <w:tcBorders>
              <w:bottom w:val="nil"/>
            </w:tcBorders>
            <w:vAlign w:val="center"/>
          </w:tcPr>
          <w:p w:rsidR="003753BE" w:rsidRPr="00A10D97" w:rsidRDefault="003753BE" w:rsidP="004B6AE7">
            <w:pPr>
              <w:jc w:val="center"/>
              <w:rPr>
                <w:b w:val="0"/>
                <w:sz w:val="28"/>
                <w:szCs w:val="28"/>
              </w:rPr>
            </w:pPr>
          </w:p>
        </w:tc>
        <w:tc>
          <w:tcPr>
            <w:tcW w:w="795" w:type="pct"/>
            <w:tcBorders>
              <w:bottom w:val="nil"/>
            </w:tcBorders>
            <w:vAlign w:val="center"/>
          </w:tcPr>
          <w:p w:rsidR="003753BE" w:rsidRPr="00A10D97" w:rsidRDefault="003753BE" w:rsidP="004B6AE7">
            <w:pPr>
              <w:jc w:val="center"/>
              <w:rPr>
                <w:b w:val="0"/>
                <w:sz w:val="28"/>
                <w:szCs w:val="28"/>
              </w:rPr>
            </w:pPr>
          </w:p>
        </w:tc>
        <w:tc>
          <w:tcPr>
            <w:tcW w:w="671" w:type="pct"/>
            <w:tcBorders>
              <w:bottom w:val="nil"/>
            </w:tcBorders>
            <w:vAlign w:val="center"/>
          </w:tcPr>
          <w:p w:rsidR="003753BE" w:rsidRPr="00A10D97" w:rsidRDefault="003753BE" w:rsidP="004B6AE7">
            <w:pPr>
              <w:jc w:val="center"/>
              <w:rPr>
                <w:b w:val="0"/>
                <w:sz w:val="28"/>
                <w:szCs w:val="28"/>
              </w:rPr>
            </w:pPr>
          </w:p>
        </w:tc>
        <w:tc>
          <w:tcPr>
            <w:tcW w:w="727" w:type="pct"/>
            <w:tcBorders>
              <w:bottom w:val="nil"/>
            </w:tcBorders>
            <w:vAlign w:val="center"/>
          </w:tcPr>
          <w:p w:rsidR="003753BE" w:rsidRPr="00A10D97" w:rsidRDefault="003753BE" w:rsidP="004B6AE7">
            <w:pPr>
              <w:jc w:val="center"/>
              <w:rPr>
                <w:b w:val="0"/>
                <w:sz w:val="28"/>
                <w:szCs w:val="28"/>
              </w:rPr>
            </w:pPr>
          </w:p>
        </w:tc>
      </w:tr>
      <w:tr w:rsidR="003753BE" w:rsidRPr="00A10D97" w:rsidTr="004B6AE7">
        <w:trPr>
          <w:trHeight w:val="126"/>
          <w:jc w:val="center"/>
        </w:trPr>
        <w:tc>
          <w:tcPr>
            <w:tcW w:w="114" w:type="pct"/>
            <w:tcBorders>
              <w:top w:val="nil"/>
              <w:bottom w:val="nil"/>
              <w:right w:val="nil"/>
            </w:tcBorders>
            <w:vAlign w:val="center"/>
          </w:tcPr>
          <w:p w:rsidR="003753BE" w:rsidRPr="00A10D97" w:rsidRDefault="003753BE" w:rsidP="004B6AE7">
            <w:pPr>
              <w:rPr>
                <w:b w:val="0"/>
                <w:sz w:val="28"/>
                <w:szCs w:val="28"/>
              </w:rPr>
            </w:pPr>
          </w:p>
        </w:tc>
        <w:tc>
          <w:tcPr>
            <w:tcW w:w="1243" w:type="pct"/>
            <w:tcBorders>
              <w:top w:val="nil"/>
              <w:left w:val="nil"/>
              <w:bottom w:val="nil"/>
            </w:tcBorders>
            <w:vAlign w:val="center"/>
          </w:tcPr>
          <w:p w:rsidR="003753BE" w:rsidRPr="00A10D97" w:rsidRDefault="003753BE" w:rsidP="004B6AE7">
            <w:pPr>
              <w:rPr>
                <w:b w:val="0"/>
                <w:sz w:val="28"/>
                <w:szCs w:val="28"/>
              </w:rPr>
            </w:pPr>
            <w:r w:rsidRPr="00A10D97">
              <w:rPr>
                <w:b w:val="0"/>
                <w:sz w:val="28"/>
                <w:szCs w:val="28"/>
              </w:rPr>
              <w:t>брома</w:t>
            </w:r>
          </w:p>
        </w:tc>
        <w:tc>
          <w:tcPr>
            <w:tcW w:w="654" w:type="pct"/>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45,5</w:t>
            </w:r>
          </w:p>
        </w:tc>
        <w:tc>
          <w:tcPr>
            <w:tcW w:w="795" w:type="pct"/>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66,0</w:t>
            </w:r>
          </w:p>
        </w:tc>
        <w:tc>
          <w:tcPr>
            <w:tcW w:w="795" w:type="pct"/>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44,0</w:t>
            </w:r>
          </w:p>
        </w:tc>
        <w:tc>
          <w:tcPr>
            <w:tcW w:w="671" w:type="pct"/>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47,5</w:t>
            </w:r>
          </w:p>
        </w:tc>
        <w:tc>
          <w:tcPr>
            <w:tcW w:w="727" w:type="pct"/>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7,3</w:t>
            </w:r>
          </w:p>
        </w:tc>
      </w:tr>
      <w:tr w:rsidR="003753BE" w:rsidRPr="00A10D97" w:rsidTr="004B6AE7">
        <w:trPr>
          <w:trHeight w:val="87"/>
          <w:jc w:val="center"/>
        </w:trPr>
        <w:tc>
          <w:tcPr>
            <w:tcW w:w="114" w:type="pct"/>
            <w:tcBorders>
              <w:top w:val="nil"/>
              <w:bottom w:val="single" w:sz="4" w:space="0" w:color="000000"/>
              <w:right w:val="nil"/>
            </w:tcBorders>
            <w:vAlign w:val="center"/>
          </w:tcPr>
          <w:p w:rsidR="003753BE" w:rsidRPr="00A10D97" w:rsidRDefault="003753BE" w:rsidP="004B6AE7">
            <w:pPr>
              <w:rPr>
                <w:b w:val="0"/>
                <w:sz w:val="28"/>
                <w:szCs w:val="28"/>
              </w:rPr>
            </w:pPr>
          </w:p>
        </w:tc>
        <w:tc>
          <w:tcPr>
            <w:tcW w:w="1243" w:type="pct"/>
            <w:tcBorders>
              <w:top w:val="nil"/>
              <w:left w:val="nil"/>
              <w:bottom w:val="single" w:sz="4" w:space="0" w:color="000000"/>
            </w:tcBorders>
            <w:vAlign w:val="center"/>
          </w:tcPr>
          <w:p w:rsidR="003753BE" w:rsidRPr="00A10D97" w:rsidRDefault="003753BE" w:rsidP="004B6AE7">
            <w:pPr>
              <w:rPr>
                <w:b w:val="0"/>
                <w:sz w:val="28"/>
                <w:szCs w:val="28"/>
              </w:rPr>
            </w:pPr>
            <w:r w:rsidRPr="00A10D97">
              <w:rPr>
                <w:b w:val="0"/>
                <w:sz w:val="28"/>
                <w:szCs w:val="28"/>
              </w:rPr>
              <w:t>хлора</w:t>
            </w:r>
          </w:p>
        </w:tc>
        <w:tc>
          <w:tcPr>
            <w:tcW w:w="654" w:type="pct"/>
            <w:tcBorders>
              <w:top w:val="nil"/>
              <w:bottom w:val="single" w:sz="4" w:space="0" w:color="000000"/>
            </w:tcBorders>
            <w:vAlign w:val="center"/>
          </w:tcPr>
          <w:p w:rsidR="003753BE" w:rsidRPr="00A10D97" w:rsidRDefault="003753BE" w:rsidP="004B6AE7">
            <w:pPr>
              <w:jc w:val="center"/>
              <w:rPr>
                <w:b w:val="0"/>
                <w:sz w:val="28"/>
                <w:szCs w:val="28"/>
              </w:rPr>
            </w:pPr>
            <w:r w:rsidRPr="00A10D97">
              <w:rPr>
                <w:b w:val="0"/>
                <w:sz w:val="28"/>
                <w:szCs w:val="28"/>
              </w:rPr>
              <w:t>22,5</w:t>
            </w:r>
          </w:p>
        </w:tc>
        <w:tc>
          <w:tcPr>
            <w:tcW w:w="795" w:type="pct"/>
            <w:tcBorders>
              <w:top w:val="nil"/>
              <w:bottom w:val="single" w:sz="4" w:space="0" w:color="000000"/>
            </w:tcBorders>
            <w:vAlign w:val="center"/>
          </w:tcPr>
          <w:p w:rsidR="003753BE" w:rsidRPr="00A10D97" w:rsidRDefault="003753BE" w:rsidP="004B6AE7">
            <w:pPr>
              <w:jc w:val="center"/>
              <w:rPr>
                <w:b w:val="0"/>
                <w:sz w:val="28"/>
                <w:szCs w:val="28"/>
              </w:rPr>
            </w:pPr>
            <w:r w:rsidRPr="00A10D97">
              <w:rPr>
                <w:b w:val="0"/>
                <w:sz w:val="28"/>
                <w:szCs w:val="28"/>
              </w:rPr>
              <w:t>15,5</w:t>
            </w:r>
          </w:p>
        </w:tc>
        <w:tc>
          <w:tcPr>
            <w:tcW w:w="795" w:type="pct"/>
            <w:tcBorders>
              <w:top w:val="nil"/>
              <w:bottom w:val="single" w:sz="4" w:space="0" w:color="000000"/>
            </w:tcBorders>
            <w:vAlign w:val="center"/>
          </w:tcPr>
          <w:p w:rsidR="003753BE" w:rsidRPr="00A10D97" w:rsidRDefault="003753BE" w:rsidP="004B6AE7">
            <w:pPr>
              <w:jc w:val="center"/>
              <w:rPr>
                <w:b w:val="0"/>
                <w:sz w:val="28"/>
                <w:szCs w:val="28"/>
              </w:rPr>
            </w:pPr>
            <w:r w:rsidRPr="00A10D97">
              <w:rPr>
                <w:b w:val="0"/>
                <w:sz w:val="28"/>
                <w:szCs w:val="28"/>
              </w:rPr>
              <w:t>26,5</w:t>
            </w:r>
          </w:p>
        </w:tc>
        <w:tc>
          <w:tcPr>
            <w:tcW w:w="671" w:type="pct"/>
            <w:tcBorders>
              <w:top w:val="nil"/>
              <w:bottom w:val="single" w:sz="4" w:space="0" w:color="000000"/>
            </w:tcBorders>
            <w:vAlign w:val="center"/>
          </w:tcPr>
          <w:p w:rsidR="003753BE" w:rsidRPr="00A10D97" w:rsidRDefault="003753BE" w:rsidP="004B6AE7">
            <w:pPr>
              <w:jc w:val="center"/>
              <w:rPr>
                <w:b w:val="0"/>
                <w:sz w:val="28"/>
                <w:szCs w:val="28"/>
              </w:rPr>
            </w:pPr>
            <w:r w:rsidRPr="00A10D97">
              <w:rPr>
                <w:b w:val="0"/>
                <w:sz w:val="28"/>
                <w:szCs w:val="28"/>
              </w:rPr>
              <w:t>25,5</w:t>
            </w:r>
          </w:p>
        </w:tc>
        <w:tc>
          <w:tcPr>
            <w:tcW w:w="727" w:type="pct"/>
            <w:tcBorders>
              <w:top w:val="nil"/>
              <w:bottom w:val="single" w:sz="4" w:space="0" w:color="000000"/>
            </w:tcBorders>
            <w:vAlign w:val="center"/>
          </w:tcPr>
          <w:p w:rsidR="003753BE" w:rsidRPr="00A10D97" w:rsidRDefault="003753BE" w:rsidP="004B6AE7">
            <w:pPr>
              <w:jc w:val="center"/>
              <w:rPr>
                <w:b w:val="0"/>
                <w:sz w:val="28"/>
                <w:szCs w:val="28"/>
              </w:rPr>
            </w:pPr>
            <w:r w:rsidRPr="00A10D97">
              <w:rPr>
                <w:b w:val="0"/>
                <w:sz w:val="28"/>
                <w:szCs w:val="28"/>
              </w:rPr>
              <w:t>15,0</w:t>
            </w:r>
          </w:p>
        </w:tc>
      </w:tr>
      <w:tr w:rsidR="003753BE" w:rsidRPr="00A10D97" w:rsidTr="004B6AE7">
        <w:trPr>
          <w:trHeight w:val="567"/>
          <w:jc w:val="center"/>
        </w:trPr>
        <w:tc>
          <w:tcPr>
            <w:tcW w:w="1357" w:type="pct"/>
            <w:gridSpan w:val="2"/>
            <w:tcBorders>
              <w:top w:val="nil"/>
              <w:bottom w:val="nil"/>
            </w:tcBorders>
            <w:vAlign w:val="center"/>
          </w:tcPr>
          <w:p w:rsidR="003753BE" w:rsidRPr="00A10D97" w:rsidRDefault="003753BE" w:rsidP="004B6AE7">
            <w:pPr>
              <w:rPr>
                <w:b w:val="0"/>
                <w:sz w:val="28"/>
                <w:szCs w:val="28"/>
              </w:rPr>
            </w:pPr>
            <w:r w:rsidRPr="00A10D97">
              <w:rPr>
                <w:b w:val="0"/>
                <w:sz w:val="28"/>
                <w:szCs w:val="28"/>
              </w:rPr>
              <w:t xml:space="preserve">Температура плавления, </w:t>
            </w:r>
            <w:r w:rsidRPr="00A10D97">
              <w:rPr>
                <w:b w:val="0"/>
                <w:sz w:val="28"/>
                <w:szCs w:val="28"/>
                <w:vertAlign w:val="superscript"/>
              </w:rPr>
              <w:t>о</w:t>
            </w:r>
            <w:r w:rsidRPr="00A10D97">
              <w:rPr>
                <w:b w:val="0"/>
                <w:sz w:val="28"/>
                <w:szCs w:val="28"/>
              </w:rPr>
              <w:t>С</w:t>
            </w:r>
          </w:p>
        </w:tc>
        <w:tc>
          <w:tcPr>
            <w:tcW w:w="654" w:type="pct"/>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232</w:t>
            </w:r>
          </w:p>
        </w:tc>
        <w:tc>
          <w:tcPr>
            <w:tcW w:w="795" w:type="pct"/>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230</w:t>
            </w:r>
          </w:p>
        </w:tc>
        <w:tc>
          <w:tcPr>
            <w:tcW w:w="795" w:type="pct"/>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228</w:t>
            </w:r>
          </w:p>
        </w:tc>
        <w:tc>
          <w:tcPr>
            <w:tcW w:w="671" w:type="pct"/>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193</w:t>
            </w:r>
          </w:p>
        </w:tc>
        <w:tc>
          <w:tcPr>
            <w:tcW w:w="727" w:type="pct"/>
            <w:tcBorders>
              <w:top w:val="nil"/>
              <w:bottom w:val="nil"/>
            </w:tcBorders>
            <w:vAlign w:val="center"/>
          </w:tcPr>
          <w:p w:rsidR="003753BE" w:rsidRPr="00A10D97" w:rsidRDefault="003753BE" w:rsidP="004B6AE7">
            <w:pPr>
              <w:jc w:val="center"/>
              <w:rPr>
                <w:b w:val="0"/>
                <w:sz w:val="28"/>
                <w:szCs w:val="28"/>
              </w:rPr>
            </w:pPr>
            <w:r w:rsidRPr="00A10D97">
              <w:rPr>
                <w:b w:val="0"/>
                <w:sz w:val="28"/>
                <w:szCs w:val="28"/>
              </w:rPr>
              <w:t>217</w:t>
            </w:r>
          </w:p>
        </w:tc>
      </w:tr>
      <w:tr w:rsidR="003753BE" w:rsidRPr="00A10D97" w:rsidTr="004B6AE7">
        <w:trPr>
          <w:trHeight w:val="567"/>
          <w:jc w:val="center"/>
        </w:trPr>
        <w:tc>
          <w:tcPr>
            <w:tcW w:w="1357" w:type="pct"/>
            <w:gridSpan w:val="2"/>
            <w:vAlign w:val="center"/>
          </w:tcPr>
          <w:p w:rsidR="003753BE" w:rsidRPr="00A10D97" w:rsidRDefault="003753BE" w:rsidP="004B6AE7">
            <w:pPr>
              <w:rPr>
                <w:b w:val="0"/>
                <w:sz w:val="28"/>
                <w:szCs w:val="28"/>
              </w:rPr>
            </w:pPr>
            <w:r w:rsidRPr="00A10D97">
              <w:rPr>
                <w:b w:val="0"/>
                <w:sz w:val="28"/>
                <w:szCs w:val="28"/>
              </w:rPr>
              <w:t>Теплота плавления, кДж/кг</w:t>
            </w:r>
          </w:p>
        </w:tc>
        <w:tc>
          <w:tcPr>
            <w:tcW w:w="654" w:type="pct"/>
            <w:vAlign w:val="center"/>
          </w:tcPr>
          <w:p w:rsidR="003753BE" w:rsidRPr="00A10D97" w:rsidRDefault="003753BE" w:rsidP="004B6AE7">
            <w:pPr>
              <w:jc w:val="center"/>
              <w:rPr>
                <w:b w:val="0"/>
                <w:sz w:val="28"/>
                <w:szCs w:val="28"/>
              </w:rPr>
            </w:pPr>
            <w:r w:rsidRPr="00A10D97">
              <w:rPr>
                <w:b w:val="0"/>
                <w:sz w:val="28"/>
                <w:szCs w:val="28"/>
              </w:rPr>
              <w:t>31,7</w:t>
            </w:r>
          </w:p>
        </w:tc>
        <w:tc>
          <w:tcPr>
            <w:tcW w:w="795" w:type="pct"/>
            <w:vAlign w:val="center"/>
          </w:tcPr>
          <w:p w:rsidR="003753BE" w:rsidRPr="00A10D97" w:rsidRDefault="003753BE" w:rsidP="004B6AE7">
            <w:pPr>
              <w:jc w:val="center"/>
              <w:rPr>
                <w:b w:val="0"/>
                <w:sz w:val="28"/>
                <w:szCs w:val="28"/>
              </w:rPr>
            </w:pPr>
            <w:r w:rsidRPr="00A10D97">
              <w:rPr>
                <w:b w:val="0"/>
                <w:sz w:val="28"/>
                <w:szCs w:val="28"/>
              </w:rPr>
              <w:t>30,8</w:t>
            </w:r>
          </w:p>
        </w:tc>
        <w:tc>
          <w:tcPr>
            <w:tcW w:w="795" w:type="pct"/>
            <w:vAlign w:val="center"/>
          </w:tcPr>
          <w:p w:rsidR="003753BE" w:rsidRPr="00A10D97" w:rsidRDefault="003753BE" w:rsidP="004B6AE7">
            <w:pPr>
              <w:jc w:val="center"/>
              <w:rPr>
                <w:b w:val="0"/>
                <w:sz w:val="28"/>
                <w:szCs w:val="28"/>
              </w:rPr>
            </w:pPr>
            <w:r w:rsidRPr="00A10D97">
              <w:rPr>
                <w:b w:val="0"/>
                <w:sz w:val="28"/>
                <w:szCs w:val="28"/>
              </w:rPr>
              <w:t>31,9</w:t>
            </w:r>
          </w:p>
        </w:tc>
        <w:tc>
          <w:tcPr>
            <w:tcW w:w="671" w:type="pct"/>
            <w:vAlign w:val="center"/>
          </w:tcPr>
          <w:p w:rsidR="003753BE" w:rsidRPr="00A10D97" w:rsidRDefault="003753BE" w:rsidP="004B6AE7">
            <w:pPr>
              <w:jc w:val="center"/>
              <w:rPr>
                <w:b w:val="0"/>
                <w:sz w:val="28"/>
                <w:szCs w:val="28"/>
              </w:rPr>
            </w:pPr>
            <w:r w:rsidRPr="00A10D97">
              <w:rPr>
                <w:b w:val="0"/>
                <w:sz w:val="28"/>
                <w:szCs w:val="28"/>
              </w:rPr>
              <w:t>28,9</w:t>
            </w:r>
          </w:p>
        </w:tc>
        <w:tc>
          <w:tcPr>
            <w:tcW w:w="727" w:type="pct"/>
            <w:vAlign w:val="center"/>
          </w:tcPr>
          <w:p w:rsidR="003753BE" w:rsidRPr="00A10D97" w:rsidRDefault="003753BE" w:rsidP="004B6AE7">
            <w:pPr>
              <w:jc w:val="center"/>
              <w:rPr>
                <w:b w:val="0"/>
                <w:sz w:val="28"/>
                <w:szCs w:val="28"/>
              </w:rPr>
            </w:pPr>
            <w:r w:rsidRPr="00A10D97">
              <w:rPr>
                <w:b w:val="0"/>
                <w:sz w:val="28"/>
                <w:szCs w:val="28"/>
              </w:rPr>
              <w:t>19,7</w:t>
            </w:r>
          </w:p>
        </w:tc>
      </w:tr>
      <w:tr w:rsidR="003753BE" w:rsidRPr="00A10D97" w:rsidTr="004B6AE7">
        <w:trPr>
          <w:trHeight w:val="567"/>
          <w:jc w:val="center"/>
        </w:trPr>
        <w:tc>
          <w:tcPr>
            <w:tcW w:w="1357" w:type="pct"/>
            <w:gridSpan w:val="2"/>
            <w:vAlign w:val="center"/>
          </w:tcPr>
          <w:p w:rsidR="003753BE" w:rsidRPr="00A10D97" w:rsidRDefault="003753BE" w:rsidP="004B6AE7">
            <w:pPr>
              <w:rPr>
                <w:b w:val="0"/>
                <w:sz w:val="28"/>
                <w:szCs w:val="28"/>
              </w:rPr>
            </w:pPr>
            <w:r w:rsidRPr="00A10D97">
              <w:rPr>
                <w:b w:val="0"/>
                <w:sz w:val="28"/>
                <w:szCs w:val="28"/>
              </w:rPr>
              <w:t>Максимальная скорость разложения, %/мин</w:t>
            </w:r>
          </w:p>
        </w:tc>
        <w:tc>
          <w:tcPr>
            <w:tcW w:w="654" w:type="pct"/>
            <w:vAlign w:val="center"/>
          </w:tcPr>
          <w:p w:rsidR="003753BE" w:rsidRPr="00A10D97" w:rsidRDefault="003753BE" w:rsidP="004B6AE7">
            <w:pPr>
              <w:jc w:val="center"/>
              <w:rPr>
                <w:b w:val="0"/>
                <w:sz w:val="28"/>
                <w:szCs w:val="28"/>
              </w:rPr>
            </w:pPr>
            <w:r w:rsidRPr="00A10D97">
              <w:rPr>
                <w:b w:val="0"/>
                <w:sz w:val="28"/>
                <w:szCs w:val="28"/>
              </w:rPr>
              <w:t>15,3</w:t>
            </w:r>
          </w:p>
        </w:tc>
        <w:tc>
          <w:tcPr>
            <w:tcW w:w="795" w:type="pct"/>
            <w:vAlign w:val="center"/>
          </w:tcPr>
          <w:p w:rsidR="003753BE" w:rsidRPr="00A10D97" w:rsidRDefault="003753BE" w:rsidP="004B6AE7">
            <w:pPr>
              <w:jc w:val="center"/>
              <w:rPr>
                <w:b w:val="0"/>
                <w:sz w:val="28"/>
                <w:szCs w:val="28"/>
              </w:rPr>
            </w:pPr>
            <w:r w:rsidRPr="00A10D97">
              <w:rPr>
                <w:b w:val="0"/>
                <w:sz w:val="28"/>
                <w:szCs w:val="28"/>
              </w:rPr>
              <w:t>23,2</w:t>
            </w:r>
          </w:p>
        </w:tc>
        <w:tc>
          <w:tcPr>
            <w:tcW w:w="795" w:type="pct"/>
            <w:vAlign w:val="center"/>
          </w:tcPr>
          <w:p w:rsidR="003753BE" w:rsidRPr="00A10D97" w:rsidRDefault="003753BE" w:rsidP="004B6AE7">
            <w:pPr>
              <w:jc w:val="center"/>
              <w:rPr>
                <w:b w:val="0"/>
                <w:sz w:val="28"/>
                <w:szCs w:val="28"/>
              </w:rPr>
            </w:pPr>
            <w:r w:rsidRPr="00A10D97">
              <w:rPr>
                <w:b w:val="0"/>
                <w:sz w:val="28"/>
                <w:szCs w:val="28"/>
              </w:rPr>
              <w:t>25,2</w:t>
            </w:r>
          </w:p>
        </w:tc>
        <w:tc>
          <w:tcPr>
            <w:tcW w:w="671" w:type="pct"/>
            <w:vAlign w:val="center"/>
          </w:tcPr>
          <w:p w:rsidR="003753BE" w:rsidRPr="00A10D97" w:rsidRDefault="003753BE" w:rsidP="004B6AE7">
            <w:pPr>
              <w:jc w:val="center"/>
              <w:rPr>
                <w:b w:val="0"/>
                <w:sz w:val="28"/>
                <w:szCs w:val="28"/>
              </w:rPr>
            </w:pPr>
            <w:r w:rsidRPr="00A10D97">
              <w:rPr>
                <w:b w:val="0"/>
                <w:sz w:val="28"/>
                <w:szCs w:val="28"/>
              </w:rPr>
              <w:t>24,1</w:t>
            </w:r>
          </w:p>
        </w:tc>
        <w:tc>
          <w:tcPr>
            <w:tcW w:w="727" w:type="pct"/>
            <w:vAlign w:val="center"/>
          </w:tcPr>
          <w:p w:rsidR="003753BE" w:rsidRPr="00A10D97" w:rsidRDefault="003753BE" w:rsidP="004B6AE7">
            <w:pPr>
              <w:jc w:val="center"/>
              <w:rPr>
                <w:b w:val="0"/>
                <w:sz w:val="28"/>
                <w:szCs w:val="28"/>
              </w:rPr>
            </w:pPr>
            <w:r w:rsidRPr="00A10D97">
              <w:rPr>
                <w:b w:val="0"/>
                <w:sz w:val="28"/>
                <w:szCs w:val="28"/>
              </w:rPr>
              <w:t>20,5</w:t>
            </w:r>
          </w:p>
        </w:tc>
      </w:tr>
    </w:tbl>
    <w:p w:rsidR="003753BE" w:rsidRPr="00A10D97" w:rsidRDefault="003753BE" w:rsidP="003753BE">
      <w:pPr>
        <w:ind w:firstLine="425"/>
        <w:jc w:val="both"/>
        <w:rPr>
          <w:b w:val="0"/>
          <w:sz w:val="28"/>
          <w:szCs w:val="28"/>
        </w:rPr>
      </w:pPr>
      <w:r w:rsidRPr="00A10D97">
        <w:rPr>
          <w:b w:val="0"/>
          <w:sz w:val="28"/>
          <w:szCs w:val="28"/>
        </w:rPr>
        <w:t xml:space="preserve">Таблица 5. Физико-химические и термические свойства производных ферроцена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850"/>
        <w:gridCol w:w="1134"/>
        <w:gridCol w:w="851"/>
        <w:gridCol w:w="992"/>
        <w:gridCol w:w="1276"/>
        <w:gridCol w:w="1098"/>
      </w:tblGrid>
      <w:tr w:rsidR="003753BE" w:rsidRPr="00A10D97" w:rsidTr="004B6AE7">
        <w:tc>
          <w:tcPr>
            <w:tcW w:w="3828" w:type="dxa"/>
            <w:vMerge w:val="restart"/>
            <w:vAlign w:val="center"/>
          </w:tcPr>
          <w:p w:rsidR="003753BE" w:rsidRPr="00A10D97" w:rsidRDefault="003753BE" w:rsidP="004B6AE7">
            <w:pPr>
              <w:jc w:val="center"/>
              <w:rPr>
                <w:b w:val="0"/>
              </w:rPr>
            </w:pPr>
            <w:r w:rsidRPr="00A10D97">
              <w:rPr>
                <w:b w:val="0"/>
              </w:rPr>
              <w:t>Показатели</w:t>
            </w:r>
          </w:p>
        </w:tc>
        <w:tc>
          <w:tcPr>
            <w:tcW w:w="6201" w:type="dxa"/>
            <w:gridSpan w:val="6"/>
            <w:vAlign w:val="center"/>
          </w:tcPr>
          <w:p w:rsidR="003753BE" w:rsidRPr="00A10D97" w:rsidRDefault="003753BE" w:rsidP="004B6AE7">
            <w:pPr>
              <w:jc w:val="center"/>
              <w:rPr>
                <w:b w:val="0"/>
              </w:rPr>
            </w:pPr>
            <w:r w:rsidRPr="00A10D97">
              <w:rPr>
                <w:b w:val="0"/>
              </w:rPr>
              <w:t>Производные ферроцена</w:t>
            </w:r>
          </w:p>
        </w:tc>
      </w:tr>
      <w:tr w:rsidR="003753BE" w:rsidRPr="00A10D97" w:rsidTr="004B6AE7">
        <w:trPr>
          <w:cantSplit/>
          <w:trHeight w:val="1476"/>
        </w:trPr>
        <w:tc>
          <w:tcPr>
            <w:tcW w:w="3828" w:type="dxa"/>
            <w:vMerge/>
            <w:vAlign w:val="center"/>
          </w:tcPr>
          <w:p w:rsidR="003753BE" w:rsidRPr="00A10D97" w:rsidRDefault="003753BE" w:rsidP="004B6AE7">
            <w:pPr>
              <w:jc w:val="center"/>
              <w:rPr>
                <w:b w:val="0"/>
              </w:rPr>
            </w:pPr>
          </w:p>
        </w:tc>
        <w:tc>
          <w:tcPr>
            <w:tcW w:w="850" w:type="dxa"/>
            <w:textDirection w:val="btLr"/>
            <w:vAlign w:val="center"/>
          </w:tcPr>
          <w:p w:rsidR="003753BE" w:rsidRPr="00A10D97" w:rsidRDefault="003753BE" w:rsidP="004B6AE7">
            <w:pPr>
              <w:jc w:val="center"/>
              <w:rPr>
                <w:b w:val="0"/>
              </w:rPr>
            </w:pPr>
            <w:r w:rsidRPr="00A10D97">
              <w:rPr>
                <w:b w:val="0"/>
              </w:rPr>
              <w:t>Ферроцен</w:t>
            </w:r>
          </w:p>
        </w:tc>
        <w:tc>
          <w:tcPr>
            <w:tcW w:w="1134" w:type="dxa"/>
            <w:textDirection w:val="btLr"/>
            <w:vAlign w:val="center"/>
          </w:tcPr>
          <w:p w:rsidR="003753BE" w:rsidRPr="00A10D97" w:rsidRDefault="003753BE" w:rsidP="004B6AE7">
            <w:pPr>
              <w:jc w:val="center"/>
              <w:rPr>
                <w:b w:val="0"/>
              </w:rPr>
            </w:pPr>
            <w:r w:rsidRPr="00A10D97">
              <w:rPr>
                <w:b w:val="0"/>
              </w:rPr>
              <w:t>α-оксиэтил-ферроцен</w:t>
            </w:r>
          </w:p>
        </w:tc>
        <w:tc>
          <w:tcPr>
            <w:tcW w:w="851" w:type="dxa"/>
            <w:textDirection w:val="btLr"/>
            <w:vAlign w:val="center"/>
          </w:tcPr>
          <w:p w:rsidR="003753BE" w:rsidRPr="00A10D97" w:rsidRDefault="003753BE" w:rsidP="004B6AE7">
            <w:pPr>
              <w:jc w:val="center"/>
              <w:rPr>
                <w:b w:val="0"/>
              </w:rPr>
            </w:pPr>
            <w:r w:rsidRPr="00A10D97">
              <w:rPr>
                <w:b w:val="0"/>
              </w:rPr>
              <w:t>Ацетил-ферроцен</w:t>
            </w:r>
          </w:p>
        </w:tc>
        <w:tc>
          <w:tcPr>
            <w:tcW w:w="992" w:type="dxa"/>
            <w:textDirection w:val="btLr"/>
            <w:vAlign w:val="center"/>
          </w:tcPr>
          <w:p w:rsidR="003753BE" w:rsidRPr="00A10D97" w:rsidRDefault="003753BE" w:rsidP="004B6AE7">
            <w:pPr>
              <w:jc w:val="center"/>
              <w:rPr>
                <w:b w:val="0"/>
              </w:rPr>
            </w:pPr>
            <w:r w:rsidRPr="00A10D97">
              <w:rPr>
                <w:b w:val="0"/>
              </w:rPr>
              <w:t>Диацетил-ферроцен</w:t>
            </w:r>
          </w:p>
        </w:tc>
        <w:tc>
          <w:tcPr>
            <w:tcW w:w="1276" w:type="dxa"/>
            <w:textDirection w:val="btLr"/>
            <w:vAlign w:val="center"/>
          </w:tcPr>
          <w:p w:rsidR="003753BE" w:rsidRPr="00A10D97" w:rsidRDefault="003753BE" w:rsidP="004B6AE7">
            <w:pPr>
              <w:jc w:val="center"/>
              <w:rPr>
                <w:b w:val="0"/>
              </w:rPr>
            </w:pPr>
            <w:r w:rsidRPr="00A10D97">
              <w:rPr>
                <w:b w:val="0"/>
              </w:rPr>
              <w:t xml:space="preserve">Полимер </w:t>
            </w:r>
          </w:p>
          <w:p w:rsidR="003753BE" w:rsidRPr="00A10D97" w:rsidRDefault="003753BE" w:rsidP="004B6AE7">
            <w:pPr>
              <w:jc w:val="center"/>
              <w:rPr>
                <w:b w:val="0"/>
              </w:rPr>
            </w:pPr>
            <w:r w:rsidRPr="00A10D97">
              <w:rPr>
                <w:b w:val="0"/>
              </w:rPr>
              <w:t>ди(α-оксиизо-пропенил)-ферроцен</w:t>
            </w:r>
          </w:p>
        </w:tc>
        <w:tc>
          <w:tcPr>
            <w:tcW w:w="1098" w:type="dxa"/>
            <w:textDirection w:val="btLr"/>
            <w:vAlign w:val="center"/>
          </w:tcPr>
          <w:p w:rsidR="003753BE" w:rsidRPr="00A10D97" w:rsidRDefault="003753BE" w:rsidP="004B6AE7">
            <w:pPr>
              <w:jc w:val="center"/>
              <w:rPr>
                <w:b w:val="0"/>
              </w:rPr>
            </w:pPr>
            <w:r w:rsidRPr="00A10D97">
              <w:rPr>
                <w:b w:val="0"/>
              </w:rPr>
              <w:t>Ферроцен дикарбоновая кислота</w:t>
            </w:r>
          </w:p>
        </w:tc>
      </w:tr>
      <w:tr w:rsidR="003753BE" w:rsidRPr="00A10D97" w:rsidTr="004B6AE7">
        <w:tc>
          <w:tcPr>
            <w:tcW w:w="3828" w:type="dxa"/>
            <w:tcBorders>
              <w:bottom w:val="single" w:sz="4" w:space="0" w:color="000000"/>
            </w:tcBorders>
            <w:vAlign w:val="center"/>
          </w:tcPr>
          <w:p w:rsidR="003753BE" w:rsidRPr="00A10D97" w:rsidRDefault="003753BE" w:rsidP="004B6AE7">
            <w:pPr>
              <w:rPr>
                <w:b w:val="0"/>
              </w:rPr>
            </w:pPr>
            <w:r w:rsidRPr="00A10D97">
              <w:rPr>
                <w:b w:val="0"/>
              </w:rPr>
              <w:t>Содержание железа, %</w:t>
            </w:r>
          </w:p>
        </w:tc>
        <w:tc>
          <w:tcPr>
            <w:tcW w:w="850" w:type="dxa"/>
            <w:tcBorders>
              <w:bottom w:val="single" w:sz="4" w:space="0" w:color="000000"/>
            </w:tcBorders>
            <w:vAlign w:val="center"/>
          </w:tcPr>
          <w:p w:rsidR="003753BE" w:rsidRPr="00A10D97" w:rsidRDefault="003753BE" w:rsidP="004B6AE7">
            <w:pPr>
              <w:jc w:val="center"/>
              <w:rPr>
                <w:b w:val="0"/>
              </w:rPr>
            </w:pPr>
            <w:r w:rsidRPr="00A10D97">
              <w:rPr>
                <w:b w:val="0"/>
              </w:rPr>
              <w:t>30,12</w:t>
            </w:r>
          </w:p>
        </w:tc>
        <w:tc>
          <w:tcPr>
            <w:tcW w:w="1134" w:type="dxa"/>
            <w:tcBorders>
              <w:bottom w:val="single" w:sz="4" w:space="0" w:color="000000"/>
            </w:tcBorders>
            <w:vAlign w:val="center"/>
          </w:tcPr>
          <w:p w:rsidR="003753BE" w:rsidRPr="00A10D97" w:rsidRDefault="003753BE" w:rsidP="004B6AE7">
            <w:pPr>
              <w:jc w:val="center"/>
              <w:rPr>
                <w:b w:val="0"/>
              </w:rPr>
            </w:pPr>
            <w:r w:rsidRPr="00A10D97">
              <w:rPr>
                <w:b w:val="0"/>
              </w:rPr>
              <w:t>24,53</w:t>
            </w:r>
          </w:p>
        </w:tc>
        <w:tc>
          <w:tcPr>
            <w:tcW w:w="851" w:type="dxa"/>
            <w:tcBorders>
              <w:bottom w:val="single" w:sz="4" w:space="0" w:color="000000"/>
            </w:tcBorders>
            <w:vAlign w:val="center"/>
          </w:tcPr>
          <w:p w:rsidR="003753BE" w:rsidRPr="00A10D97" w:rsidRDefault="003753BE" w:rsidP="004B6AE7">
            <w:pPr>
              <w:jc w:val="center"/>
              <w:rPr>
                <w:b w:val="0"/>
              </w:rPr>
            </w:pPr>
            <w:r w:rsidRPr="00A10D97">
              <w:rPr>
                <w:b w:val="0"/>
              </w:rPr>
              <w:t>24,12</w:t>
            </w:r>
          </w:p>
        </w:tc>
        <w:tc>
          <w:tcPr>
            <w:tcW w:w="992" w:type="dxa"/>
            <w:tcBorders>
              <w:bottom w:val="single" w:sz="4" w:space="0" w:color="000000"/>
            </w:tcBorders>
            <w:vAlign w:val="center"/>
          </w:tcPr>
          <w:p w:rsidR="003753BE" w:rsidRPr="00A10D97" w:rsidRDefault="003753BE" w:rsidP="004B6AE7">
            <w:pPr>
              <w:jc w:val="center"/>
              <w:rPr>
                <w:b w:val="0"/>
              </w:rPr>
            </w:pPr>
            <w:r w:rsidRPr="00A10D97">
              <w:rPr>
                <w:b w:val="0"/>
              </w:rPr>
              <w:t>20,28</w:t>
            </w:r>
          </w:p>
        </w:tc>
        <w:tc>
          <w:tcPr>
            <w:tcW w:w="1276" w:type="dxa"/>
            <w:tcBorders>
              <w:bottom w:val="single" w:sz="4" w:space="0" w:color="000000"/>
            </w:tcBorders>
            <w:vAlign w:val="center"/>
          </w:tcPr>
          <w:p w:rsidR="003753BE" w:rsidRPr="00A10D97" w:rsidRDefault="003753BE" w:rsidP="004B6AE7">
            <w:pPr>
              <w:jc w:val="center"/>
              <w:rPr>
                <w:b w:val="0"/>
              </w:rPr>
            </w:pPr>
            <w:r w:rsidRPr="00A10D97">
              <w:rPr>
                <w:b w:val="0"/>
              </w:rPr>
              <w:t>20,98</w:t>
            </w:r>
          </w:p>
        </w:tc>
        <w:tc>
          <w:tcPr>
            <w:tcW w:w="1098" w:type="dxa"/>
            <w:tcBorders>
              <w:bottom w:val="single" w:sz="4" w:space="0" w:color="000000"/>
            </w:tcBorders>
            <w:vAlign w:val="center"/>
          </w:tcPr>
          <w:p w:rsidR="003753BE" w:rsidRPr="00A10D97" w:rsidRDefault="003753BE" w:rsidP="004B6AE7">
            <w:pPr>
              <w:jc w:val="center"/>
              <w:rPr>
                <w:b w:val="0"/>
              </w:rPr>
            </w:pPr>
            <w:r w:rsidRPr="00A10D97">
              <w:rPr>
                <w:b w:val="0"/>
              </w:rPr>
              <w:t>20,38</w:t>
            </w:r>
          </w:p>
        </w:tc>
      </w:tr>
      <w:tr w:rsidR="003753BE" w:rsidRPr="00A10D97" w:rsidTr="004B6AE7">
        <w:tc>
          <w:tcPr>
            <w:tcW w:w="3828" w:type="dxa"/>
            <w:tcBorders>
              <w:bottom w:val="nil"/>
            </w:tcBorders>
            <w:vAlign w:val="center"/>
          </w:tcPr>
          <w:p w:rsidR="003753BE" w:rsidRPr="00A10D97" w:rsidRDefault="003753BE" w:rsidP="004B6AE7">
            <w:pPr>
              <w:rPr>
                <w:b w:val="0"/>
              </w:rPr>
            </w:pPr>
            <w:r w:rsidRPr="00A10D97">
              <w:rPr>
                <w:b w:val="0"/>
              </w:rPr>
              <w:t xml:space="preserve">Температура, </w:t>
            </w:r>
            <w:r w:rsidRPr="00A10D97">
              <w:rPr>
                <w:b w:val="0"/>
                <w:vertAlign w:val="superscript"/>
              </w:rPr>
              <w:t>о</w:t>
            </w:r>
            <w:r w:rsidRPr="00A10D97">
              <w:rPr>
                <w:b w:val="0"/>
              </w:rPr>
              <w:t>С</w:t>
            </w:r>
          </w:p>
        </w:tc>
        <w:tc>
          <w:tcPr>
            <w:tcW w:w="850" w:type="dxa"/>
            <w:tcBorders>
              <w:bottom w:val="nil"/>
            </w:tcBorders>
          </w:tcPr>
          <w:p w:rsidR="003753BE" w:rsidRPr="00A10D97" w:rsidRDefault="003753BE" w:rsidP="004B6AE7">
            <w:pPr>
              <w:rPr>
                <w:b w:val="0"/>
              </w:rPr>
            </w:pPr>
          </w:p>
        </w:tc>
        <w:tc>
          <w:tcPr>
            <w:tcW w:w="1134" w:type="dxa"/>
            <w:tcBorders>
              <w:bottom w:val="nil"/>
            </w:tcBorders>
          </w:tcPr>
          <w:p w:rsidR="003753BE" w:rsidRPr="00A10D97" w:rsidRDefault="003753BE" w:rsidP="004B6AE7">
            <w:pPr>
              <w:rPr>
                <w:b w:val="0"/>
              </w:rPr>
            </w:pPr>
          </w:p>
        </w:tc>
        <w:tc>
          <w:tcPr>
            <w:tcW w:w="851" w:type="dxa"/>
            <w:tcBorders>
              <w:bottom w:val="nil"/>
            </w:tcBorders>
          </w:tcPr>
          <w:p w:rsidR="003753BE" w:rsidRPr="00A10D97" w:rsidRDefault="003753BE" w:rsidP="004B6AE7">
            <w:pPr>
              <w:rPr>
                <w:b w:val="0"/>
              </w:rPr>
            </w:pPr>
          </w:p>
        </w:tc>
        <w:tc>
          <w:tcPr>
            <w:tcW w:w="992" w:type="dxa"/>
            <w:tcBorders>
              <w:bottom w:val="nil"/>
            </w:tcBorders>
          </w:tcPr>
          <w:p w:rsidR="003753BE" w:rsidRPr="00A10D97" w:rsidRDefault="003753BE" w:rsidP="004B6AE7">
            <w:pPr>
              <w:rPr>
                <w:b w:val="0"/>
              </w:rPr>
            </w:pPr>
          </w:p>
        </w:tc>
        <w:tc>
          <w:tcPr>
            <w:tcW w:w="1276" w:type="dxa"/>
            <w:tcBorders>
              <w:bottom w:val="nil"/>
            </w:tcBorders>
          </w:tcPr>
          <w:p w:rsidR="003753BE" w:rsidRPr="00A10D97" w:rsidRDefault="003753BE" w:rsidP="004B6AE7">
            <w:pPr>
              <w:rPr>
                <w:b w:val="0"/>
              </w:rPr>
            </w:pPr>
          </w:p>
        </w:tc>
        <w:tc>
          <w:tcPr>
            <w:tcW w:w="1098" w:type="dxa"/>
            <w:tcBorders>
              <w:bottom w:val="nil"/>
            </w:tcBorders>
          </w:tcPr>
          <w:p w:rsidR="003753BE" w:rsidRPr="00A10D97" w:rsidRDefault="003753BE" w:rsidP="004B6AE7">
            <w:pPr>
              <w:rPr>
                <w:b w:val="0"/>
              </w:rPr>
            </w:pPr>
          </w:p>
        </w:tc>
      </w:tr>
      <w:tr w:rsidR="003753BE" w:rsidRPr="00A10D97" w:rsidTr="004B6AE7">
        <w:tc>
          <w:tcPr>
            <w:tcW w:w="3828" w:type="dxa"/>
            <w:tcBorders>
              <w:top w:val="nil"/>
              <w:bottom w:val="nil"/>
            </w:tcBorders>
            <w:vAlign w:val="center"/>
          </w:tcPr>
          <w:p w:rsidR="003753BE" w:rsidRPr="00A10D97" w:rsidRDefault="003753BE" w:rsidP="004B6AE7">
            <w:pPr>
              <w:ind w:firstLine="176"/>
              <w:rPr>
                <w:b w:val="0"/>
              </w:rPr>
            </w:pPr>
            <w:r w:rsidRPr="00A10D97">
              <w:rPr>
                <w:b w:val="0"/>
              </w:rPr>
              <w:t>плавления</w:t>
            </w:r>
          </w:p>
        </w:tc>
        <w:tc>
          <w:tcPr>
            <w:tcW w:w="850" w:type="dxa"/>
            <w:tcBorders>
              <w:top w:val="nil"/>
              <w:bottom w:val="nil"/>
            </w:tcBorders>
            <w:vAlign w:val="center"/>
          </w:tcPr>
          <w:p w:rsidR="003753BE" w:rsidRPr="00A10D97" w:rsidRDefault="003753BE" w:rsidP="004B6AE7">
            <w:pPr>
              <w:jc w:val="center"/>
              <w:rPr>
                <w:b w:val="0"/>
              </w:rPr>
            </w:pPr>
            <w:r w:rsidRPr="00A10D97">
              <w:rPr>
                <w:b w:val="0"/>
              </w:rPr>
              <w:t>173</w:t>
            </w:r>
          </w:p>
        </w:tc>
        <w:tc>
          <w:tcPr>
            <w:tcW w:w="1134" w:type="dxa"/>
            <w:tcBorders>
              <w:top w:val="nil"/>
              <w:bottom w:val="nil"/>
            </w:tcBorders>
            <w:vAlign w:val="center"/>
          </w:tcPr>
          <w:p w:rsidR="003753BE" w:rsidRPr="00A10D97" w:rsidRDefault="003753BE" w:rsidP="004B6AE7">
            <w:pPr>
              <w:jc w:val="center"/>
              <w:rPr>
                <w:b w:val="0"/>
              </w:rPr>
            </w:pPr>
            <w:r w:rsidRPr="00A10D97">
              <w:rPr>
                <w:b w:val="0"/>
              </w:rPr>
              <w:t>75</w:t>
            </w:r>
          </w:p>
        </w:tc>
        <w:tc>
          <w:tcPr>
            <w:tcW w:w="851" w:type="dxa"/>
            <w:tcBorders>
              <w:top w:val="nil"/>
              <w:bottom w:val="nil"/>
            </w:tcBorders>
            <w:vAlign w:val="center"/>
          </w:tcPr>
          <w:p w:rsidR="003753BE" w:rsidRPr="00A10D97" w:rsidRDefault="003753BE" w:rsidP="004B6AE7">
            <w:pPr>
              <w:jc w:val="center"/>
              <w:rPr>
                <w:b w:val="0"/>
              </w:rPr>
            </w:pPr>
            <w:r w:rsidRPr="00A10D97">
              <w:rPr>
                <w:b w:val="0"/>
              </w:rPr>
              <w:t>85</w:t>
            </w:r>
          </w:p>
        </w:tc>
        <w:tc>
          <w:tcPr>
            <w:tcW w:w="992" w:type="dxa"/>
            <w:tcBorders>
              <w:top w:val="nil"/>
              <w:bottom w:val="nil"/>
            </w:tcBorders>
            <w:vAlign w:val="center"/>
          </w:tcPr>
          <w:p w:rsidR="003753BE" w:rsidRPr="00A10D97" w:rsidRDefault="003753BE" w:rsidP="004B6AE7">
            <w:pPr>
              <w:jc w:val="center"/>
              <w:rPr>
                <w:b w:val="0"/>
              </w:rPr>
            </w:pPr>
            <w:r w:rsidRPr="00A10D97">
              <w:rPr>
                <w:b w:val="0"/>
              </w:rPr>
              <w:t>128</w:t>
            </w:r>
          </w:p>
        </w:tc>
        <w:tc>
          <w:tcPr>
            <w:tcW w:w="1276" w:type="dxa"/>
            <w:tcBorders>
              <w:top w:val="nil"/>
              <w:bottom w:val="nil"/>
            </w:tcBorders>
            <w:vAlign w:val="center"/>
          </w:tcPr>
          <w:p w:rsidR="003753BE" w:rsidRPr="00A10D97" w:rsidRDefault="003753BE" w:rsidP="004B6AE7">
            <w:pPr>
              <w:jc w:val="center"/>
              <w:rPr>
                <w:b w:val="0"/>
              </w:rPr>
            </w:pPr>
            <w:r w:rsidRPr="00A10D97">
              <w:rPr>
                <w:b w:val="0"/>
              </w:rPr>
              <w:t>300</w:t>
            </w:r>
          </w:p>
        </w:tc>
        <w:tc>
          <w:tcPr>
            <w:tcW w:w="1098" w:type="dxa"/>
            <w:tcBorders>
              <w:top w:val="nil"/>
              <w:bottom w:val="nil"/>
            </w:tcBorders>
            <w:vAlign w:val="center"/>
          </w:tcPr>
          <w:p w:rsidR="003753BE" w:rsidRPr="00A10D97" w:rsidRDefault="003753BE" w:rsidP="004B6AE7">
            <w:pPr>
              <w:jc w:val="center"/>
              <w:rPr>
                <w:b w:val="0"/>
              </w:rPr>
            </w:pPr>
            <w:r w:rsidRPr="00A10D97">
              <w:rPr>
                <w:b w:val="0"/>
              </w:rPr>
              <w:t>240</w:t>
            </w:r>
          </w:p>
        </w:tc>
      </w:tr>
      <w:tr w:rsidR="003753BE" w:rsidRPr="00A10D97" w:rsidTr="004B6AE7">
        <w:trPr>
          <w:trHeight w:val="399"/>
        </w:trPr>
        <w:tc>
          <w:tcPr>
            <w:tcW w:w="3828" w:type="dxa"/>
            <w:tcBorders>
              <w:top w:val="nil"/>
              <w:bottom w:val="nil"/>
            </w:tcBorders>
            <w:vAlign w:val="center"/>
          </w:tcPr>
          <w:p w:rsidR="003753BE" w:rsidRPr="00A10D97" w:rsidRDefault="003753BE" w:rsidP="004B6AE7">
            <w:pPr>
              <w:ind w:firstLine="176"/>
              <w:rPr>
                <w:b w:val="0"/>
              </w:rPr>
            </w:pPr>
            <w:r w:rsidRPr="00A10D97">
              <w:rPr>
                <w:b w:val="0"/>
              </w:rPr>
              <w:t>начала интенсивного разложения</w:t>
            </w:r>
          </w:p>
        </w:tc>
        <w:tc>
          <w:tcPr>
            <w:tcW w:w="850" w:type="dxa"/>
            <w:tcBorders>
              <w:top w:val="nil"/>
              <w:bottom w:val="nil"/>
            </w:tcBorders>
            <w:vAlign w:val="center"/>
          </w:tcPr>
          <w:p w:rsidR="003753BE" w:rsidRPr="00A10D97" w:rsidRDefault="003753BE" w:rsidP="004B6AE7">
            <w:pPr>
              <w:jc w:val="center"/>
              <w:rPr>
                <w:b w:val="0"/>
              </w:rPr>
            </w:pPr>
            <w:r w:rsidRPr="00A10D97">
              <w:rPr>
                <w:b w:val="0"/>
              </w:rPr>
              <w:t>148</w:t>
            </w:r>
          </w:p>
        </w:tc>
        <w:tc>
          <w:tcPr>
            <w:tcW w:w="1134" w:type="dxa"/>
            <w:tcBorders>
              <w:top w:val="nil"/>
              <w:bottom w:val="nil"/>
            </w:tcBorders>
            <w:vAlign w:val="center"/>
          </w:tcPr>
          <w:p w:rsidR="003753BE" w:rsidRPr="00A10D97" w:rsidRDefault="003753BE" w:rsidP="004B6AE7">
            <w:pPr>
              <w:jc w:val="center"/>
              <w:rPr>
                <w:b w:val="0"/>
              </w:rPr>
            </w:pPr>
            <w:r w:rsidRPr="00A10D97">
              <w:rPr>
                <w:b w:val="0"/>
              </w:rPr>
              <w:t>128</w:t>
            </w:r>
          </w:p>
        </w:tc>
        <w:tc>
          <w:tcPr>
            <w:tcW w:w="851" w:type="dxa"/>
            <w:tcBorders>
              <w:top w:val="nil"/>
              <w:bottom w:val="nil"/>
            </w:tcBorders>
            <w:vAlign w:val="center"/>
          </w:tcPr>
          <w:p w:rsidR="003753BE" w:rsidRPr="00A10D97" w:rsidRDefault="003753BE" w:rsidP="004B6AE7">
            <w:pPr>
              <w:jc w:val="center"/>
              <w:rPr>
                <w:b w:val="0"/>
              </w:rPr>
            </w:pPr>
            <w:r w:rsidRPr="00A10D97">
              <w:rPr>
                <w:b w:val="0"/>
              </w:rPr>
              <w:t>100</w:t>
            </w:r>
          </w:p>
        </w:tc>
        <w:tc>
          <w:tcPr>
            <w:tcW w:w="992" w:type="dxa"/>
            <w:tcBorders>
              <w:top w:val="nil"/>
              <w:bottom w:val="nil"/>
            </w:tcBorders>
            <w:vAlign w:val="center"/>
          </w:tcPr>
          <w:p w:rsidR="003753BE" w:rsidRPr="00A10D97" w:rsidRDefault="003753BE" w:rsidP="004B6AE7">
            <w:pPr>
              <w:jc w:val="center"/>
              <w:rPr>
                <w:b w:val="0"/>
              </w:rPr>
            </w:pPr>
            <w:r w:rsidRPr="00A10D97">
              <w:rPr>
                <w:b w:val="0"/>
              </w:rPr>
              <w:t>157</w:t>
            </w:r>
          </w:p>
        </w:tc>
        <w:tc>
          <w:tcPr>
            <w:tcW w:w="1276" w:type="dxa"/>
            <w:tcBorders>
              <w:top w:val="nil"/>
              <w:bottom w:val="nil"/>
            </w:tcBorders>
            <w:vAlign w:val="center"/>
          </w:tcPr>
          <w:p w:rsidR="003753BE" w:rsidRPr="00A10D97" w:rsidRDefault="003753BE" w:rsidP="004B6AE7">
            <w:pPr>
              <w:jc w:val="center"/>
              <w:rPr>
                <w:b w:val="0"/>
              </w:rPr>
            </w:pPr>
            <w:r w:rsidRPr="00A10D97">
              <w:rPr>
                <w:b w:val="0"/>
              </w:rPr>
              <w:t>340</w:t>
            </w:r>
          </w:p>
        </w:tc>
        <w:tc>
          <w:tcPr>
            <w:tcW w:w="1098" w:type="dxa"/>
            <w:tcBorders>
              <w:top w:val="nil"/>
              <w:bottom w:val="nil"/>
            </w:tcBorders>
            <w:vAlign w:val="center"/>
          </w:tcPr>
          <w:p w:rsidR="003753BE" w:rsidRPr="00A10D97" w:rsidRDefault="003753BE" w:rsidP="004B6AE7">
            <w:pPr>
              <w:jc w:val="center"/>
              <w:rPr>
                <w:b w:val="0"/>
              </w:rPr>
            </w:pPr>
            <w:r w:rsidRPr="00A10D97">
              <w:rPr>
                <w:b w:val="0"/>
              </w:rPr>
              <w:t>219</w:t>
            </w:r>
          </w:p>
        </w:tc>
      </w:tr>
      <w:tr w:rsidR="003753BE" w:rsidRPr="00A10D97" w:rsidTr="004B6AE7">
        <w:trPr>
          <w:trHeight w:val="567"/>
        </w:trPr>
        <w:tc>
          <w:tcPr>
            <w:tcW w:w="3828" w:type="dxa"/>
            <w:tcBorders>
              <w:top w:val="nil"/>
              <w:bottom w:val="nil"/>
            </w:tcBorders>
            <w:vAlign w:val="center"/>
          </w:tcPr>
          <w:p w:rsidR="003753BE" w:rsidRPr="00A10D97" w:rsidRDefault="003753BE" w:rsidP="004B6AE7">
            <w:pPr>
              <w:ind w:left="176"/>
              <w:rPr>
                <w:b w:val="0"/>
              </w:rPr>
            </w:pPr>
            <w:r w:rsidRPr="00A10D97">
              <w:rPr>
                <w:b w:val="0"/>
              </w:rPr>
              <w:t>максимальной скорости разложения</w:t>
            </w:r>
          </w:p>
        </w:tc>
        <w:tc>
          <w:tcPr>
            <w:tcW w:w="850" w:type="dxa"/>
            <w:tcBorders>
              <w:top w:val="nil"/>
              <w:bottom w:val="nil"/>
            </w:tcBorders>
            <w:vAlign w:val="center"/>
          </w:tcPr>
          <w:p w:rsidR="003753BE" w:rsidRPr="00A10D97" w:rsidRDefault="003753BE" w:rsidP="004B6AE7">
            <w:pPr>
              <w:jc w:val="center"/>
              <w:rPr>
                <w:b w:val="0"/>
              </w:rPr>
            </w:pPr>
            <w:r w:rsidRPr="00A10D97">
              <w:rPr>
                <w:b w:val="0"/>
              </w:rPr>
              <w:t>199</w:t>
            </w:r>
          </w:p>
        </w:tc>
        <w:tc>
          <w:tcPr>
            <w:tcW w:w="1134" w:type="dxa"/>
            <w:tcBorders>
              <w:top w:val="nil"/>
              <w:bottom w:val="nil"/>
            </w:tcBorders>
            <w:vAlign w:val="center"/>
          </w:tcPr>
          <w:p w:rsidR="003753BE" w:rsidRPr="00A10D97" w:rsidRDefault="003753BE" w:rsidP="004B6AE7">
            <w:pPr>
              <w:jc w:val="center"/>
              <w:rPr>
                <w:b w:val="0"/>
              </w:rPr>
            </w:pPr>
            <w:r w:rsidRPr="00A10D97">
              <w:rPr>
                <w:b w:val="0"/>
              </w:rPr>
              <w:t>177</w:t>
            </w:r>
          </w:p>
        </w:tc>
        <w:tc>
          <w:tcPr>
            <w:tcW w:w="851" w:type="dxa"/>
            <w:tcBorders>
              <w:top w:val="nil"/>
              <w:bottom w:val="nil"/>
            </w:tcBorders>
            <w:vAlign w:val="center"/>
          </w:tcPr>
          <w:p w:rsidR="003753BE" w:rsidRPr="00A10D97" w:rsidRDefault="003753BE" w:rsidP="004B6AE7">
            <w:pPr>
              <w:jc w:val="center"/>
              <w:rPr>
                <w:b w:val="0"/>
              </w:rPr>
            </w:pPr>
            <w:r w:rsidRPr="00A10D97">
              <w:rPr>
                <w:b w:val="0"/>
              </w:rPr>
              <w:t>150</w:t>
            </w:r>
          </w:p>
        </w:tc>
        <w:tc>
          <w:tcPr>
            <w:tcW w:w="992" w:type="dxa"/>
            <w:tcBorders>
              <w:top w:val="nil"/>
              <w:bottom w:val="nil"/>
            </w:tcBorders>
            <w:vAlign w:val="center"/>
          </w:tcPr>
          <w:p w:rsidR="003753BE" w:rsidRPr="00A10D97" w:rsidRDefault="003753BE" w:rsidP="004B6AE7">
            <w:pPr>
              <w:jc w:val="center"/>
              <w:rPr>
                <w:b w:val="0"/>
              </w:rPr>
            </w:pPr>
            <w:r w:rsidRPr="00A10D97">
              <w:rPr>
                <w:b w:val="0"/>
              </w:rPr>
              <w:t>211</w:t>
            </w:r>
          </w:p>
        </w:tc>
        <w:tc>
          <w:tcPr>
            <w:tcW w:w="1276" w:type="dxa"/>
            <w:tcBorders>
              <w:top w:val="nil"/>
              <w:bottom w:val="nil"/>
            </w:tcBorders>
            <w:vAlign w:val="center"/>
          </w:tcPr>
          <w:p w:rsidR="003753BE" w:rsidRPr="00A10D97" w:rsidRDefault="003753BE" w:rsidP="004B6AE7">
            <w:pPr>
              <w:jc w:val="center"/>
              <w:rPr>
                <w:b w:val="0"/>
              </w:rPr>
            </w:pPr>
            <w:r w:rsidRPr="00A10D97">
              <w:rPr>
                <w:b w:val="0"/>
              </w:rPr>
              <w:t>465</w:t>
            </w:r>
          </w:p>
        </w:tc>
        <w:tc>
          <w:tcPr>
            <w:tcW w:w="1098" w:type="dxa"/>
            <w:tcBorders>
              <w:top w:val="nil"/>
              <w:bottom w:val="nil"/>
            </w:tcBorders>
            <w:vAlign w:val="center"/>
          </w:tcPr>
          <w:p w:rsidR="003753BE" w:rsidRPr="00A10D97" w:rsidRDefault="003753BE" w:rsidP="004B6AE7">
            <w:pPr>
              <w:jc w:val="center"/>
              <w:rPr>
                <w:b w:val="0"/>
              </w:rPr>
            </w:pPr>
            <w:r w:rsidRPr="00A10D97">
              <w:rPr>
                <w:b w:val="0"/>
              </w:rPr>
              <w:t>248</w:t>
            </w:r>
          </w:p>
        </w:tc>
      </w:tr>
      <w:tr w:rsidR="003753BE" w:rsidRPr="00A10D97" w:rsidTr="004B6AE7">
        <w:trPr>
          <w:trHeight w:val="87"/>
        </w:trPr>
        <w:tc>
          <w:tcPr>
            <w:tcW w:w="3828" w:type="dxa"/>
            <w:vAlign w:val="center"/>
          </w:tcPr>
          <w:p w:rsidR="003753BE" w:rsidRPr="00A10D97" w:rsidRDefault="003753BE" w:rsidP="004B6AE7">
            <w:pPr>
              <w:rPr>
                <w:b w:val="0"/>
              </w:rPr>
            </w:pPr>
            <w:r w:rsidRPr="00A10D97">
              <w:rPr>
                <w:b w:val="0"/>
              </w:rPr>
              <w:t>Максимальная скорость разложения, %/мин.</w:t>
            </w:r>
          </w:p>
        </w:tc>
        <w:tc>
          <w:tcPr>
            <w:tcW w:w="850" w:type="dxa"/>
            <w:vAlign w:val="center"/>
          </w:tcPr>
          <w:p w:rsidR="003753BE" w:rsidRPr="00A10D97" w:rsidRDefault="003753BE" w:rsidP="004B6AE7">
            <w:pPr>
              <w:jc w:val="center"/>
              <w:rPr>
                <w:b w:val="0"/>
              </w:rPr>
            </w:pPr>
            <w:r w:rsidRPr="00A10D97">
              <w:rPr>
                <w:b w:val="0"/>
              </w:rPr>
              <w:t>22,3</w:t>
            </w:r>
          </w:p>
        </w:tc>
        <w:tc>
          <w:tcPr>
            <w:tcW w:w="1134" w:type="dxa"/>
            <w:vAlign w:val="center"/>
          </w:tcPr>
          <w:p w:rsidR="003753BE" w:rsidRPr="00A10D97" w:rsidRDefault="003753BE" w:rsidP="004B6AE7">
            <w:pPr>
              <w:jc w:val="center"/>
              <w:rPr>
                <w:b w:val="0"/>
              </w:rPr>
            </w:pPr>
            <w:r w:rsidRPr="00A10D97">
              <w:rPr>
                <w:b w:val="0"/>
              </w:rPr>
              <w:t>12,5</w:t>
            </w:r>
          </w:p>
        </w:tc>
        <w:tc>
          <w:tcPr>
            <w:tcW w:w="851" w:type="dxa"/>
            <w:vAlign w:val="center"/>
          </w:tcPr>
          <w:p w:rsidR="003753BE" w:rsidRPr="00A10D97" w:rsidRDefault="003753BE" w:rsidP="004B6AE7">
            <w:pPr>
              <w:jc w:val="center"/>
              <w:rPr>
                <w:b w:val="0"/>
              </w:rPr>
            </w:pPr>
            <w:r w:rsidRPr="00A10D97">
              <w:rPr>
                <w:b w:val="0"/>
              </w:rPr>
              <w:t>25,8</w:t>
            </w:r>
          </w:p>
        </w:tc>
        <w:tc>
          <w:tcPr>
            <w:tcW w:w="992" w:type="dxa"/>
            <w:vAlign w:val="center"/>
          </w:tcPr>
          <w:p w:rsidR="003753BE" w:rsidRPr="00A10D97" w:rsidRDefault="003753BE" w:rsidP="004B6AE7">
            <w:pPr>
              <w:jc w:val="center"/>
              <w:rPr>
                <w:b w:val="0"/>
              </w:rPr>
            </w:pPr>
            <w:r w:rsidRPr="00A10D97">
              <w:rPr>
                <w:b w:val="0"/>
              </w:rPr>
              <w:t>27,9</w:t>
            </w:r>
          </w:p>
        </w:tc>
        <w:tc>
          <w:tcPr>
            <w:tcW w:w="1276" w:type="dxa"/>
            <w:vAlign w:val="center"/>
          </w:tcPr>
          <w:p w:rsidR="003753BE" w:rsidRPr="00A10D97" w:rsidRDefault="003753BE" w:rsidP="004B6AE7">
            <w:pPr>
              <w:jc w:val="center"/>
              <w:rPr>
                <w:b w:val="0"/>
              </w:rPr>
            </w:pPr>
            <w:r w:rsidRPr="00A10D97">
              <w:rPr>
                <w:b w:val="0"/>
              </w:rPr>
              <w:t>29,9</w:t>
            </w:r>
          </w:p>
        </w:tc>
        <w:tc>
          <w:tcPr>
            <w:tcW w:w="1098" w:type="dxa"/>
            <w:vAlign w:val="center"/>
          </w:tcPr>
          <w:p w:rsidR="003753BE" w:rsidRPr="00A10D97" w:rsidRDefault="003753BE" w:rsidP="004B6AE7">
            <w:pPr>
              <w:jc w:val="center"/>
              <w:rPr>
                <w:b w:val="0"/>
              </w:rPr>
            </w:pPr>
            <w:r w:rsidRPr="00A10D97">
              <w:rPr>
                <w:b w:val="0"/>
              </w:rPr>
              <w:t>77,8</w:t>
            </w:r>
          </w:p>
        </w:tc>
      </w:tr>
      <w:tr w:rsidR="003753BE" w:rsidRPr="00A10D97" w:rsidTr="004B6AE7">
        <w:tc>
          <w:tcPr>
            <w:tcW w:w="3828" w:type="dxa"/>
            <w:vAlign w:val="center"/>
          </w:tcPr>
          <w:p w:rsidR="003753BE" w:rsidRPr="00A10D97" w:rsidRDefault="003753BE" w:rsidP="004B6AE7">
            <w:pPr>
              <w:rPr>
                <w:b w:val="0"/>
              </w:rPr>
            </w:pPr>
            <w:r w:rsidRPr="00A10D97">
              <w:rPr>
                <w:b w:val="0"/>
              </w:rPr>
              <w:t>Теплоемкость, при 40</w:t>
            </w:r>
            <w:r w:rsidRPr="00A10D97">
              <w:rPr>
                <w:b w:val="0"/>
                <w:vertAlign w:val="superscript"/>
              </w:rPr>
              <w:t>о</w:t>
            </w:r>
            <w:r w:rsidRPr="00A10D97">
              <w:rPr>
                <w:b w:val="0"/>
              </w:rPr>
              <w:t>С, Дж/(кг∙</w:t>
            </w:r>
            <w:r w:rsidRPr="00A10D97">
              <w:rPr>
                <w:b w:val="0"/>
                <w:vertAlign w:val="superscript"/>
              </w:rPr>
              <w:t>о</w:t>
            </w:r>
            <w:r w:rsidRPr="00A10D97">
              <w:rPr>
                <w:b w:val="0"/>
              </w:rPr>
              <w:t>С)</w:t>
            </w:r>
          </w:p>
        </w:tc>
        <w:tc>
          <w:tcPr>
            <w:tcW w:w="850" w:type="dxa"/>
            <w:vAlign w:val="center"/>
          </w:tcPr>
          <w:p w:rsidR="003753BE" w:rsidRPr="00A10D97" w:rsidRDefault="003753BE" w:rsidP="004B6AE7">
            <w:pPr>
              <w:jc w:val="center"/>
              <w:rPr>
                <w:b w:val="0"/>
              </w:rPr>
            </w:pPr>
            <w:r w:rsidRPr="00A10D97">
              <w:rPr>
                <w:b w:val="0"/>
              </w:rPr>
              <w:t>2,56</w:t>
            </w:r>
          </w:p>
        </w:tc>
        <w:tc>
          <w:tcPr>
            <w:tcW w:w="1134" w:type="dxa"/>
            <w:vAlign w:val="center"/>
          </w:tcPr>
          <w:p w:rsidR="003753BE" w:rsidRPr="00A10D97" w:rsidRDefault="003753BE" w:rsidP="004B6AE7">
            <w:pPr>
              <w:jc w:val="center"/>
              <w:rPr>
                <w:b w:val="0"/>
              </w:rPr>
            </w:pPr>
            <w:r w:rsidRPr="00A10D97">
              <w:rPr>
                <w:b w:val="0"/>
              </w:rPr>
              <w:t>1,34</w:t>
            </w:r>
          </w:p>
        </w:tc>
        <w:tc>
          <w:tcPr>
            <w:tcW w:w="851" w:type="dxa"/>
            <w:vAlign w:val="center"/>
          </w:tcPr>
          <w:p w:rsidR="003753BE" w:rsidRPr="00A10D97" w:rsidRDefault="003753BE" w:rsidP="004B6AE7">
            <w:pPr>
              <w:jc w:val="center"/>
              <w:rPr>
                <w:b w:val="0"/>
              </w:rPr>
            </w:pPr>
            <w:r w:rsidRPr="00A10D97">
              <w:rPr>
                <w:b w:val="0"/>
              </w:rPr>
              <w:t>1,02</w:t>
            </w:r>
          </w:p>
        </w:tc>
        <w:tc>
          <w:tcPr>
            <w:tcW w:w="992" w:type="dxa"/>
            <w:vAlign w:val="center"/>
          </w:tcPr>
          <w:p w:rsidR="003753BE" w:rsidRPr="00A10D97" w:rsidRDefault="003753BE" w:rsidP="004B6AE7">
            <w:pPr>
              <w:jc w:val="center"/>
              <w:rPr>
                <w:b w:val="0"/>
              </w:rPr>
            </w:pPr>
            <w:r w:rsidRPr="00A10D97">
              <w:rPr>
                <w:b w:val="0"/>
              </w:rPr>
              <w:t>1,95</w:t>
            </w:r>
          </w:p>
        </w:tc>
        <w:tc>
          <w:tcPr>
            <w:tcW w:w="1276" w:type="dxa"/>
            <w:vAlign w:val="center"/>
          </w:tcPr>
          <w:p w:rsidR="003753BE" w:rsidRPr="00A10D97" w:rsidRDefault="003753BE" w:rsidP="004B6AE7">
            <w:pPr>
              <w:jc w:val="center"/>
              <w:rPr>
                <w:b w:val="0"/>
              </w:rPr>
            </w:pPr>
            <w:r w:rsidRPr="00A10D97">
              <w:rPr>
                <w:b w:val="0"/>
              </w:rPr>
              <w:t>-</w:t>
            </w:r>
          </w:p>
        </w:tc>
        <w:tc>
          <w:tcPr>
            <w:tcW w:w="1098" w:type="dxa"/>
            <w:vAlign w:val="center"/>
          </w:tcPr>
          <w:p w:rsidR="003753BE" w:rsidRPr="00A10D97" w:rsidRDefault="003753BE" w:rsidP="004B6AE7">
            <w:pPr>
              <w:jc w:val="center"/>
              <w:rPr>
                <w:b w:val="0"/>
              </w:rPr>
            </w:pPr>
            <w:r w:rsidRPr="00A10D97">
              <w:rPr>
                <w:b w:val="0"/>
              </w:rPr>
              <w:t>-</w:t>
            </w:r>
          </w:p>
        </w:tc>
      </w:tr>
      <w:tr w:rsidR="003753BE" w:rsidRPr="00A10D97" w:rsidTr="004B6AE7">
        <w:tc>
          <w:tcPr>
            <w:tcW w:w="3828" w:type="dxa"/>
            <w:vAlign w:val="center"/>
          </w:tcPr>
          <w:p w:rsidR="003753BE" w:rsidRPr="00A10D97" w:rsidRDefault="003753BE" w:rsidP="004B6AE7">
            <w:pPr>
              <w:rPr>
                <w:b w:val="0"/>
              </w:rPr>
            </w:pPr>
            <w:r w:rsidRPr="00A10D97">
              <w:rPr>
                <w:b w:val="0"/>
              </w:rPr>
              <w:t>Теплота плавления, кДж/кг</w:t>
            </w:r>
          </w:p>
        </w:tc>
        <w:tc>
          <w:tcPr>
            <w:tcW w:w="850" w:type="dxa"/>
            <w:vAlign w:val="center"/>
          </w:tcPr>
          <w:p w:rsidR="003753BE" w:rsidRPr="00A10D97" w:rsidRDefault="003753BE" w:rsidP="004B6AE7">
            <w:pPr>
              <w:jc w:val="center"/>
              <w:rPr>
                <w:b w:val="0"/>
              </w:rPr>
            </w:pPr>
            <w:r w:rsidRPr="00A10D97">
              <w:rPr>
                <w:b w:val="0"/>
              </w:rPr>
              <w:t>51,0</w:t>
            </w:r>
          </w:p>
        </w:tc>
        <w:tc>
          <w:tcPr>
            <w:tcW w:w="1134" w:type="dxa"/>
            <w:vAlign w:val="center"/>
          </w:tcPr>
          <w:p w:rsidR="003753BE" w:rsidRPr="00A10D97" w:rsidRDefault="003753BE" w:rsidP="004B6AE7">
            <w:pPr>
              <w:jc w:val="center"/>
              <w:rPr>
                <w:b w:val="0"/>
              </w:rPr>
            </w:pPr>
            <w:r w:rsidRPr="00A10D97">
              <w:rPr>
                <w:b w:val="0"/>
              </w:rPr>
              <w:t>91,2</w:t>
            </w:r>
          </w:p>
        </w:tc>
        <w:tc>
          <w:tcPr>
            <w:tcW w:w="851" w:type="dxa"/>
            <w:vAlign w:val="center"/>
          </w:tcPr>
          <w:p w:rsidR="003753BE" w:rsidRPr="00A10D97" w:rsidRDefault="003753BE" w:rsidP="004B6AE7">
            <w:pPr>
              <w:jc w:val="center"/>
              <w:rPr>
                <w:b w:val="0"/>
              </w:rPr>
            </w:pPr>
            <w:r w:rsidRPr="00A10D97">
              <w:rPr>
                <w:b w:val="0"/>
              </w:rPr>
              <w:t>-</w:t>
            </w:r>
          </w:p>
        </w:tc>
        <w:tc>
          <w:tcPr>
            <w:tcW w:w="992" w:type="dxa"/>
            <w:vAlign w:val="center"/>
          </w:tcPr>
          <w:p w:rsidR="003753BE" w:rsidRPr="00A10D97" w:rsidRDefault="003753BE" w:rsidP="004B6AE7">
            <w:pPr>
              <w:jc w:val="center"/>
              <w:rPr>
                <w:b w:val="0"/>
              </w:rPr>
            </w:pPr>
            <w:r w:rsidRPr="00A10D97">
              <w:rPr>
                <w:b w:val="0"/>
              </w:rPr>
              <w:t>97,0</w:t>
            </w:r>
          </w:p>
        </w:tc>
        <w:tc>
          <w:tcPr>
            <w:tcW w:w="1276" w:type="dxa"/>
            <w:vAlign w:val="center"/>
          </w:tcPr>
          <w:p w:rsidR="003753BE" w:rsidRPr="00A10D97" w:rsidRDefault="003753BE" w:rsidP="004B6AE7">
            <w:pPr>
              <w:jc w:val="center"/>
              <w:rPr>
                <w:b w:val="0"/>
              </w:rPr>
            </w:pPr>
            <w:r w:rsidRPr="00A10D97">
              <w:rPr>
                <w:b w:val="0"/>
              </w:rPr>
              <w:t>-</w:t>
            </w:r>
          </w:p>
        </w:tc>
        <w:tc>
          <w:tcPr>
            <w:tcW w:w="1098" w:type="dxa"/>
            <w:vAlign w:val="center"/>
          </w:tcPr>
          <w:p w:rsidR="003753BE" w:rsidRPr="00A10D97" w:rsidRDefault="003753BE" w:rsidP="004B6AE7">
            <w:pPr>
              <w:jc w:val="center"/>
              <w:rPr>
                <w:b w:val="0"/>
              </w:rPr>
            </w:pPr>
            <w:r w:rsidRPr="00A10D97">
              <w:rPr>
                <w:b w:val="0"/>
              </w:rPr>
              <w:t>-</w:t>
            </w:r>
          </w:p>
        </w:tc>
      </w:tr>
    </w:tbl>
    <w:p w:rsidR="003753BE" w:rsidRDefault="003753BE" w:rsidP="003753BE">
      <w:pPr>
        <w:spacing w:before="120" w:line="360" w:lineRule="auto"/>
        <w:ind w:firstLine="567"/>
        <w:jc w:val="both"/>
        <w:rPr>
          <w:b w:val="0"/>
          <w:sz w:val="28"/>
          <w:szCs w:val="28"/>
        </w:rPr>
      </w:pPr>
      <w:r>
        <w:rPr>
          <w:b w:val="0"/>
          <w:sz w:val="28"/>
          <w:szCs w:val="28"/>
        </w:rPr>
        <w:t>Термический анализ наполнителей, антипиренов, производных ферроцена и эпоксидных композиций на воздухе и в токе азота проводили с помощью автоматизированной модульной термоаналитической системы «</w:t>
      </w:r>
      <w:r>
        <w:rPr>
          <w:b w:val="0"/>
          <w:sz w:val="28"/>
          <w:szCs w:val="28"/>
          <w:lang w:val="en-US"/>
        </w:rPr>
        <w:t>DuPont</w:t>
      </w:r>
      <w:r w:rsidRPr="002B733C">
        <w:rPr>
          <w:b w:val="0"/>
          <w:sz w:val="28"/>
          <w:szCs w:val="28"/>
        </w:rPr>
        <w:t>-9900</w:t>
      </w:r>
      <w:r>
        <w:rPr>
          <w:b w:val="0"/>
          <w:sz w:val="28"/>
          <w:szCs w:val="28"/>
        </w:rPr>
        <w:t>» при скорости нагрева 10 </w:t>
      </w:r>
      <w:r w:rsidRPr="00402C1D">
        <w:rPr>
          <w:b w:val="0"/>
          <w:sz w:val="28"/>
          <w:szCs w:val="28"/>
        </w:rPr>
        <w:t>град</w:t>
      </w:r>
      <w:r>
        <w:rPr>
          <w:b w:val="0"/>
          <w:sz w:val="28"/>
          <w:szCs w:val="28"/>
        </w:rPr>
        <w:t>/мин. Кислородный индекс (КИ), температуры воспламенения (Т</w:t>
      </w:r>
      <w:r w:rsidRPr="002B733C">
        <w:rPr>
          <w:b w:val="0"/>
          <w:sz w:val="28"/>
          <w:szCs w:val="28"/>
          <w:vertAlign w:val="subscript"/>
        </w:rPr>
        <w:t>в</w:t>
      </w:r>
      <w:r>
        <w:rPr>
          <w:b w:val="0"/>
          <w:sz w:val="28"/>
          <w:szCs w:val="28"/>
        </w:rPr>
        <w:t>) и самовоспламенения (Т</w:t>
      </w:r>
      <w:r w:rsidRPr="002B733C">
        <w:rPr>
          <w:b w:val="0"/>
          <w:sz w:val="28"/>
          <w:szCs w:val="28"/>
          <w:vertAlign w:val="subscript"/>
        </w:rPr>
        <w:t>св</w:t>
      </w:r>
      <w:r>
        <w:rPr>
          <w:b w:val="0"/>
          <w:sz w:val="28"/>
          <w:szCs w:val="28"/>
        </w:rPr>
        <w:t xml:space="preserve">), коэффициент дымообразования </w:t>
      </w:r>
      <w:r w:rsidRPr="002B733C">
        <w:rPr>
          <w:b w:val="0"/>
          <w:sz w:val="28"/>
          <w:szCs w:val="28"/>
        </w:rPr>
        <w:t>(</w:t>
      </w:r>
      <w:r>
        <w:rPr>
          <w:b w:val="0"/>
          <w:sz w:val="28"/>
          <w:szCs w:val="28"/>
          <w:lang w:val="en-US"/>
        </w:rPr>
        <w:t>D</w:t>
      </w:r>
      <w:r w:rsidRPr="002B733C">
        <w:rPr>
          <w:b w:val="0"/>
          <w:sz w:val="28"/>
          <w:szCs w:val="28"/>
          <w:vertAlign w:val="subscript"/>
          <w:lang w:val="en-US"/>
        </w:rPr>
        <w:t>m</w:t>
      </w:r>
      <w:r>
        <w:rPr>
          <w:b w:val="0"/>
          <w:sz w:val="28"/>
          <w:szCs w:val="28"/>
        </w:rPr>
        <w:t>) в режиме пиролиза и пламенного горения, критическую плотность теплового потока воспламенения (</w:t>
      </w:r>
      <w:r>
        <w:rPr>
          <w:b w:val="0"/>
          <w:sz w:val="28"/>
          <w:szCs w:val="28"/>
          <w:lang w:val="en-US"/>
        </w:rPr>
        <w:t>q</w:t>
      </w:r>
      <w:r w:rsidRPr="002B733C">
        <w:rPr>
          <w:b w:val="0"/>
          <w:sz w:val="28"/>
          <w:szCs w:val="28"/>
          <w:vertAlign w:val="subscript"/>
        </w:rPr>
        <w:t>кр</w:t>
      </w:r>
      <w:r>
        <w:rPr>
          <w:b w:val="0"/>
          <w:sz w:val="28"/>
          <w:szCs w:val="28"/>
        </w:rPr>
        <w:t>) эпоксидных связующих и ПКМ на их основе определяли по ГОСТ 12.1.044-89*. Предельную концентрацию кислорода (с</w:t>
      </w:r>
      <w:r w:rsidRPr="002B733C">
        <w:rPr>
          <w:b w:val="0"/>
          <w:sz w:val="28"/>
          <w:szCs w:val="28"/>
          <w:vertAlign w:val="subscript"/>
        </w:rPr>
        <w:t>пр</w:t>
      </w:r>
      <w:r>
        <w:rPr>
          <w:b w:val="0"/>
          <w:sz w:val="28"/>
          <w:szCs w:val="28"/>
        </w:rPr>
        <w:t>) и скорости распространения пламени (</w:t>
      </w:r>
      <w:r>
        <w:rPr>
          <w:b w:val="0"/>
          <w:sz w:val="28"/>
          <w:szCs w:val="28"/>
          <w:lang w:val="en-US"/>
        </w:rPr>
        <w:t>V</w:t>
      </w:r>
      <w:r>
        <w:rPr>
          <w:b w:val="0"/>
          <w:sz w:val="28"/>
          <w:szCs w:val="28"/>
          <w:vertAlign w:val="subscript"/>
        </w:rPr>
        <w:t>рп</w:t>
      </w:r>
      <w:r>
        <w:rPr>
          <w:b w:val="0"/>
          <w:sz w:val="28"/>
          <w:szCs w:val="28"/>
        </w:rPr>
        <w:t xml:space="preserve">) по горизонтальной поверхности ПКМ изучали по методике </w:t>
      </w:r>
      <w:r w:rsidRPr="002B733C">
        <w:rPr>
          <w:b w:val="0"/>
          <w:sz w:val="28"/>
          <w:szCs w:val="28"/>
        </w:rPr>
        <w:t>[</w:t>
      </w:r>
      <w:r>
        <w:rPr>
          <w:b w:val="0"/>
          <w:sz w:val="28"/>
          <w:szCs w:val="28"/>
        </w:rPr>
        <w:t>20</w:t>
      </w:r>
      <w:r w:rsidRPr="002B733C">
        <w:rPr>
          <w:b w:val="0"/>
          <w:sz w:val="28"/>
          <w:szCs w:val="28"/>
        </w:rPr>
        <w:t>]</w:t>
      </w:r>
      <w:r>
        <w:rPr>
          <w:b w:val="0"/>
          <w:sz w:val="28"/>
          <w:szCs w:val="28"/>
        </w:rPr>
        <w:t>.</w:t>
      </w:r>
      <w:r w:rsidRPr="00D95348">
        <w:rPr>
          <w:b w:val="0"/>
          <w:sz w:val="28"/>
          <w:szCs w:val="28"/>
        </w:rPr>
        <w:t xml:space="preserve"> </w:t>
      </w:r>
    </w:p>
    <w:p w:rsidR="003753BE" w:rsidRDefault="003753BE" w:rsidP="003753BE">
      <w:pPr>
        <w:spacing w:line="360" w:lineRule="auto"/>
        <w:ind w:firstLine="567"/>
        <w:jc w:val="both"/>
        <w:rPr>
          <w:b w:val="0"/>
          <w:sz w:val="28"/>
          <w:szCs w:val="28"/>
        </w:rPr>
      </w:pPr>
      <w:r>
        <w:rPr>
          <w:b w:val="0"/>
          <w:sz w:val="28"/>
          <w:szCs w:val="28"/>
        </w:rPr>
        <w:lastRenderedPageBreak/>
        <w:t xml:space="preserve">Наличие в диановых смолах эпоксидных (1-24 %) и гидроксильных (0,2-10 %) функциональных групп позволяет отверждать их различными классами органических, неорганических и элементоорганических соединений. Изменения химическую природу отвердителей можно целенаправленно регулировать технологические свойства и получать эпоксидные полимеры с высокими прочностными и адгезионными характеристиками, тепло- и водостойкостью, стойкостью к действию агрессивных сред. В строительстве для производства эпоксидных ПКМ чаще всего используют алифатические ди- и полиамины, придающие им высокую химическую стойкость. </w:t>
      </w:r>
    </w:p>
    <w:p w:rsidR="003753BE" w:rsidRDefault="003753BE" w:rsidP="003753BE">
      <w:pPr>
        <w:spacing w:line="360" w:lineRule="auto"/>
        <w:ind w:firstLine="567"/>
        <w:jc w:val="both"/>
        <w:rPr>
          <w:b w:val="0"/>
          <w:sz w:val="28"/>
          <w:szCs w:val="28"/>
        </w:rPr>
      </w:pPr>
      <w:r w:rsidRPr="002B733C">
        <w:rPr>
          <w:b w:val="0"/>
          <w:sz w:val="28"/>
          <w:szCs w:val="28"/>
        </w:rPr>
        <w:t xml:space="preserve">Химическая природа </w:t>
      </w:r>
      <w:r>
        <w:rPr>
          <w:b w:val="0"/>
          <w:sz w:val="28"/>
          <w:szCs w:val="28"/>
        </w:rPr>
        <w:t xml:space="preserve">аминных </w:t>
      </w:r>
      <w:r w:rsidRPr="002B733C">
        <w:rPr>
          <w:b w:val="0"/>
          <w:sz w:val="28"/>
          <w:szCs w:val="28"/>
        </w:rPr>
        <w:t>отвердителей определяет структуру трехмерной сетки эпоксидного полимер</w:t>
      </w:r>
      <w:r>
        <w:rPr>
          <w:b w:val="0"/>
          <w:sz w:val="28"/>
          <w:szCs w:val="28"/>
        </w:rPr>
        <w:t>а и оказывает существенное влия</w:t>
      </w:r>
      <w:r w:rsidRPr="002B733C">
        <w:rPr>
          <w:b w:val="0"/>
          <w:sz w:val="28"/>
          <w:szCs w:val="28"/>
        </w:rPr>
        <w:t>ние на технологические и физико-механические свойства компози</w:t>
      </w:r>
      <w:r>
        <w:rPr>
          <w:b w:val="0"/>
          <w:sz w:val="28"/>
          <w:szCs w:val="28"/>
        </w:rPr>
        <w:t xml:space="preserve">тов </w:t>
      </w:r>
      <w:r w:rsidRPr="00D95348">
        <w:rPr>
          <w:b w:val="0"/>
          <w:sz w:val="28"/>
          <w:szCs w:val="28"/>
        </w:rPr>
        <w:t>[</w:t>
      </w:r>
      <w:r>
        <w:rPr>
          <w:b w:val="0"/>
          <w:sz w:val="28"/>
          <w:szCs w:val="28"/>
        </w:rPr>
        <w:t>21, 22</w:t>
      </w:r>
      <w:r w:rsidRPr="00D95348">
        <w:rPr>
          <w:b w:val="0"/>
          <w:sz w:val="28"/>
          <w:szCs w:val="28"/>
        </w:rPr>
        <w:t>]</w:t>
      </w:r>
      <w:r w:rsidRPr="002B733C">
        <w:rPr>
          <w:b w:val="0"/>
          <w:sz w:val="28"/>
          <w:szCs w:val="28"/>
        </w:rPr>
        <w:t xml:space="preserve">. </w:t>
      </w:r>
      <w:r>
        <w:rPr>
          <w:b w:val="0"/>
          <w:sz w:val="28"/>
          <w:szCs w:val="28"/>
        </w:rPr>
        <w:t>Установлено, что</w:t>
      </w:r>
      <w:r w:rsidRPr="002B733C">
        <w:rPr>
          <w:b w:val="0"/>
          <w:sz w:val="28"/>
          <w:szCs w:val="28"/>
        </w:rPr>
        <w:t xml:space="preserve"> химическая природа аминных отвердителей практически не влияет на </w:t>
      </w:r>
      <w:r>
        <w:rPr>
          <w:b w:val="0"/>
          <w:sz w:val="28"/>
          <w:szCs w:val="28"/>
        </w:rPr>
        <w:t>воспламеняемость</w:t>
      </w:r>
      <w:r w:rsidRPr="002B733C">
        <w:rPr>
          <w:b w:val="0"/>
          <w:sz w:val="28"/>
          <w:szCs w:val="28"/>
        </w:rPr>
        <w:t xml:space="preserve"> и дымообразующую способность эпоксидных  композиций: КИ равен 21,2 – 23,1%, а с</w:t>
      </w:r>
      <w:r w:rsidRPr="002B733C">
        <w:rPr>
          <w:b w:val="0"/>
          <w:sz w:val="28"/>
          <w:szCs w:val="28"/>
          <w:vertAlign w:val="subscript"/>
        </w:rPr>
        <w:t>пр</w:t>
      </w:r>
      <w:r w:rsidRPr="002B733C">
        <w:rPr>
          <w:b w:val="0"/>
          <w:sz w:val="28"/>
          <w:szCs w:val="28"/>
        </w:rPr>
        <w:t xml:space="preserve"> – 26,5-29,7%, </w:t>
      </w:r>
      <w:r w:rsidRPr="002B733C">
        <w:rPr>
          <w:b w:val="0"/>
          <w:sz w:val="28"/>
          <w:szCs w:val="28"/>
          <w:lang w:val="en-US"/>
        </w:rPr>
        <w:t>D</w:t>
      </w:r>
      <w:r w:rsidRPr="002B733C">
        <w:rPr>
          <w:b w:val="0"/>
          <w:sz w:val="28"/>
          <w:szCs w:val="28"/>
          <w:vertAlign w:val="subscript"/>
          <w:lang w:val="en-US"/>
        </w:rPr>
        <w:t>m</w:t>
      </w:r>
      <w:r w:rsidRPr="002B733C">
        <w:rPr>
          <w:b w:val="0"/>
          <w:sz w:val="28"/>
          <w:szCs w:val="28"/>
        </w:rPr>
        <w:t xml:space="preserve"> в режиме пиролиза и пламенного горения составляет 530-960 и 430-540 м</w:t>
      </w:r>
      <w:r w:rsidRPr="002B733C">
        <w:rPr>
          <w:b w:val="0"/>
          <w:sz w:val="28"/>
          <w:szCs w:val="28"/>
          <w:vertAlign w:val="superscript"/>
        </w:rPr>
        <w:t>2</w:t>
      </w:r>
      <w:r w:rsidRPr="002B733C">
        <w:rPr>
          <w:b w:val="0"/>
          <w:sz w:val="28"/>
          <w:szCs w:val="28"/>
        </w:rPr>
        <w:t>/кг соответственно (табл</w:t>
      </w:r>
      <w:r>
        <w:rPr>
          <w:b w:val="0"/>
          <w:sz w:val="28"/>
          <w:szCs w:val="28"/>
        </w:rPr>
        <w:t>.6</w:t>
      </w:r>
      <w:r w:rsidRPr="002B733C">
        <w:rPr>
          <w:b w:val="0"/>
          <w:sz w:val="28"/>
          <w:szCs w:val="28"/>
        </w:rPr>
        <w:t>). При этом с</w:t>
      </w:r>
      <w:r w:rsidRPr="002B733C">
        <w:rPr>
          <w:b w:val="0"/>
          <w:sz w:val="28"/>
          <w:szCs w:val="28"/>
          <w:vertAlign w:val="subscript"/>
        </w:rPr>
        <w:t>пр</w:t>
      </w:r>
      <w:r w:rsidRPr="002B733C">
        <w:rPr>
          <w:b w:val="0"/>
          <w:sz w:val="28"/>
          <w:szCs w:val="28"/>
        </w:rPr>
        <w:t xml:space="preserve"> более чувствительна к химическому строению аминных отвердителей. Разница между значениями с</w:t>
      </w:r>
      <w:r w:rsidRPr="002B733C">
        <w:rPr>
          <w:b w:val="0"/>
          <w:sz w:val="28"/>
          <w:szCs w:val="28"/>
          <w:vertAlign w:val="subscript"/>
        </w:rPr>
        <w:t>пр</w:t>
      </w:r>
      <w:r w:rsidRPr="002B733C">
        <w:rPr>
          <w:b w:val="0"/>
          <w:sz w:val="28"/>
          <w:szCs w:val="28"/>
        </w:rPr>
        <w:t xml:space="preserve"> и КИ превышает 28%, что связано с большими тепл</w:t>
      </w:r>
      <w:r>
        <w:rPr>
          <w:b w:val="0"/>
          <w:sz w:val="28"/>
          <w:szCs w:val="28"/>
        </w:rPr>
        <w:t>о</w:t>
      </w:r>
      <w:r w:rsidRPr="002B733C">
        <w:rPr>
          <w:b w:val="0"/>
          <w:sz w:val="28"/>
          <w:szCs w:val="28"/>
        </w:rPr>
        <w:t xml:space="preserve">потерями при распространении пламени по горизонтальной поверхности </w:t>
      </w:r>
      <w:r>
        <w:rPr>
          <w:b w:val="0"/>
          <w:sz w:val="28"/>
          <w:szCs w:val="28"/>
        </w:rPr>
        <w:t>композитов.</w:t>
      </w:r>
      <w:r w:rsidRPr="002B733C">
        <w:rPr>
          <w:b w:val="0"/>
          <w:sz w:val="28"/>
          <w:szCs w:val="28"/>
        </w:rPr>
        <w:t xml:space="preserve"> </w:t>
      </w:r>
      <w:r w:rsidRPr="002B733C">
        <w:rPr>
          <w:b w:val="0"/>
          <w:sz w:val="28"/>
          <w:szCs w:val="28"/>
          <w:lang w:val="en-US"/>
        </w:rPr>
        <w:t>V</w:t>
      </w:r>
      <w:r w:rsidRPr="002B733C">
        <w:rPr>
          <w:b w:val="0"/>
          <w:sz w:val="28"/>
          <w:szCs w:val="28"/>
          <w:vertAlign w:val="subscript"/>
        </w:rPr>
        <w:t>рп</w:t>
      </w:r>
      <w:r w:rsidRPr="002B733C">
        <w:rPr>
          <w:b w:val="0"/>
          <w:sz w:val="28"/>
          <w:szCs w:val="28"/>
        </w:rPr>
        <w:t xml:space="preserve"> эпоксидных </w:t>
      </w:r>
      <w:r>
        <w:rPr>
          <w:b w:val="0"/>
          <w:sz w:val="28"/>
          <w:szCs w:val="28"/>
        </w:rPr>
        <w:t>композиций</w:t>
      </w:r>
      <w:r w:rsidRPr="002B733C">
        <w:rPr>
          <w:b w:val="0"/>
          <w:sz w:val="28"/>
          <w:szCs w:val="28"/>
        </w:rPr>
        <w:t xml:space="preserve"> возрастает с 0,17 – 0,20 мм/с при концентрации кислорода </w:t>
      </w:r>
      <w:r>
        <w:rPr>
          <w:b w:val="0"/>
          <w:sz w:val="28"/>
          <w:szCs w:val="28"/>
        </w:rPr>
        <w:t>(</w:t>
      </w:r>
      <w:r w:rsidRPr="002B733C">
        <w:rPr>
          <w:b w:val="0"/>
          <w:sz w:val="28"/>
          <w:szCs w:val="28"/>
        </w:rPr>
        <w:t>[О</w:t>
      </w:r>
      <w:r w:rsidRPr="002B733C">
        <w:rPr>
          <w:b w:val="0"/>
          <w:sz w:val="28"/>
          <w:szCs w:val="28"/>
          <w:vertAlign w:val="subscript"/>
        </w:rPr>
        <w:t>2</w:t>
      </w:r>
      <w:r w:rsidRPr="002B733C">
        <w:rPr>
          <w:b w:val="0"/>
          <w:sz w:val="28"/>
          <w:szCs w:val="28"/>
        </w:rPr>
        <w:t>]</w:t>
      </w:r>
      <w:r>
        <w:rPr>
          <w:b w:val="0"/>
          <w:sz w:val="28"/>
          <w:szCs w:val="28"/>
        </w:rPr>
        <w:t xml:space="preserve">) </w:t>
      </w:r>
      <w:r w:rsidRPr="002B733C">
        <w:rPr>
          <w:b w:val="0"/>
          <w:sz w:val="28"/>
          <w:szCs w:val="28"/>
        </w:rPr>
        <w:t>в потоке окислителя</w:t>
      </w:r>
      <w:r>
        <w:rPr>
          <w:b w:val="0"/>
          <w:sz w:val="28"/>
          <w:szCs w:val="28"/>
        </w:rPr>
        <w:t>,</w:t>
      </w:r>
      <w:r w:rsidRPr="002B733C">
        <w:rPr>
          <w:b w:val="0"/>
          <w:sz w:val="28"/>
          <w:szCs w:val="28"/>
        </w:rPr>
        <w:t xml:space="preserve"> равной 30%</w:t>
      </w:r>
      <w:r>
        <w:rPr>
          <w:b w:val="0"/>
          <w:sz w:val="28"/>
          <w:szCs w:val="28"/>
        </w:rPr>
        <w:t>,</w:t>
      </w:r>
      <w:r w:rsidRPr="002B733C">
        <w:rPr>
          <w:b w:val="0"/>
          <w:sz w:val="28"/>
          <w:szCs w:val="28"/>
        </w:rPr>
        <w:t xml:space="preserve"> до 0,32 – 0,69 мм/с при [О</w:t>
      </w:r>
      <w:r w:rsidRPr="002B733C">
        <w:rPr>
          <w:b w:val="0"/>
          <w:sz w:val="28"/>
          <w:szCs w:val="28"/>
          <w:vertAlign w:val="subscript"/>
        </w:rPr>
        <w:t>2</w:t>
      </w:r>
      <w:r w:rsidRPr="002B733C">
        <w:rPr>
          <w:b w:val="0"/>
          <w:sz w:val="28"/>
          <w:szCs w:val="28"/>
        </w:rPr>
        <w:t>] = 45% (рис</w:t>
      </w:r>
      <w:r>
        <w:rPr>
          <w:b w:val="0"/>
          <w:sz w:val="28"/>
          <w:szCs w:val="28"/>
        </w:rPr>
        <w:t>. 1</w:t>
      </w:r>
      <w:r w:rsidRPr="002B733C">
        <w:rPr>
          <w:b w:val="0"/>
          <w:sz w:val="28"/>
          <w:szCs w:val="28"/>
        </w:rPr>
        <w:t xml:space="preserve">). </w:t>
      </w:r>
      <w:r>
        <w:rPr>
          <w:b w:val="0"/>
          <w:sz w:val="28"/>
          <w:szCs w:val="28"/>
        </w:rPr>
        <w:t>М</w:t>
      </w:r>
      <w:r w:rsidRPr="002B733C">
        <w:rPr>
          <w:b w:val="0"/>
          <w:sz w:val="28"/>
          <w:szCs w:val="28"/>
        </w:rPr>
        <w:t xml:space="preserve">инимальные значения </w:t>
      </w:r>
      <w:r>
        <w:rPr>
          <w:b w:val="0"/>
          <w:sz w:val="28"/>
          <w:szCs w:val="28"/>
        </w:rPr>
        <w:t>указанных</w:t>
      </w:r>
      <w:r w:rsidRPr="002B733C">
        <w:rPr>
          <w:b w:val="0"/>
          <w:sz w:val="28"/>
          <w:szCs w:val="28"/>
        </w:rPr>
        <w:t xml:space="preserve"> показателей </w:t>
      </w:r>
      <w:r>
        <w:rPr>
          <w:b w:val="0"/>
          <w:sz w:val="28"/>
          <w:szCs w:val="28"/>
        </w:rPr>
        <w:t>реализуются</w:t>
      </w:r>
      <w:r w:rsidRPr="002B733C">
        <w:rPr>
          <w:b w:val="0"/>
          <w:sz w:val="28"/>
          <w:szCs w:val="28"/>
        </w:rPr>
        <w:t xml:space="preserve"> у </w:t>
      </w:r>
      <w:r>
        <w:rPr>
          <w:b w:val="0"/>
          <w:sz w:val="28"/>
          <w:szCs w:val="28"/>
        </w:rPr>
        <w:t>эпоксидных композитов</w:t>
      </w:r>
      <w:r w:rsidRPr="002B733C">
        <w:rPr>
          <w:b w:val="0"/>
          <w:sz w:val="28"/>
          <w:szCs w:val="28"/>
        </w:rPr>
        <w:t xml:space="preserve"> отвержденн</w:t>
      </w:r>
      <w:r>
        <w:rPr>
          <w:b w:val="0"/>
          <w:sz w:val="28"/>
          <w:szCs w:val="28"/>
        </w:rPr>
        <w:t>ых</w:t>
      </w:r>
      <w:r w:rsidRPr="002B733C">
        <w:rPr>
          <w:b w:val="0"/>
          <w:sz w:val="28"/>
          <w:szCs w:val="28"/>
        </w:rPr>
        <w:t xml:space="preserve"> стехиометрическим содержанием диэтилентриамина. С </w:t>
      </w:r>
      <w:r>
        <w:rPr>
          <w:b w:val="0"/>
          <w:sz w:val="28"/>
          <w:szCs w:val="28"/>
        </w:rPr>
        <w:t>ростом</w:t>
      </w:r>
      <w:r w:rsidRPr="002B733C">
        <w:rPr>
          <w:b w:val="0"/>
          <w:sz w:val="28"/>
          <w:szCs w:val="28"/>
        </w:rPr>
        <w:t xml:space="preserve"> содержания полиэтиленполиамина (ПЭПА) в связующем возрастает не только степень отверждения эпоксидного олигомера ЭД-20, но </w:t>
      </w:r>
      <w:r>
        <w:rPr>
          <w:b w:val="0"/>
          <w:sz w:val="28"/>
          <w:szCs w:val="28"/>
        </w:rPr>
        <w:t xml:space="preserve">и </w:t>
      </w:r>
      <w:r w:rsidRPr="002B733C">
        <w:rPr>
          <w:b w:val="0"/>
          <w:sz w:val="28"/>
          <w:szCs w:val="28"/>
        </w:rPr>
        <w:t xml:space="preserve">повышаются КИ и дымообразующая способность </w:t>
      </w:r>
      <w:r>
        <w:rPr>
          <w:b w:val="0"/>
          <w:sz w:val="28"/>
          <w:szCs w:val="28"/>
        </w:rPr>
        <w:t xml:space="preserve">связующих </w:t>
      </w:r>
      <w:r w:rsidRPr="002B733C">
        <w:rPr>
          <w:b w:val="0"/>
          <w:sz w:val="28"/>
          <w:szCs w:val="28"/>
        </w:rPr>
        <w:t>(рис</w:t>
      </w:r>
      <w:r>
        <w:rPr>
          <w:b w:val="0"/>
          <w:sz w:val="28"/>
          <w:szCs w:val="28"/>
        </w:rPr>
        <w:t>. </w:t>
      </w:r>
      <w:r w:rsidRPr="002B733C">
        <w:rPr>
          <w:b w:val="0"/>
          <w:sz w:val="28"/>
          <w:szCs w:val="28"/>
        </w:rPr>
        <w:t xml:space="preserve">2). </w:t>
      </w:r>
      <w:r>
        <w:rPr>
          <w:b w:val="0"/>
          <w:sz w:val="28"/>
          <w:szCs w:val="28"/>
        </w:rPr>
        <w:t>Поэтому выбор отвердителей следует проводить в основном исходя из требуемых технологических и эксплуатационных показателей эпоксидных композитов.</w:t>
      </w:r>
    </w:p>
    <w:p w:rsidR="003753BE" w:rsidRDefault="00335173" w:rsidP="003753BE">
      <w:pPr>
        <w:jc w:val="center"/>
        <w:rPr>
          <w:b w:val="0"/>
          <w:sz w:val="28"/>
          <w:szCs w:val="28"/>
        </w:rPr>
      </w:pPr>
      <w:r w:rsidRPr="00335173">
        <w:rPr>
          <w:rFonts w:eastAsia="Calibri"/>
          <w:b w:val="0"/>
          <w:noProof/>
          <w:sz w:val="28"/>
          <w:szCs w:val="28"/>
        </w:rPr>
        <w:lastRenderedPageBreak/>
        <w:pict>
          <v:shape id="Рисунок 2" o:spid="_x0000_i1033" type="#_x0000_t75" style="width:195.05pt;height:124.75pt;visibility:visible">
            <v:imagedata r:id="rId12" o:title=""/>
          </v:shape>
        </w:pict>
      </w:r>
    </w:p>
    <w:p w:rsidR="003753BE" w:rsidRPr="002B733C" w:rsidRDefault="003753BE" w:rsidP="003753BE">
      <w:pPr>
        <w:ind w:firstLine="567"/>
        <w:jc w:val="both"/>
        <w:rPr>
          <w:b w:val="0"/>
          <w:sz w:val="28"/>
          <w:szCs w:val="28"/>
        </w:rPr>
      </w:pPr>
      <w:r>
        <w:rPr>
          <w:b w:val="0"/>
          <w:sz w:val="28"/>
          <w:szCs w:val="28"/>
        </w:rPr>
        <w:t>Рис.</w:t>
      </w:r>
      <w:r w:rsidRPr="002B733C">
        <w:rPr>
          <w:b w:val="0"/>
          <w:sz w:val="28"/>
          <w:szCs w:val="28"/>
        </w:rPr>
        <w:t>1 - Зависимость скорости распространения пламени по горизонтальной поверхности эпоксидных композиций от концентрации кислорода в потоке окислителя и природы аминного отвердителя:</w:t>
      </w:r>
      <w:r>
        <w:rPr>
          <w:b w:val="0"/>
          <w:sz w:val="28"/>
          <w:szCs w:val="28"/>
        </w:rPr>
        <w:t xml:space="preserve"> </w:t>
      </w:r>
      <w:r w:rsidRPr="002B733C">
        <w:rPr>
          <w:b w:val="0"/>
          <w:sz w:val="28"/>
          <w:szCs w:val="28"/>
        </w:rPr>
        <w:t>1 – полиэтиленполиамин;</w:t>
      </w:r>
      <w:r>
        <w:rPr>
          <w:b w:val="0"/>
          <w:sz w:val="28"/>
          <w:szCs w:val="28"/>
        </w:rPr>
        <w:t xml:space="preserve"> </w:t>
      </w:r>
      <w:r w:rsidRPr="002B733C">
        <w:rPr>
          <w:b w:val="0"/>
          <w:sz w:val="28"/>
          <w:szCs w:val="28"/>
        </w:rPr>
        <w:t>2 – УП-633М;</w:t>
      </w:r>
      <w:r>
        <w:rPr>
          <w:b w:val="0"/>
          <w:sz w:val="28"/>
          <w:szCs w:val="28"/>
        </w:rPr>
        <w:t xml:space="preserve"> </w:t>
      </w:r>
      <w:r w:rsidRPr="002B733C">
        <w:rPr>
          <w:b w:val="0"/>
          <w:sz w:val="28"/>
          <w:szCs w:val="28"/>
        </w:rPr>
        <w:t>3 – триэтилентетрамин;</w:t>
      </w:r>
      <w:r>
        <w:rPr>
          <w:b w:val="0"/>
          <w:sz w:val="28"/>
          <w:szCs w:val="28"/>
        </w:rPr>
        <w:t xml:space="preserve"> </w:t>
      </w:r>
      <w:r w:rsidRPr="002B733C">
        <w:rPr>
          <w:b w:val="0"/>
          <w:sz w:val="28"/>
          <w:szCs w:val="28"/>
        </w:rPr>
        <w:t>4 – диэтилентриамин</w:t>
      </w:r>
      <w:r>
        <w:rPr>
          <w:b w:val="0"/>
          <w:sz w:val="28"/>
          <w:szCs w:val="28"/>
        </w:rPr>
        <w:t>.</w:t>
      </w:r>
    </w:p>
    <w:p w:rsidR="003753BE" w:rsidRPr="002B733C" w:rsidRDefault="003753BE" w:rsidP="003753BE">
      <w:pPr>
        <w:ind w:firstLine="709"/>
        <w:jc w:val="both"/>
        <w:rPr>
          <w:b w:val="0"/>
          <w:sz w:val="28"/>
          <w:szCs w:val="28"/>
        </w:rPr>
      </w:pPr>
      <w:r>
        <w:rPr>
          <w:b w:val="0"/>
          <w:sz w:val="28"/>
          <w:szCs w:val="28"/>
        </w:rPr>
        <w:t>Таблица 6.</w:t>
      </w:r>
      <w:r w:rsidRPr="002B733C">
        <w:rPr>
          <w:b w:val="0"/>
          <w:sz w:val="28"/>
          <w:szCs w:val="28"/>
        </w:rPr>
        <w:t xml:space="preserve"> Горючесть и дымообразующая способность эпоксидных композиций</w:t>
      </w:r>
      <w:r>
        <w:rPr>
          <w:b w:val="0"/>
          <w:sz w:val="28"/>
          <w:szCs w:val="28"/>
        </w:rPr>
        <w:t>,</w:t>
      </w:r>
      <w:r w:rsidRPr="002B733C">
        <w:rPr>
          <w:b w:val="0"/>
          <w:sz w:val="28"/>
          <w:szCs w:val="28"/>
        </w:rPr>
        <w:t xml:space="preserve"> </w:t>
      </w:r>
      <w:r>
        <w:rPr>
          <w:b w:val="0"/>
          <w:sz w:val="28"/>
          <w:szCs w:val="28"/>
        </w:rPr>
        <w:t xml:space="preserve">содержащих 43% мас. андезита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994"/>
        <w:gridCol w:w="1135"/>
        <w:gridCol w:w="1276"/>
        <w:gridCol w:w="994"/>
        <w:gridCol w:w="851"/>
        <w:gridCol w:w="852"/>
        <w:gridCol w:w="993"/>
      </w:tblGrid>
      <w:tr w:rsidR="003753BE" w:rsidRPr="002B733C" w:rsidTr="004B6AE7">
        <w:trPr>
          <w:trHeight w:val="2837"/>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Pr>
                <w:b w:val="0"/>
                <w:sz w:val="28"/>
                <w:szCs w:val="28"/>
              </w:rPr>
              <w:t>О</w:t>
            </w:r>
            <w:r w:rsidRPr="002B733C">
              <w:rPr>
                <w:b w:val="0"/>
                <w:sz w:val="28"/>
                <w:szCs w:val="28"/>
              </w:rPr>
              <w:t>твердител</w:t>
            </w:r>
            <w:r>
              <w:rPr>
                <w:b w:val="0"/>
                <w:sz w:val="28"/>
                <w:szCs w:val="28"/>
              </w:rPr>
              <w:t>ь</w:t>
            </w:r>
          </w:p>
        </w:tc>
        <w:tc>
          <w:tcPr>
            <w:tcW w:w="9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53BE" w:rsidRPr="002B733C" w:rsidRDefault="003753BE" w:rsidP="004B6AE7">
            <w:pPr>
              <w:ind w:left="113" w:right="113"/>
              <w:jc w:val="center"/>
              <w:rPr>
                <w:b w:val="0"/>
                <w:sz w:val="28"/>
                <w:szCs w:val="28"/>
              </w:rPr>
            </w:pPr>
            <w:r w:rsidRPr="002B733C">
              <w:rPr>
                <w:b w:val="0"/>
                <w:sz w:val="28"/>
                <w:szCs w:val="28"/>
              </w:rPr>
              <w:t>Содержание отвердителей, мас. ч.</w:t>
            </w:r>
          </w:p>
        </w:tc>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53BE" w:rsidRPr="002B733C" w:rsidRDefault="003753BE" w:rsidP="004B6AE7">
            <w:pPr>
              <w:ind w:left="113" w:right="113"/>
              <w:jc w:val="center"/>
              <w:rPr>
                <w:b w:val="0"/>
                <w:sz w:val="28"/>
                <w:szCs w:val="28"/>
              </w:rPr>
            </w:pPr>
            <w:r w:rsidRPr="002B733C">
              <w:rPr>
                <w:b w:val="0"/>
                <w:sz w:val="28"/>
                <w:szCs w:val="28"/>
              </w:rPr>
              <w:t>Кислородный индекс, %</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53BE" w:rsidRPr="002B733C" w:rsidRDefault="003753BE" w:rsidP="004B6AE7">
            <w:pPr>
              <w:ind w:left="113" w:right="113"/>
              <w:jc w:val="center"/>
              <w:rPr>
                <w:b w:val="0"/>
                <w:sz w:val="28"/>
                <w:szCs w:val="28"/>
              </w:rPr>
            </w:pPr>
            <w:r w:rsidRPr="002B733C">
              <w:rPr>
                <w:b w:val="0"/>
                <w:sz w:val="28"/>
                <w:szCs w:val="28"/>
              </w:rPr>
              <w:t>Предельная концентрация кислорода, %</w:t>
            </w:r>
          </w:p>
        </w:tc>
        <w:tc>
          <w:tcPr>
            <w:tcW w:w="184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753BE" w:rsidRPr="002B733C" w:rsidRDefault="003753BE" w:rsidP="004B6AE7">
            <w:pPr>
              <w:ind w:left="113" w:right="113"/>
              <w:jc w:val="center"/>
              <w:rPr>
                <w:b w:val="0"/>
                <w:sz w:val="28"/>
                <w:szCs w:val="28"/>
              </w:rPr>
            </w:pPr>
            <w:r w:rsidRPr="002B733C">
              <w:rPr>
                <w:b w:val="0"/>
                <w:sz w:val="28"/>
                <w:szCs w:val="28"/>
              </w:rPr>
              <w:t>Скорость распростра-нения пламени, мм/с, при концентрации О</w:t>
            </w:r>
            <w:r w:rsidRPr="002B733C">
              <w:rPr>
                <w:b w:val="0"/>
                <w:sz w:val="28"/>
                <w:szCs w:val="28"/>
                <w:vertAlign w:val="subscript"/>
              </w:rPr>
              <w:t>2</w:t>
            </w:r>
            <w:r w:rsidRPr="002B733C">
              <w:rPr>
                <w:b w:val="0"/>
                <w:sz w:val="28"/>
                <w:szCs w:val="28"/>
              </w:rPr>
              <w:t xml:space="preserve"> в </w:t>
            </w:r>
            <w:r>
              <w:rPr>
                <w:b w:val="0"/>
                <w:sz w:val="28"/>
                <w:szCs w:val="28"/>
              </w:rPr>
              <w:t xml:space="preserve">потоке </w:t>
            </w:r>
            <w:r w:rsidRPr="002B733C">
              <w:rPr>
                <w:b w:val="0"/>
                <w:sz w:val="28"/>
                <w:szCs w:val="28"/>
              </w:rPr>
              <w:t>окислител</w:t>
            </w:r>
            <w:r>
              <w:rPr>
                <w:b w:val="0"/>
                <w:sz w:val="28"/>
                <w:szCs w:val="28"/>
              </w:rPr>
              <w:t>я</w:t>
            </w:r>
            <w:r w:rsidRPr="002B733C">
              <w:rPr>
                <w:b w:val="0"/>
                <w:sz w:val="28"/>
                <w:szCs w:val="28"/>
              </w:rPr>
              <w:t>, %</w:t>
            </w:r>
          </w:p>
        </w:tc>
        <w:tc>
          <w:tcPr>
            <w:tcW w:w="184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753BE" w:rsidRPr="002B733C" w:rsidRDefault="003753BE" w:rsidP="004B6AE7">
            <w:pPr>
              <w:ind w:left="113" w:right="113"/>
              <w:jc w:val="center"/>
              <w:rPr>
                <w:b w:val="0"/>
                <w:sz w:val="28"/>
                <w:szCs w:val="28"/>
              </w:rPr>
            </w:pPr>
            <w:r w:rsidRPr="002B733C">
              <w:rPr>
                <w:b w:val="0"/>
                <w:sz w:val="28"/>
                <w:szCs w:val="28"/>
              </w:rPr>
              <w:t>Коэффициент дымо-образования, м</w:t>
            </w:r>
            <w:r w:rsidRPr="002B733C">
              <w:rPr>
                <w:b w:val="0"/>
                <w:sz w:val="28"/>
                <w:szCs w:val="28"/>
                <w:vertAlign w:val="superscript"/>
              </w:rPr>
              <w:t>2</w:t>
            </w:r>
            <w:r w:rsidRPr="002B733C">
              <w:rPr>
                <w:b w:val="0"/>
                <w:sz w:val="28"/>
                <w:szCs w:val="28"/>
              </w:rPr>
              <w:t>/кг, в режиме</w:t>
            </w:r>
          </w:p>
        </w:tc>
      </w:tr>
      <w:tr w:rsidR="003753BE" w:rsidRPr="002B733C" w:rsidTr="004B6AE7">
        <w:trPr>
          <w:trHeight w:val="411"/>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rPr>
                <w:b w:val="0"/>
                <w:sz w:val="28"/>
                <w:szCs w:val="2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rPr>
                <w:b w:val="0"/>
                <w:sz w:val="28"/>
                <w:szCs w:val="2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rPr>
                <w:b w:val="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rPr>
                <w:b w:val="0"/>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пиро-лиза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горе-ния</w:t>
            </w:r>
          </w:p>
        </w:tc>
      </w:tr>
      <w:tr w:rsidR="003753BE" w:rsidRPr="002B733C" w:rsidTr="004B6AE7">
        <w:trPr>
          <w:trHeight w:val="470"/>
        </w:trPr>
        <w:tc>
          <w:tcPr>
            <w:tcW w:w="2835"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rPr>
                <w:b w:val="0"/>
                <w:sz w:val="28"/>
                <w:szCs w:val="28"/>
              </w:rPr>
            </w:pPr>
            <w:r>
              <w:rPr>
                <w:b w:val="0"/>
                <w:sz w:val="28"/>
                <w:szCs w:val="28"/>
              </w:rPr>
              <w:t>Полиэтиленполиамин</w:t>
            </w:r>
          </w:p>
        </w:tc>
        <w:tc>
          <w:tcPr>
            <w:tcW w:w="994"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8/12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34" type="#_x0000_t75" style="width:30.15pt;height:32.65pt" equationxml="&lt;">
                  <v:imagedata r:id="rId13" o:title="" chromakey="white"/>
                </v:shape>
              </w:pict>
            </w:r>
          </w:p>
        </w:tc>
        <w:tc>
          <w:tcPr>
            <w:tcW w:w="1276"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26,9/28,3</w:t>
            </w:r>
          </w:p>
        </w:tc>
        <w:tc>
          <w:tcPr>
            <w:tcW w:w="994"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35" type="#_x0000_t75" style="width:30.15pt;height:31.8pt" equationxml="&lt;">
                  <v:imagedata r:id="rId14" o:title="" chromakey="white"/>
                </v:shape>
              </w:pict>
            </w:r>
          </w:p>
        </w:tc>
        <w:tc>
          <w:tcPr>
            <w:tcW w:w="851"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36" type="#_x0000_t75" style="width:30.15pt;height:32.65pt" equationxml="&lt;">
                  <v:imagedata r:id="rId15" o:title="" chromakey="white"/>
                </v:shape>
              </w:pict>
            </w:r>
          </w:p>
        </w:tc>
        <w:tc>
          <w:tcPr>
            <w:tcW w:w="852"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37" type="#_x0000_t75" style="width:25.1pt;height:31.8pt" equationxml="&lt;">
                  <v:imagedata r:id="rId16" o:title="" chromakey="white"/>
                </v:shape>
              </w:pict>
            </w:r>
          </w:p>
        </w:tc>
        <w:tc>
          <w:tcPr>
            <w:tcW w:w="993"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38" type="#_x0000_t75" style="width:25.1pt;height:32.65pt" equationxml="&lt;">
                  <v:imagedata r:id="rId17" o:title="" chromakey="white"/>
                </v:shape>
              </w:pict>
            </w:r>
          </w:p>
        </w:tc>
      </w:tr>
      <w:tr w:rsidR="003753BE" w:rsidRPr="002B733C" w:rsidTr="004B6AE7">
        <w:trPr>
          <w:trHeight w:val="470"/>
        </w:trPr>
        <w:tc>
          <w:tcPr>
            <w:tcW w:w="2835"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rPr>
                <w:b w:val="0"/>
                <w:sz w:val="28"/>
                <w:szCs w:val="28"/>
              </w:rPr>
            </w:pPr>
            <w:r w:rsidRPr="002B733C">
              <w:rPr>
                <w:b w:val="0"/>
                <w:sz w:val="28"/>
                <w:szCs w:val="28"/>
              </w:rPr>
              <w:t>Диэтилентриамин</w:t>
            </w:r>
          </w:p>
        </w:tc>
        <w:tc>
          <w:tcPr>
            <w:tcW w:w="994"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8/12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39" type="#_x0000_t75" style="width:30.15pt;height:32.65pt" equationxml="&lt;">
                  <v:imagedata r:id="rId18" o:title="" chromakey="white"/>
                </v:shape>
              </w:pict>
            </w:r>
          </w:p>
        </w:tc>
        <w:tc>
          <w:tcPr>
            <w:tcW w:w="1276"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29,3/27,7</w:t>
            </w:r>
          </w:p>
        </w:tc>
        <w:tc>
          <w:tcPr>
            <w:tcW w:w="994"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40" type="#_x0000_t75" style="width:30.15pt;height:32.65pt" equationxml="&lt;">
                  <v:imagedata r:id="rId19" o:title="" chromakey="white"/>
                </v:shape>
              </w:pict>
            </w:r>
          </w:p>
        </w:tc>
        <w:tc>
          <w:tcPr>
            <w:tcW w:w="851"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41" type="#_x0000_t75" style="width:30.15pt;height:32.65pt" equationxml="&lt;">
                  <v:imagedata r:id="rId20" o:title="" chromakey="white"/>
                </v:shape>
              </w:pict>
            </w:r>
          </w:p>
        </w:tc>
        <w:tc>
          <w:tcPr>
            <w:tcW w:w="852"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42" type="#_x0000_t75" style="width:25.1pt;height:31.8pt" equationxml="&lt;">
                  <v:imagedata r:id="rId21" o:title="" chromakey="white"/>
                </v:shape>
              </w:pict>
            </w:r>
          </w:p>
        </w:tc>
        <w:tc>
          <w:tcPr>
            <w:tcW w:w="993"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43" type="#_x0000_t75" style="width:25.1pt;height:32.65pt" equationxml="&lt;">
                  <v:imagedata r:id="rId22" o:title="" chromakey="white"/>
                </v:shape>
              </w:pict>
            </w:r>
          </w:p>
        </w:tc>
      </w:tr>
      <w:tr w:rsidR="003753BE" w:rsidRPr="002B733C" w:rsidTr="004B6AE7">
        <w:trPr>
          <w:trHeight w:val="470"/>
        </w:trPr>
        <w:tc>
          <w:tcPr>
            <w:tcW w:w="2835"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rPr>
                <w:b w:val="0"/>
                <w:sz w:val="28"/>
                <w:szCs w:val="28"/>
              </w:rPr>
            </w:pPr>
            <w:r w:rsidRPr="002B733C">
              <w:rPr>
                <w:b w:val="0"/>
                <w:sz w:val="28"/>
                <w:szCs w:val="28"/>
              </w:rPr>
              <w:t>Триэтилентетрамин</w:t>
            </w:r>
          </w:p>
        </w:tc>
        <w:tc>
          <w:tcPr>
            <w:tcW w:w="994"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8/12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44" type="#_x0000_t75" style="width:30.15pt;height:32.65pt" equationxml="&lt;">
                  <v:imagedata r:id="rId23" o:title="" chromakey="white"/>
                </v:shape>
              </w:pict>
            </w:r>
          </w:p>
        </w:tc>
        <w:tc>
          <w:tcPr>
            <w:tcW w:w="1276"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28,7/29,6</w:t>
            </w:r>
          </w:p>
        </w:tc>
        <w:tc>
          <w:tcPr>
            <w:tcW w:w="994"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45" type="#_x0000_t75" style="width:30.15pt;height:32.65pt" equationxml="&lt;">
                  <v:imagedata r:id="rId24" o:title="" chromakey="white"/>
                </v:shape>
              </w:pict>
            </w:r>
          </w:p>
        </w:tc>
        <w:tc>
          <w:tcPr>
            <w:tcW w:w="851"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46" type="#_x0000_t75" style="width:30.15pt;height:32.65pt" equationxml="&lt;">
                  <v:imagedata r:id="rId25" o:title="" chromakey="white"/>
                </v:shape>
              </w:pict>
            </w:r>
          </w:p>
        </w:tc>
        <w:tc>
          <w:tcPr>
            <w:tcW w:w="852"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47" type="#_x0000_t75" style="width:25.1pt;height:31.8pt" equationxml="&lt;">
                  <v:imagedata r:id="rId26" o:title="" chromakey="white"/>
                </v:shape>
              </w:pict>
            </w:r>
          </w:p>
        </w:tc>
        <w:tc>
          <w:tcPr>
            <w:tcW w:w="993"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48" type="#_x0000_t75" style="width:25.1pt;height:32.65pt" equationxml="&lt;">
                  <v:imagedata r:id="rId27" o:title="" chromakey="white"/>
                </v:shape>
              </w:pict>
            </w:r>
          </w:p>
        </w:tc>
      </w:tr>
      <w:tr w:rsidR="003753BE" w:rsidRPr="002B733C" w:rsidTr="004B6AE7">
        <w:trPr>
          <w:trHeight w:val="470"/>
        </w:trPr>
        <w:tc>
          <w:tcPr>
            <w:tcW w:w="2835"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rPr>
                <w:b w:val="0"/>
                <w:sz w:val="28"/>
                <w:szCs w:val="28"/>
              </w:rPr>
            </w:pPr>
            <w:r w:rsidRPr="002B733C">
              <w:rPr>
                <w:b w:val="0"/>
                <w:sz w:val="28"/>
                <w:szCs w:val="28"/>
              </w:rPr>
              <w:t>Моноцианэтил-</w:t>
            </w:r>
            <w:r>
              <w:rPr>
                <w:b w:val="0"/>
                <w:sz w:val="28"/>
                <w:szCs w:val="28"/>
              </w:rPr>
              <w:t>д</w:t>
            </w:r>
            <w:r w:rsidRPr="002B733C">
              <w:rPr>
                <w:b w:val="0"/>
                <w:sz w:val="28"/>
                <w:szCs w:val="28"/>
              </w:rPr>
              <w:t>иэтилентриамин марки УП-</w:t>
            </w:r>
            <w:r>
              <w:rPr>
                <w:b w:val="0"/>
                <w:sz w:val="28"/>
                <w:szCs w:val="28"/>
              </w:rPr>
              <w:t>0</w:t>
            </w:r>
            <w:r w:rsidRPr="002B733C">
              <w:rPr>
                <w:b w:val="0"/>
                <w:sz w:val="28"/>
                <w:szCs w:val="28"/>
              </w:rPr>
              <w:t>633М</w:t>
            </w:r>
          </w:p>
        </w:tc>
        <w:tc>
          <w:tcPr>
            <w:tcW w:w="994"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12/20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49" type="#_x0000_t75" style="width:30.15pt;height:33.5pt" equationxml="&lt;">
                  <v:imagedata r:id="rId28" o:title="" chromakey="white"/>
                </v:shape>
              </w:pict>
            </w:r>
          </w:p>
        </w:tc>
        <w:tc>
          <w:tcPr>
            <w:tcW w:w="1276"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30,9/28,3</w:t>
            </w:r>
          </w:p>
        </w:tc>
        <w:tc>
          <w:tcPr>
            <w:tcW w:w="994"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50" type="#_x0000_t75" style="width:30.15pt;height:33.5pt" equationxml="&lt;">
                  <v:imagedata r:id="rId29" o:title="" chromakey="white"/>
                </v:shape>
              </w:pict>
            </w:r>
          </w:p>
        </w:tc>
        <w:tc>
          <w:tcPr>
            <w:tcW w:w="851"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51" type="#_x0000_t75" style="width:30.15pt;height:33.5pt" equationxml="&lt;">
                  <v:imagedata r:id="rId30" o:title="" chromakey="white"/>
                </v:shape>
              </w:pict>
            </w:r>
          </w:p>
        </w:tc>
        <w:tc>
          <w:tcPr>
            <w:tcW w:w="852"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52" type="#_x0000_t75" style="width:25.1pt;height:31.8pt" equationxml="&lt;">
                  <v:imagedata r:id="rId31" o:title="" chromakey="white"/>
                </v:shape>
              </w:pict>
            </w:r>
          </w:p>
        </w:tc>
        <w:tc>
          <w:tcPr>
            <w:tcW w:w="993" w:type="dxa"/>
            <w:tcBorders>
              <w:top w:val="single" w:sz="4" w:space="0" w:color="auto"/>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53" type="#_x0000_t75" style="width:25.1pt;height:32.65pt" equationxml="&lt;">
                  <v:imagedata r:id="rId32" o:title="" chromakey="white"/>
                </v:shape>
              </w:pict>
            </w:r>
          </w:p>
        </w:tc>
      </w:tr>
      <w:tr w:rsidR="003753BE" w:rsidRPr="002B733C" w:rsidTr="004B6AE7">
        <w:trPr>
          <w:trHeight w:val="470"/>
        </w:trPr>
        <w:tc>
          <w:tcPr>
            <w:tcW w:w="2835" w:type="dxa"/>
            <w:tcBorders>
              <w:top w:val="single" w:sz="4" w:space="0" w:color="auto"/>
              <w:left w:val="single" w:sz="4" w:space="0" w:color="auto"/>
              <w:bottom w:val="nil"/>
              <w:right w:val="single" w:sz="4" w:space="0" w:color="auto"/>
            </w:tcBorders>
            <w:hideMark/>
          </w:tcPr>
          <w:p w:rsidR="003753BE" w:rsidRPr="002B733C" w:rsidRDefault="003753BE" w:rsidP="004B6AE7">
            <w:pPr>
              <w:rPr>
                <w:b w:val="0"/>
                <w:sz w:val="28"/>
                <w:szCs w:val="28"/>
              </w:rPr>
            </w:pPr>
            <w:r w:rsidRPr="002B733C">
              <w:rPr>
                <w:b w:val="0"/>
                <w:sz w:val="28"/>
                <w:szCs w:val="28"/>
              </w:rPr>
              <w:t>Полиаминоалкилими</w:t>
            </w:r>
            <w:r>
              <w:rPr>
                <w:b w:val="0"/>
                <w:sz w:val="28"/>
                <w:szCs w:val="28"/>
              </w:rPr>
              <w:t xml:space="preserve">- </w:t>
            </w:r>
            <w:r w:rsidRPr="002B733C">
              <w:rPr>
                <w:b w:val="0"/>
                <w:sz w:val="28"/>
                <w:szCs w:val="28"/>
              </w:rPr>
              <w:t>дазо</w:t>
            </w:r>
            <w:r>
              <w:rPr>
                <w:b w:val="0"/>
                <w:sz w:val="28"/>
                <w:szCs w:val="28"/>
              </w:rPr>
              <w:t>л</w:t>
            </w:r>
            <w:r w:rsidRPr="002B733C">
              <w:rPr>
                <w:b w:val="0"/>
                <w:sz w:val="28"/>
                <w:szCs w:val="28"/>
              </w:rPr>
              <w:t>ины марок:</w:t>
            </w:r>
          </w:p>
        </w:tc>
        <w:tc>
          <w:tcPr>
            <w:tcW w:w="994" w:type="dxa"/>
            <w:tcBorders>
              <w:top w:val="single" w:sz="4" w:space="0" w:color="auto"/>
              <w:left w:val="single" w:sz="4" w:space="0" w:color="auto"/>
              <w:bottom w:val="nil"/>
              <w:right w:val="single" w:sz="4" w:space="0" w:color="auto"/>
            </w:tcBorders>
            <w:vAlign w:val="center"/>
          </w:tcPr>
          <w:p w:rsidR="003753BE" w:rsidRPr="002B733C" w:rsidRDefault="003753BE" w:rsidP="004B6AE7">
            <w:pPr>
              <w:jc w:val="center"/>
              <w:rPr>
                <w:b w:val="0"/>
                <w:sz w:val="28"/>
                <w:szCs w:val="28"/>
              </w:rPr>
            </w:pPr>
          </w:p>
        </w:tc>
        <w:tc>
          <w:tcPr>
            <w:tcW w:w="1135" w:type="dxa"/>
            <w:tcBorders>
              <w:top w:val="single" w:sz="4" w:space="0" w:color="auto"/>
              <w:left w:val="single" w:sz="4" w:space="0" w:color="auto"/>
              <w:bottom w:val="nil"/>
              <w:right w:val="single" w:sz="4" w:space="0" w:color="auto"/>
            </w:tcBorders>
            <w:vAlign w:val="center"/>
          </w:tcPr>
          <w:p w:rsidR="003753BE" w:rsidRPr="002B733C" w:rsidRDefault="003753BE" w:rsidP="004B6AE7">
            <w:pPr>
              <w:jc w:val="center"/>
              <w:rPr>
                <w:b w:val="0"/>
                <w:sz w:val="28"/>
                <w:szCs w:val="28"/>
              </w:rPr>
            </w:pPr>
          </w:p>
        </w:tc>
        <w:tc>
          <w:tcPr>
            <w:tcW w:w="1276" w:type="dxa"/>
            <w:tcBorders>
              <w:top w:val="single" w:sz="4" w:space="0" w:color="auto"/>
              <w:left w:val="single" w:sz="4" w:space="0" w:color="auto"/>
              <w:bottom w:val="nil"/>
              <w:right w:val="single" w:sz="4" w:space="0" w:color="auto"/>
            </w:tcBorders>
            <w:vAlign w:val="center"/>
          </w:tcPr>
          <w:p w:rsidR="003753BE" w:rsidRPr="002B733C" w:rsidRDefault="003753BE" w:rsidP="004B6AE7">
            <w:pPr>
              <w:jc w:val="center"/>
              <w:rPr>
                <w:b w:val="0"/>
                <w:sz w:val="28"/>
                <w:szCs w:val="28"/>
              </w:rPr>
            </w:pPr>
          </w:p>
        </w:tc>
        <w:tc>
          <w:tcPr>
            <w:tcW w:w="994" w:type="dxa"/>
            <w:tcBorders>
              <w:top w:val="single" w:sz="4" w:space="0" w:color="auto"/>
              <w:left w:val="single" w:sz="4" w:space="0" w:color="auto"/>
              <w:bottom w:val="nil"/>
              <w:right w:val="single" w:sz="4" w:space="0" w:color="auto"/>
            </w:tcBorders>
            <w:vAlign w:val="center"/>
          </w:tcPr>
          <w:p w:rsidR="003753BE" w:rsidRPr="002B733C" w:rsidRDefault="003753BE" w:rsidP="004B6AE7">
            <w:pPr>
              <w:jc w:val="center"/>
              <w:rPr>
                <w:b w:val="0"/>
                <w:sz w:val="28"/>
                <w:szCs w:val="28"/>
              </w:rPr>
            </w:pPr>
          </w:p>
        </w:tc>
        <w:tc>
          <w:tcPr>
            <w:tcW w:w="851" w:type="dxa"/>
            <w:tcBorders>
              <w:top w:val="single" w:sz="4" w:space="0" w:color="auto"/>
              <w:left w:val="single" w:sz="4" w:space="0" w:color="auto"/>
              <w:bottom w:val="nil"/>
              <w:right w:val="single" w:sz="4" w:space="0" w:color="auto"/>
            </w:tcBorders>
            <w:vAlign w:val="center"/>
          </w:tcPr>
          <w:p w:rsidR="003753BE" w:rsidRPr="002B733C" w:rsidRDefault="003753BE" w:rsidP="004B6AE7">
            <w:pPr>
              <w:jc w:val="center"/>
              <w:rPr>
                <w:b w:val="0"/>
                <w:sz w:val="28"/>
                <w:szCs w:val="28"/>
              </w:rPr>
            </w:pPr>
          </w:p>
        </w:tc>
        <w:tc>
          <w:tcPr>
            <w:tcW w:w="852" w:type="dxa"/>
            <w:tcBorders>
              <w:top w:val="single" w:sz="4" w:space="0" w:color="auto"/>
              <w:left w:val="single" w:sz="4" w:space="0" w:color="auto"/>
              <w:bottom w:val="nil"/>
              <w:right w:val="single" w:sz="4" w:space="0" w:color="auto"/>
            </w:tcBorders>
            <w:vAlign w:val="center"/>
          </w:tcPr>
          <w:p w:rsidR="003753BE" w:rsidRPr="002B733C" w:rsidRDefault="003753BE" w:rsidP="004B6AE7">
            <w:pPr>
              <w:jc w:val="center"/>
              <w:rPr>
                <w:b w:val="0"/>
                <w:sz w:val="28"/>
                <w:szCs w:val="28"/>
              </w:rPr>
            </w:pPr>
          </w:p>
        </w:tc>
        <w:tc>
          <w:tcPr>
            <w:tcW w:w="993" w:type="dxa"/>
            <w:tcBorders>
              <w:top w:val="single" w:sz="4" w:space="0" w:color="auto"/>
              <w:left w:val="single" w:sz="4" w:space="0" w:color="auto"/>
              <w:bottom w:val="nil"/>
              <w:right w:val="single" w:sz="4" w:space="0" w:color="auto"/>
            </w:tcBorders>
            <w:vAlign w:val="center"/>
          </w:tcPr>
          <w:p w:rsidR="003753BE" w:rsidRPr="002B733C" w:rsidRDefault="003753BE" w:rsidP="004B6AE7">
            <w:pPr>
              <w:jc w:val="center"/>
              <w:rPr>
                <w:b w:val="0"/>
                <w:sz w:val="28"/>
                <w:szCs w:val="28"/>
              </w:rPr>
            </w:pPr>
          </w:p>
        </w:tc>
      </w:tr>
      <w:tr w:rsidR="003753BE" w:rsidRPr="002B733C" w:rsidTr="004B6AE7">
        <w:trPr>
          <w:trHeight w:val="470"/>
        </w:trPr>
        <w:tc>
          <w:tcPr>
            <w:tcW w:w="2835" w:type="dxa"/>
            <w:tcBorders>
              <w:top w:val="nil"/>
              <w:left w:val="single" w:sz="4" w:space="0" w:color="auto"/>
              <w:bottom w:val="nil"/>
              <w:right w:val="single" w:sz="4" w:space="0" w:color="auto"/>
            </w:tcBorders>
            <w:hideMark/>
          </w:tcPr>
          <w:p w:rsidR="003753BE" w:rsidRPr="002B733C" w:rsidRDefault="003753BE" w:rsidP="004B6AE7">
            <w:pPr>
              <w:rPr>
                <w:b w:val="0"/>
                <w:sz w:val="28"/>
                <w:szCs w:val="28"/>
              </w:rPr>
            </w:pPr>
            <w:r w:rsidRPr="002B733C">
              <w:rPr>
                <w:b w:val="0"/>
                <w:sz w:val="28"/>
                <w:szCs w:val="28"/>
              </w:rPr>
              <w:t>УП-0640</w:t>
            </w:r>
          </w:p>
        </w:tc>
        <w:tc>
          <w:tcPr>
            <w:tcW w:w="994" w:type="dxa"/>
            <w:tcBorders>
              <w:top w:val="nil"/>
              <w:left w:val="single" w:sz="4" w:space="0" w:color="auto"/>
              <w:bottom w:val="nil"/>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14/20</w:t>
            </w:r>
          </w:p>
        </w:tc>
        <w:tc>
          <w:tcPr>
            <w:tcW w:w="1135" w:type="dxa"/>
            <w:tcBorders>
              <w:top w:val="nil"/>
              <w:left w:val="single" w:sz="4" w:space="0" w:color="auto"/>
              <w:bottom w:val="nil"/>
              <w:right w:val="single" w:sz="4" w:space="0" w:color="auto"/>
            </w:tcBorders>
            <w:vAlign w:val="center"/>
            <w:hideMark/>
          </w:tcPr>
          <w:p w:rsidR="003753BE" w:rsidRPr="002B733C" w:rsidRDefault="00335173" w:rsidP="004B6AE7">
            <w:pPr>
              <w:jc w:val="center"/>
              <w:rPr>
                <w:b w:val="0"/>
                <w:sz w:val="28"/>
                <w:szCs w:val="28"/>
              </w:rPr>
            </w:pPr>
            <w:r>
              <w:pict>
                <v:shape id="_x0000_i1054" type="#_x0000_t75" style="width:30.15pt;height:32.65pt" equationxml="&lt;">
                  <v:imagedata r:id="rId33" o:title="" chromakey="white"/>
                </v:shape>
              </w:pict>
            </w:r>
          </w:p>
        </w:tc>
        <w:tc>
          <w:tcPr>
            <w:tcW w:w="1276" w:type="dxa"/>
            <w:tcBorders>
              <w:top w:val="nil"/>
              <w:left w:val="single" w:sz="4" w:space="0" w:color="auto"/>
              <w:bottom w:val="nil"/>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27,9/26,5</w:t>
            </w:r>
          </w:p>
        </w:tc>
        <w:tc>
          <w:tcPr>
            <w:tcW w:w="994" w:type="dxa"/>
            <w:tcBorders>
              <w:top w:val="nil"/>
              <w:left w:val="single" w:sz="4" w:space="0" w:color="auto"/>
              <w:bottom w:val="nil"/>
              <w:right w:val="single" w:sz="4" w:space="0" w:color="auto"/>
            </w:tcBorders>
            <w:vAlign w:val="center"/>
            <w:hideMark/>
          </w:tcPr>
          <w:p w:rsidR="003753BE" w:rsidRPr="002B733C" w:rsidRDefault="00335173" w:rsidP="004B6AE7">
            <w:pPr>
              <w:jc w:val="center"/>
              <w:rPr>
                <w:b w:val="0"/>
                <w:sz w:val="28"/>
                <w:szCs w:val="28"/>
              </w:rPr>
            </w:pPr>
            <w:r>
              <w:pict>
                <v:shape id="_x0000_i1055" type="#_x0000_t75" style="width:30.15pt;height:32.65pt" equationxml="&lt;">
                  <v:imagedata r:id="rId34" o:title="" chromakey="white"/>
                </v:shape>
              </w:pict>
            </w:r>
          </w:p>
        </w:tc>
        <w:tc>
          <w:tcPr>
            <w:tcW w:w="851" w:type="dxa"/>
            <w:tcBorders>
              <w:top w:val="nil"/>
              <w:left w:val="single" w:sz="4" w:space="0" w:color="auto"/>
              <w:bottom w:val="nil"/>
              <w:right w:val="single" w:sz="4" w:space="0" w:color="auto"/>
            </w:tcBorders>
            <w:vAlign w:val="center"/>
            <w:hideMark/>
          </w:tcPr>
          <w:p w:rsidR="003753BE" w:rsidRPr="002B733C" w:rsidRDefault="00335173" w:rsidP="004B6AE7">
            <w:pPr>
              <w:jc w:val="center"/>
              <w:rPr>
                <w:b w:val="0"/>
                <w:sz w:val="28"/>
                <w:szCs w:val="28"/>
              </w:rPr>
            </w:pPr>
            <w:r>
              <w:pict>
                <v:shape id="_x0000_i1056" type="#_x0000_t75" style="width:30.15pt;height:33.5pt" equationxml="&lt;">
                  <v:imagedata r:id="rId35" o:title="" chromakey="white"/>
                </v:shape>
              </w:pict>
            </w:r>
          </w:p>
        </w:tc>
        <w:tc>
          <w:tcPr>
            <w:tcW w:w="852" w:type="dxa"/>
            <w:tcBorders>
              <w:top w:val="nil"/>
              <w:left w:val="single" w:sz="4" w:space="0" w:color="auto"/>
              <w:bottom w:val="nil"/>
              <w:right w:val="single" w:sz="4" w:space="0" w:color="auto"/>
            </w:tcBorders>
            <w:vAlign w:val="center"/>
            <w:hideMark/>
          </w:tcPr>
          <w:p w:rsidR="003753BE" w:rsidRPr="002B733C" w:rsidRDefault="00335173" w:rsidP="004B6AE7">
            <w:pPr>
              <w:jc w:val="center"/>
              <w:rPr>
                <w:b w:val="0"/>
                <w:sz w:val="28"/>
                <w:szCs w:val="28"/>
              </w:rPr>
            </w:pPr>
            <w:r>
              <w:pict>
                <v:shape id="_x0000_i1057" type="#_x0000_t75" style="width:25.1pt;height:31.8pt" equationxml="&lt;">
                  <v:imagedata r:id="rId36" o:title="" chromakey="white"/>
                </v:shape>
              </w:pict>
            </w:r>
          </w:p>
        </w:tc>
        <w:tc>
          <w:tcPr>
            <w:tcW w:w="993" w:type="dxa"/>
            <w:tcBorders>
              <w:top w:val="nil"/>
              <w:left w:val="single" w:sz="4" w:space="0" w:color="auto"/>
              <w:bottom w:val="nil"/>
              <w:right w:val="single" w:sz="4" w:space="0" w:color="auto"/>
            </w:tcBorders>
            <w:vAlign w:val="center"/>
            <w:hideMark/>
          </w:tcPr>
          <w:p w:rsidR="003753BE" w:rsidRPr="002B733C" w:rsidRDefault="00335173" w:rsidP="004B6AE7">
            <w:pPr>
              <w:jc w:val="center"/>
              <w:rPr>
                <w:b w:val="0"/>
                <w:sz w:val="28"/>
                <w:szCs w:val="28"/>
              </w:rPr>
            </w:pPr>
            <w:r>
              <w:pict>
                <v:shape id="_x0000_i1058" type="#_x0000_t75" style="width:25.1pt;height:31.8pt" equationxml="&lt;">
                  <v:imagedata r:id="rId37" o:title="" chromakey="white"/>
                </v:shape>
              </w:pict>
            </w:r>
          </w:p>
        </w:tc>
      </w:tr>
      <w:tr w:rsidR="003753BE" w:rsidRPr="002B733C" w:rsidTr="004B6AE7">
        <w:trPr>
          <w:trHeight w:val="470"/>
        </w:trPr>
        <w:tc>
          <w:tcPr>
            <w:tcW w:w="2835" w:type="dxa"/>
            <w:tcBorders>
              <w:top w:val="nil"/>
              <w:left w:val="single" w:sz="4" w:space="0" w:color="auto"/>
              <w:bottom w:val="nil"/>
              <w:right w:val="single" w:sz="4" w:space="0" w:color="auto"/>
            </w:tcBorders>
            <w:hideMark/>
          </w:tcPr>
          <w:p w:rsidR="003753BE" w:rsidRPr="002B733C" w:rsidRDefault="003753BE" w:rsidP="004B6AE7">
            <w:pPr>
              <w:rPr>
                <w:b w:val="0"/>
                <w:sz w:val="28"/>
                <w:szCs w:val="28"/>
              </w:rPr>
            </w:pPr>
            <w:r w:rsidRPr="002B733C">
              <w:rPr>
                <w:b w:val="0"/>
                <w:sz w:val="28"/>
                <w:szCs w:val="28"/>
              </w:rPr>
              <w:t>УП-0641</w:t>
            </w:r>
          </w:p>
        </w:tc>
        <w:tc>
          <w:tcPr>
            <w:tcW w:w="994" w:type="dxa"/>
            <w:tcBorders>
              <w:top w:val="nil"/>
              <w:left w:val="single" w:sz="4" w:space="0" w:color="auto"/>
              <w:bottom w:val="nil"/>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18/22</w:t>
            </w:r>
          </w:p>
        </w:tc>
        <w:tc>
          <w:tcPr>
            <w:tcW w:w="1135" w:type="dxa"/>
            <w:tcBorders>
              <w:top w:val="nil"/>
              <w:left w:val="single" w:sz="4" w:space="0" w:color="auto"/>
              <w:bottom w:val="nil"/>
              <w:right w:val="single" w:sz="4" w:space="0" w:color="auto"/>
            </w:tcBorders>
            <w:vAlign w:val="center"/>
            <w:hideMark/>
          </w:tcPr>
          <w:p w:rsidR="003753BE" w:rsidRPr="002B733C" w:rsidRDefault="00335173" w:rsidP="004B6AE7">
            <w:pPr>
              <w:jc w:val="center"/>
              <w:rPr>
                <w:b w:val="0"/>
                <w:sz w:val="28"/>
                <w:szCs w:val="28"/>
              </w:rPr>
            </w:pPr>
            <w:r>
              <w:pict>
                <v:shape id="_x0000_i1059" type="#_x0000_t75" style="width:30.15pt;height:32.65pt" equationxml="&lt;">
                  <v:imagedata r:id="rId38" o:title="" chromakey="white"/>
                </v:shape>
              </w:pict>
            </w:r>
          </w:p>
        </w:tc>
        <w:tc>
          <w:tcPr>
            <w:tcW w:w="1276" w:type="dxa"/>
            <w:tcBorders>
              <w:top w:val="nil"/>
              <w:left w:val="single" w:sz="4" w:space="0" w:color="auto"/>
              <w:bottom w:val="nil"/>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28,5/28,0</w:t>
            </w:r>
          </w:p>
        </w:tc>
        <w:tc>
          <w:tcPr>
            <w:tcW w:w="994" w:type="dxa"/>
            <w:tcBorders>
              <w:top w:val="nil"/>
              <w:left w:val="single" w:sz="4" w:space="0" w:color="auto"/>
              <w:bottom w:val="nil"/>
              <w:right w:val="single" w:sz="4" w:space="0" w:color="auto"/>
            </w:tcBorders>
            <w:vAlign w:val="center"/>
            <w:hideMark/>
          </w:tcPr>
          <w:p w:rsidR="003753BE" w:rsidRPr="002B733C" w:rsidRDefault="00335173" w:rsidP="004B6AE7">
            <w:pPr>
              <w:jc w:val="center"/>
              <w:rPr>
                <w:b w:val="0"/>
                <w:sz w:val="28"/>
                <w:szCs w:val="28"/>
              </w:rPr>
            </w:pPr>
            <w:r>
              <w:pict>
                <v:shape id="_x0000_i1060" type="#_x0000_t75" style="width:30.15pt;height:32.65pt" equationxml="&lt;">
                  <v:imagedata r:id="rId39" o:title="" chromakey="white"/>
                </v:shape>
              </w:pict>
            </w:r>
          </w:p>
        </w:tc>
        <w:tc>
          <w:tcPr>
            <w:tcW w:w="851" w:type="dxa"/>
            <w:tcBorders>
              <w:top w:val="nil"/>
              <w:left w:val="single" w:sz="4" w:space="0" w:color="auto"/>
              <w:bottom w:val="nil"/>
              <w:right w:val="single" w:sz="4" w:space="0" w:color="auto"/>
            </w:tcBorders>
            <w:vAlign w:val="center"/>
            <w:hideMark/>
          </w:tcPr>
          <w:p w:rsidR="003753BE" w:rsidRPr="002B733C" w:rsidRDefault="00335173" w:rsidP="004B6AE7">
            <w:pPr>
              <w:jc w:val="center"/>
              <w:rPr>
                <w:b w:val="0"/>
                <w:sz w:val="28"/>
                <w:szCs w:val="28"/>
              </w:rPr>
            </w:pPr>
            <w:r>
              <w:pict>
                <v:shape id="_x0000_i1061" type="#_x0000_t75" style="width:30.15pt;height:33.5pt" equationxml="&lt;">
                  <v:imagedata r:id="rId40" o:title="" chromakey="white"/>
                </v:shape>
              </w:pict>
            </w:r>
          </w:p>
        </w:tc>
        <w:tc>
          <w:tcPr>
            <w:tcW w:w="852" w:type="dxa"/>
            <w:tcBorders>
              <w:top w:val="nil"/>
              <w:left w:val="single" w:sz="4" w:space="0" w:color="auto"/>
              <w:bottom w:val="nil"/>
              <w:right w:val="single" w:sz="4" w:space="0" w:color="auto"/>
            </w:tcBorders>
            <w:vAlign w:val="center"/>
            <w:hideMark/>
          </w:tcPr>
          <w:p w:rsidR="003753BE" w:rsidRPr="002B733C" w:rsidRDefault="00335173" w:rsidP="004B6AE7">
            <w:pPr>
              <w:jc w:val="center"/>
              <w:rPr>
                <w:b w:val="0"/>
                <w:sz w:val="28"/>
                <w:szCs w:val="28"/>
              </w:rPr>
            </w:pPr>
            <w:r>
              <w:pict>
                <v:shape id="_x0000_i1062" type="#_x0000_t75" style="width:25.1pt;height:31.8pt" equationxml="&lt;">
                  <v:imagedata r:id="rId41" o:title="" chromakey="white"/>
                </v:shape>
              </w:pict>
            </w:r>
          </w:p>
        </w:tc>
        <w:tc>
          <w:tcPr>
            <w:tcW w:w="993" w:type="dxa"/>
            <w:tcBorders>
              <w:top w:val="nil"/>
              <w:left w:val="single" w:sz="4" w:space="0" w:color="auto"/>
              <w:bottom w:val="nil"/>
              <w:right w:val="single" w:sz="4" w:space="0" w:color="auto"/>
            </w:tcBorders>
            <w:vAlign w:val="center"/>
            <w:hideMark/>
          </w:tcPr>
          <w:p w:rsidR="003753BE" w:rsidRPr="002B733C" w:rsidRDefault="00335173" w:rsidP="004B6AE7">
            <w:pPr>
              <w:jc w:val="center"/>
              <w:rPr>
                <w:b w:val="0"/>
                <w:sz w:val="28"/>
                <w:szCs w:val="28"/>
              </w:rPr>
            </w:pPr>
            <w:r>
              <w:pict>
                <v:shape id="_x0000_i1063" type="#_x0000_t75" style="width:25.1pt;height:31.8pt" equationxml="&lt;">
                  <v:imagedata r:id="rId42" o:title="" chromakey="white"/>
                </v:shape>
              </w:pict>
            </w:r>
          </w:p>
        </w:tc>
      </w:tr>
      <w:tr w:rsidR="003753BE" w:rsidRPr="002B733C" w:rsidTr="004B6AE7">
        <w:trPr>
          <w:trHeight w:val="470"/>
        </w:trPr>
        <w:tc>
          <w:tcPr>
            <w:tcW w:w="2835" w:type="dxa"/>
            <w:tcBorders>
              <w:top w:val="nil"/>
              <w:left w:val="single" w:sz="4" w:space="0" w:color="auto"/>
              <w:bottom w:val="single" w:sz="4" w:space="0" w:color="auto"/>
              <w:right w:val="single" w:sz="4" w:space="0" w:color="auto"/>
            </w:tcBorders>
            <w:hideMark/>
          </w:tcPr>
          <w:p w:rsidR="003753BE" w:rsidRPr="002B733C" w:rsidRDefault="003753BE" w:rsidP="004B6AE7">
            <w:pPr>
              <w:rPr>
                <w:b w:val="0"/>
                <w:sz w:val="28"/>
                <w:szCs w:val="28"/>
              </w:rPr>
            </w:pPr>
            <w:r w:rsidRPr="002B733C">
              <w:rPr>
                <w:b w:val="0"/>
                <w:sz w:val="28"/>
                <w:szCs w:val="28"/>
              </w:rPr>
              <w:t>УП-0642</w:t>
            </w:r>
          </w:p>
        </w:tc>
        <w:tc>
          <w:tcPr>
            <w:tcW w:w="994" w:type="dxa"/>
            <w:tcBorders>
              <w:top w:val="nil"/>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20/30</w:t>
            </w:r>
          </w:p>
        </w:tc>
        <w:tc>
          <w:tcPr>
            <w:tcW w:w="1135" w:type="dxa"/>
            <w:tcBorders>
              <w:top w:val="nil"/>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64" type="#_x0000_t75" style="width:30.15pt;height:32.65pt" equationxml="&lt;">
                  <v:imagedata r:id="rId43" o:title="" chromakey="white"/>
                </v:shape>
              </w:pict>
            </w:r>
          </w:p>
        </w:tc>
        <w:tc>
          <w:tcPr>
            <w:tcW w:w="1276" w:type="dxa"/>
            <w:tcBorders>
              <w:top w:val="nil"/>
              <w:left w:val="single" w:sz="4" w:space="0" w:color="auto"/>
              <w:bottom w:val="single" w:sz="4" w:space="0" w:color="auto"/>
              <w:right w:val="single" w:sz="4" w:space="0" w:color="auto"/>
            </w:tcBorders>
            <w:vAlign w:val="center"/>
            <w:hideMark/>
          </w:tcPr>
          <w:p w:rsidR="003753BE" w:rsidRPr="002B733C" w:rsidRDefault="003753BE" w:rsidP="004B6AE7">
            <w:pPr>
              <w:jc w:val="center"/>
              <w:rPr>
                <w:b w:val="0"/>
                <w:sz w:val="28"/>
                <w:szCs w:val="28"/>
              </w:rPr>
            </w:pPr>
            <w:r w:rsidRPr="002B733C">
              <w:rPr>
                <w:b w:val="0"/>
                <w:sz w:val="28"/>
                <w:szCs w:val="28"/>
              </w:rPr>
              <w:t>29,2/29,7</w:t>
            </w:r>
          </w:p>
        </w:tc>
        <w:tc>
          <w:tcPr>
            <w:tcW w:w="994" w:type="dxa"/>
            <w:tcBorders>
              <w:top w:val="nil"/>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65" type="#_x0000_t75" style="width:30.15pt;height:32.65pt" equationxml="&lt;">
                  <v:imagedata r:id="rId44" o:title="" chromakey="white"/>
                </v:shape>
              </w:pict>
            </w:r>
          </w:p>
        </w:tc>
        <w:tc>
          <w:tcPr>
            <w:tcW w:w="851" w:type="dxa"/>
            <w:tcBorders>
              <w:top w:val="nil"/>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66" type="#_x0000_t75" style="width:30.15pt;height:32.65pt" equationxml="&lt;">
                  <v:imagedata r:id="rId45" o:title="" chromakey="white"/>
                </v:shape>
              </w:pict>
            </w:r>
          </w:p>
        </w:tc>
        <w:tc>
          <w:tcPr>
            <w:tcW w:w="852" w:type="dxa"/>
            <w:tcBorders>
              <w:top w:val="nil"/>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67" type="#_x0000_t75" style="width:25.1pt;height:31.8pt" equationxml="&lt;">
                  <v:imagedata r:id="rId46" o:title="" chromakey="white"/>
                </v:shape>
              </w:pict>
            </w:r>
          </w:p>
        </w:tc>
        <w:tc>
          <w:tcPr>
            <w:tcW w:w="993" w:type="dxa"/>
            <w:tcBorders>
              <w:top w:val="nil"/>
              <w:left w:val="single" w:sz="4" w:space="0" w:color="auto"/>
              <w:bottom w:val="single" w:sz="4" w:space="0" w:color="auto"/>
              <w:right w:val="single" w:sz="4" w:space="0" w:color="auto"/>
            </w:tcBorders>
            <w:vAlign w:val="center"/>
            <w:hideMark/>
          </w:tcPr>
          <w:p w:rsidR="003753BE" w:rsidRPr="002B733C" w:rsidRDefault="00335173" w:rsidP="004B6AE7">
            <w:pPr>
              <w:jc w:val="center"/>
              <w:rPr>
                <w:b w:val="0"/>
                <w:sz w:val="28"/>
                <w:szCs w:val="28"/>
              </w:rPr>
            </w:pPr>
            <w:r>
              <w:pict>
                <v:shape id="_x0000_i1068" type="#_x0000_t75" style="width:25.1pt;height:32.65pt" equationxml="&lt;">
                  <v:imagedata r:id="rId47" o:title="" chromakey="white"/>
                </v:shape>
              </w:pict>
            </w:r>
          </w:p>
        </w:tc>
      </w:tr>
      <w:tr w:rsidR="003753BE" w:rsidRPr="002B733C" w:rsidTr="004B6AE7">
        <w:trPr>
          <w:trHeight w:val="470"/>
        </w:trPr>
        <w:tc>
          <w:tcPr>
            <w:tcW w:w="9930" w:type="dxa"/>
            <w:gridSpan w:val="8"/>
            <w:tcBorders>
              <w:top w:val="single" w:sz="4" w:space="0" w:color="auto"/>
              <w:left w:val="nil"/>
              <w:bottom w:val="nil"/>
              <w:right w:val="nil"/>
            </w:tcBorders>
            <w:hideMark/>
          </w:tcPr>
          <w:p w:rsidR="003753BE" w:rsidRPr="002B733C" w:rsidRDefault="003753BE" w:rsidP="004B6AE7">
            <w:pPr>
              <w:ind w:firstLine="720"/>
              <w:jc w:val="both"/>
              <w:rPr>
                <w:b w:val="0"/>
                <w:sz w:val="28"/>
                <w:szCs w:val="28"/>
              </w:rPr>
            </w:pPr>
            <w:r w:rsidRPr="002B733C">
              <w:rPr>
                <w:b w:val="0"/>
                <w:sz w:val="28"/>
                <w:szCs w:val="28"/>
              </w:rPr>
              <w:t xml:space="preserve">Примечание - </w:t>
            </w:r>
            <w:r>
              <w:rPr>
                <w:b w:val="0"/>
                <w:sz w:val="28"/>
                <w:szCs w:val="28"/>
              </w:rPr>
              <w:t>Содержание диоктилфталата – 8,6% мас.</w:t>
            </w:r>
          </w:p>
        </w:tc>
      </w:tr>
    </w:tbl>
    <w:p w:rsidR="003753BE" w:rsidRDefault="003753BE" w:rsidP="003753BE">
      <w:pPr>
        <w:spacing w:line="360" w:lineRule="auto"/>
        <w:ind w:firstLine="709"/>
        <w:jc w:val="both"/>
        <w:rPr>
          <w:b w:val="0"/>
          <w:sz w:val="28"/>
          <w:szCs w:val="28"/>
        </w:rPr>
      </w:pPr>
      <w:r>
        <w:rPr>
          <w:b w:val="0"/>
          <w:sz w:val="28"/>
          <w:szCs w:val="28"/>
        </w:rPr>
        <w:lastRenderedPageBreak/>
        <w:t xml:space="preserve">При разработке слабогорючих эпоксидных композитов важное значение имеет знание закономерностей высокотемпературного пиролиза и горения эпоксидных полимеров. Изучению деструкции густосетчатых полимеров посвящены работы </w:t>
      </w:r>
      <w:r w:rsidRPr="00CC6DAB">
        <w:rPr>
          <w:b w:val="0"/>
          <w:sz w:val="28"/>
          <w:szCs w:val="28"/>
        </w:rPr>
        <w:t>[</w:t>
      </w:r>
      <w:r>
        <w:rPr>
          <w:b w:val="0"/>
          <w:sz w:val="28"/>
          <w:szCs w:val="28"/>
        </w:rPr>
        <w:t>23, 24</w:t>
      </w:r>
      <w:r w:rsidRPr="00CC6DAB">
        <w:rPr>
          <w:b w:val="0"/>
          <w:sz w:val="28"/>
          <w:szCs w:val="28"/>
        </w:rPr>
        <w:t>]</w:t>
      </w:r>
      <w:r>
        <w:rPr>
          <w:b w:val="0"/>
          <w:sz w:val="28"/>
          <w:szCs w:val="28"/>
        </w:rPr>
        <w:t>. Влияние различных факторов на кинетику и механизм термоокислительной деструкции эпоксидных полимеров до настоящего времени с необходимой полнотой не установлено из-за многообразия схем, используемых для описания процессов пиролиза таких полимеров. Термический пиролиз эпоксидных полимеров является</w:t>
      </w:r>
      <w:r w:rsidRPr="00D0532B">
        <w:rPr>
          <w:b w:val="0"/>
          <w:sz w:val="28"/>
          <w:szCs w:val="28"/>
        </w:rPr>
        <w:t xml:space="preserve"> </w:t>
      </w:r>
      <w:r>
        <w:rPr>
          <w:b w:val="0"/>
          <w:sz w:val="28"/>
          <w:szCs w:val="28"/>
        </w:rPr>
        <w:t xml:space="preserve">автокаталитическим </w:t>
      </w:r>
      <w:r w:rsidRPr="000562E1">
        <w:rPr>
          <w:b w:val="0"/>
          <w:sz w:val="28"/>
          <w:szCs w:val="28"/>
        </w:rPr>
        <w:t xml:space="preserve">радикально-цепным процессом. </w:t>
      </w:r>
      <w:r>
        <w:rPr>
          <w:b w:val="0"/>
          <w:sz w:val="28"/>
          <w:szCs w:val="28"/>
        </w:rPr>
        <w:t>М</w:t>
      </w:r>
      <w:r w:rsidRPr="000562E1">
        <w:rPr>
          <w:b w:val="0"/>
          <w:sz w:val="28"/>
          <w:szCs w:val="28"/>
        </w:rPr>
        <w:t xml:space="preserve">еханизм </w:t>
      </w:r>
      <w:r>
        <w:rPr>
          <w:b w:val="0"/>
          <w:sz w:val="28"/>
          <w:szCs w:val="28"/>
        </w:rPr>
        <w:t>разложения</w:t>
      </w:r>
      <w:r w:rsidRPr="00D0532B">
        <w:rPr>
          <w:b w:val="0"/>
          <w:sz w:val="28"/>
          <w:szCs w:val="28"/>
        </w:rPr>
        <w:t xml:space="preserve"> </w:t>
      </w:r>
      <w:r w:rsidRPr="000562E1">
        <w:rPr>
          <w:b w:val="0"/>
          <w:sz w:val="28"/>
          <w:szCs w:val="28"/>
        </w:rPr>
        <w:t>эпоксидных олигомеров состо</w:t>
      </w:r>
      <w:r>
        <w:rPr>
          <w:b w:val="0"/>
          <w:sz w:val="28"/>
          <w:szCs w:val="28"/>
        </w:rPr>
        <w:t>ит</w:t>
      </w:r>
      <w:r w:rsidRPr="000562E1">
        <w:rPr>
          <w:b w:val="0"/>
          <w:sz w:val="28"/>
          <w:szCs w:val="28"/>
        </w:rPr>
        <w:t xml:space="preserve"> из нескольких стадий, включая отрыв концевых групп </w:t>
      </w:r>
      <w:r>
        <w:rPr>
          <w:b w:val="0"/>
          <w:sz w:val="28"/>
          <w:szCs w:val="28"/>
        </w:rPr>
        <w:t>олигомера</w:t>
      </w:r>
      <w:r w:rsidRPr="000562E1">
        <w:rPr>
          <w:b w:val="0"/>
          <w:sz w:val="28"/>
          <w:szCs w:val="28"/>
        </w:rPr>
        <w:t xml:space="preserve"> </w:t>
      </w:r>
      <w:r>
        <w:rPr>
          <w:b w:val="0"/>
          <w:sz w:val="28"/>
          <w:szCs w:val="28"/>
        </w:rPr>
        <w:t>и образование</w:t>
      </w:r>
      <w:r w:rsidRPr="000562E1">
        <w:rPr>
          <w:b w:val="0"/>
          <w:sz w:val="28"/>
          <w:szCs w:val="28"/>
        </w:rPr>
        <w:t xml:space="preserve"> радикал</w:t>
      </w:r>
      <w:r>
        <w:rPr>
          <w:b w:val="0"/>
          <w:sz w:val="28"/>
          <w:szCs w:val="28"/>
        </w:rPr>
        <w:t>ов</w:t>
      </w:r>
      <w:r w:rsidRPr="000562E1">
        <w:rPr>
          <w:b w:val="0"/>
          <w:sz w:val="28"/>
          <w:szCs w:val="28"/>
        </w:rPr>
        <w:t xml:space="preserve">, </w:t>
      </w:r>
      <w:r>
        <w:rPr>
          <w:b w:val="0"/>
          <w:sz w:val="28"/>
          <w:szCs w:val="28"/>
        </w:rPr>
        <w:t xml:space="preserve">их </w:t>
      </w:r>
      <w:r w:rsidRPr="000562E1">
        <w:rPr>
          <w:b w:val="0"/>
          <w:sz w:val="28"/>
          <w:szCs w:val="28"/>
        </w:rPr>
        <w:t xml:space="preserve"> изомеризацию с выделением акролеин</w:t>
      </w:r>
      <w:r>
        <w:rPr>
          <w:b w:val="0"/>
          <w:sz w:val="28"/>
          <w:szCs w:val="28"/>
        </w:rPr>
        <w:t>а</w:t>
      </w:r>
      <w:r w:rsidRPr="000562E1">
        <w:rPr>
          <w:b w:val="0"/>
          <w:sz w:val="28"/>
          <w:szCs w:val="28"/>
        </w:rPr>
        <w:t xml:space="preserve"> и гидроксил</w:t>
      </w:r>
      <w:r>
        <w:rPr>
          <w:b w:val="0"/>
          <w:sz w:val="28"/>
          <w:szCs w:val="28"/>
        </w:rPr>
        <w:t>а</w:t>
      </w:r>
      <w:r w:rsidRPr="000562E1">
        <w:rPr>
          <w:b w:val="0"/>
          <w:sz w:val="28"/>
          <w:szCs w:val="28"/>
        </w:rPr>
        <w:t>, или распад н</w:t>
      </w:r>
      <w:r>
        <w:rPr>
          <w:b w:val="0"/>
          <w:sz w:val="28"/>
          <w:szCs w:val="28"/>
        </w:rPr>
        <w:t>а формальдегид и новый радикал</w:t>
      </w:r>
      <w:r w:rsidRPr="000562E1">
        <w:rPr>
          <w:b w:val="0"/>
          <w:sz w:val="28"/>
          <w:szCs w:val="28"/>
        </w:rPr>
        <w:t xml:space="preserve">. Кроме </w:t>
      </w:r>
      <w:r>
        <w:rPr>
          <w:b w:val="0"/>
          <w:sz w:val="28"/>
          <w:szCs w:val="28"/>
        </w:rPr>
        <w:t>того</w:t>
      </w:r>
      <w:r w:rsidRPr="000562E1">
        <w:rPr>
          <w:b w:val="0"/>
          <w:sz w:val="28"/>
          <w:szCs w:val="28"/>
        </w:rPr>
        <w:t xml:space="preserve"> </w:t>
      </w:r>
      <w:r>
        <w:rPr>
          <w:b w:val="0"/>
          <w:sz w:val="28"/>
          <w:szCs w:val="28"/>
        </w:rPr>
        <w:t>происходит</w:t>
      </w:r>
      <w:r w:rsidRPr="000562E1">
        <w:rPr>
          <w:b w:val="0"/>
          <w:sz w:val="28"/>
          <w:szCs w:val="28"/>
        </w:rPr>
        <w:t xml:space="preserve"> и разрыв связей между атомами углерода в алифатических участках цепей эпоксидн</w:t>
      </w:r>
      <w:r>
        <w:rPr>
          <w:b w:val="0"/>
          <w:sz w:val="28"/>
          <w:szCs w:val="28"/>
        </w:rPr>
        <w:t>ого</w:t>
      </w:r>
      <w:r w:rsidRPr="000562E1">
        <w:rPr>
          <w:b w:val="0"/>
          <w:sz w:val="28"/>
          <w:szCs w:val="28"/>
        </w:rPr>
        <w:t xml:space="preserve"> </w:t>
      </w:r>
      <w:r>
        <w:rPr>
          <w:b w:val="0"/>
          <w:sz w:val="28"/>
          <w:szCs w:val="28"/>
        </w:rPr>
        <w:t>олигомера</w:t>
      </w:r>
      <w:r w:rsidRPr="000562E1">
        <w:rPr>
          <w:b w:val="0"/>
          <w:sz w:val="28"/>
          <w:szCs w:val="28"/>
        </w:rPr>
        <w:t xml:space="preserve"> </w:t>
      </w:r>
      <w:r>
        <w:rPr>
          <w:b w:val="0"/>
          <w:sz w:val="28"/>
          <w:szCs w:val="28"/>
        </w:rPr>
        <w:t>с</w:t>
      </w:r>
      <w:r w:rsidRPr="000562E1">
        <w:rPr>
          <w:b w:val="0"/>
          <w:sz w:val="28"/>
          <w:szCs w:val="28"/>
        </w:rPr>
        <w:t xml:space="preserve"> образова</w:t>
      </w:r>
      <w:r>
        <w:rPr>
          <w:b w:val="0"/>
          <w:sz w:val="28"/>
          <w:szCs w:val="28"/>
        </w:rPr>
        <w:t>нием</w:t>
      </w:r>
      <w:r w:rsidRPr="000562E1">
        <w:rPr>
          <w:b w:val="0"/>
          <w:sz w:val="28"/>
          <w:szCs w:val="28"/>
        </w:rPr>
        <w:t xml:space="preserve"> летучи</w:t>
      </w:r>
      <w:r>
        <w:rPr>
          <w:b w:val="0"/>
          <w:sz w:val="28"/>
          <w:szCs w:val="28"/>
        </w:rPr>
        <w:t>х</w:t>
      </w:r>
      <w:r w:rsidRPr="000562E1">
        <w:rPr>
          <w:b w:val="0"/>
          <w:sz w:val="28"/>
          <w:szCs w:val="28"/>
        </w:rPr>
        <w:t xml:space="preserve"> продукт</w:t>
      </w:r>
      <w:r>
        <w:rPr>
          <w:b w:val="0"/>
          <w:sz w:val="28"/>
          <w:szCs w:val="28"/>
        </w:rPr>
        <w:t>ов</w:t>
      </w:r>
      <w:r w:rsidRPr="000562E1">
        <w:rPr>
          <w:b w:val="0"/>
          <w:sz w:val="28"/>
          <w:szCs w:val="28"/>
        </w:rPr>
        <w:t xml:space="preserve"> с </w:t>
      </w:r>
      <w:r>
        <w:rPr>
          <w:b w:val="0"/>
          <w:sz w:val="28"/>
          <w:szCs w:val="28"/>
        </w:rPr>
        <w:t>низкой</w:t>
      </w:r>
      <w:r w:rsidRPr="000562E1">
        <w:rPr>
          <w:b w:val="0"/>
          <w:sz w:val="28"/>
          <w:szCs w:val="28"/>
        </w:rPr>
        <w:t xml:space="preserve"> молекулярной массой. В твёрдых продуктах деструкции эпоксидных </w:t>
      </w:r>
      <w:r>
        <w:rPr>
          <w:b w:val="0"/>
          <w:sz w:val="28"/>
          <w:szCs w:val="28"/>
        </w:rPr>
        <w:t>олигомеров</w:t>
      </w:r>
      <w:r w:rsidRPr="000562E1">
        <w:rPr>
          <w:b w:val="0"/>
          <w:sz w:val="28"/>
          <w:szCs w:val="28"/>
        </w:rPr>
        <w:t xml:space="preserve"> </w:t>
      </w:r>
      <w:r>
        <w:rPr>
          <w:b w:val="0"/>
          <w:sz w:val="28"/>
          <w:szCs w:val="28"/>
        </w:rPr>
        <w:t>наблюдается</w:t>
      </w:r>
      <w:r w:rsidRPr="000562E1">
        <w:rPr>
          <w:b w:val="0"/>
          <w:sz w:val="28"/>
          <w:szCs w:val="28"/>
        </w:rPr>
        <w:t xml:space="preserve"> образование термостойких конденсированных ароматических систем с</w:t>
      </w:r>
      <w:r>
        <w:rPr>
          <w:b w:val="0"/>
          <w:sz w:val="28"/>
          <w:szCs w:val="28"/>
        </w:rPr>
        <w:t xml:space="preserve"> двойными </w:t>
      </w:r>
      <w:r w:rsidRPr="000562E1">
        <w:rPr>
          <w:b w:val="0"/>
          <w:sz w:val="28"/>
          <w:szCs w:val="28"/>
        </w:rPr>
        <w:t xml:space="preserve"> сопряжёнными связями</w:t>
      </w:r>
      <w:r>
        <w:rPr>
          <w:b w:val="0"/>
          <w:sz w:val="28"/>
          <w:szCs w:val="28"/>
        </w:rPr>
        <w:t> </w:t>
      </w:r>
      <w:r w:rsidRPr="000562E1">
        <w:rPr>
          <w:b w:val="0"/>
          <w:sz w:val="28"/>
          <w:szCs w:val="28"/>
        </w:rPr>
        <w:t>[</w:t>
      </w:r>
      <w:r>
        <w:rPr>
          <w:b w:val="0"/>
          <w:sz w:val="28"/>
          <w:szCs w:val="28"/>
        </w:rPr>
        <w:t>23</w:t>
      </w:r>
      <w:r w:rsidRPr="000562E1">
        <w:rPr>
          <w:b w:val="0"/>
          <w:sz w:val="28"/>
          <w:szCs w:val="28"/>
        </w:rPr>
        <w:t>].</w:t>
      </w:r>
    </w:p>
    <w:p w:rsidR="003753BE" w:rsidRDefault="00335173" w:rsidP="003753BE">
      <w:pPr>
        <w:ind w:firstLine="709"/>
        <w:jc w:val="both"/>
        <w:rPr>
          <w:b w:val="0"/>
          <w:sz w:val="28"/>
          <w:szCs w:val="28"/>
        </w:rPr>
      </w:pPr>
      <w:r w:rsidRPr="00335173">
        <w:rPr>
          <w:noProof/>
          <w:sz w:val="28"/>
          <w:szCs w:val="28"/>
        </w:rPr>
        <w:pict>
          <v:shape id="Рисунок 1" o:spid="_x0000_s1036" type="#_x0000_t75" style="position:absolute;left:0;text-align:left;margin-left:0;margin-top:.2pt;width:250.3pt;height:169.95pt;z-index:-251658752;visibility:visible;mso-position-horizontal:center;mso-position-horizontal-relative:margin">
            <v:imagedata r:id="rId48" o:title=""/>
            <w10:wrap type="topAndBottom" anchorx="margin"/>
          </v:shape>
        </w:pict>
      </w:r>
      <w:r w:rsidR="003753BE" w:rsidRPr="002B733C">
        <w:rPr>
          <w:b w:val="0"/>
          <w:sz w:val="28"/>
          <w:szCs w:val="28"/>
        </w:rPr>
        <w:t>Рис</w:t>
      </w:r>
      <w:r w:rsidR="003753BE">
        <w:rPr>
          <w:b w:val="0"/>
          <w:sz w:val="28"/>
          <w:szCs w:val="28"/>
        </w:rPr>
        <w:t>.</w:t>
      </w:r>
      <w:r w:rsidR="003753BE" w:rsidRPr="002B733C">
        <w:rPr>
          <w:b w:val="0"/>
          <w:sz w:val="28"/>
          <w:szCs w:val="28"/>
        </w:rPr>
        <w:t xml:space="preserve">2 – Зависимость кислородного индекса и коэффициента дымообразования эпоксидного полимера ЭД-20 от содержания ПЭПА: </w:t>
      </w:r>
      <w:r w:rsidR="003753BE">
        <w:rPr>
          <w:b w:val="0"/>
          <w:sz w:val="28"/>
          <w:szCs w:val="28"/>
        </w:rPr>
        <w:br/>
      </w:r>
      <w:r w:rsidR="003753BE" w:rsidRPr="002B733C">
        <w:rPr>
          <w:b w:val="0"/>
          <w:sz w:val="28"/>
          <w:szCs w:val="28"/>
        </w:rPr>
        <w:t xml:space="preserve">1 – кислородный индекс; 2 – </w:t>
      </w:r>
      <w:r w:rsidR="003753BE" w:rsidRPr="002B733C">
        <w:rPr>
          <w:b w:val="0"/>
          <w:sz w:val="28"/>
          <w:szCs w:val="28"/>
          <w:lang w:val="en-US"/>
        </w:rPr>
        <w:t>D</w:t>
      </w:r>
      <w:r w:rsidR="003753BE" w:rsidRPr="002B733C">
        <w:rPr>
          <w:b w:val="0"/>
          <w:sz w:val="28"/>
          <w:szCs w:val="28"/>
          <w:vertAlign w:val="subscript"/>
          <w:lang w:val="en-US"/>
        </w:rPr>
        <w:t>m</w:t>
      </w:r>
      <w:r w:rsidR="003753BE" w:rsidRPr="002B733C">
        <w:rPr>
          <w:b w:val="0"/>
          <w:sz w:val="28"/>
          <w:szCs w:val="28"/>
        </w:rPr>
        <w:t xml:space="preserve"> в режиме пламенного горения; 3 – </w:t>
      </w:r>
      <w:r w:rsidR="003753BE" w:rsidRPr="002B733C">
        <w:rPr>
          <w:b w:val="0"/>
          <w:sz w:val="28"/>
          <w:szCs w:val="28"/>
          <w:lang w:val="en-US"/>
        </w:rPr>
        <w:t>D</w:t>
      </w:r>
      <w:r w:rsidR="003753BE" w:rsidRPr="002B733C">
        <w:rPr>
          <w:b w:val="0"/>
          <w:sz w:val="28"/>
          <w:szCs w:val="28"/>
          <w:vertAlign w:val="subscript"/>
          <w:lang w:val="en-US"/>
        </w:rPr>
        <w:t>m</w:t>
      </w:r>
      <w:r w:rsidR="003753BE" w:rsidRPr="002B733C">
        <w:rPr>
          <w:b w:val="0"/>
          <w:sz w:val="28"/>
          <w:szCs w:val="28"/>
        </w:rPr>
        <w:t xml:space="preserve"> в режиме пиролиза</w:t>
      </w:r>
    </w:p>
    <w:p w:rsidR="003753BE" w:rsidRDefault="003753BE" w:rsidP="003753BE">
      <w:pPr>
        <w:spacing w:before="120" w:line="360" w:lineRule="auto"/>
        <w:ind w:firstLine="709"/>
        <w:jc w:val="both"/>
        <w:rPr>
          <w:b w:val="0"/>
          <w:sz w:val="28"/>
          <w:szCs w:val="28"/>
        </w:rPr>
      </w:pPr>
      <w:r w:rsidRPr="000562E1">
        <w:rPr>
          <w:b w:val="0"/>
          <w:sz w:val="28"/>
          <w:szCs w:val="28"/>
        </w:rPr>
        <w:t xml:space="preserve">Термоокисление эпоксидных </w:t>
      </w:r>
      <w:r>
        <w:rPr>
          <w:b w:val="0"/>
          <w:sz w:val="28"/>
          <w:szCs w:val="28"/>
        </w:rPr>
        <w:t>полимеров</w:t>
      </w:r>
      <w:r w:rsidRPr="000562E1">
        <w:rPr>
          <w:b w:val="0"/>
          <w:sz w:val="28"/>
          <w:szCs w:val="28"/>
        </w:rPr>
        <w:t xml:space="preserve"> </w:t>
      </w:r>
      <w:r>
        <w:rPr>
          <w:b w:val="0"/>
          <w:sz w:val="28"/>
          <w:szCs w:val="28"/>
        </w:rPr>
        <w:t>сопровождается образованием гидропероксидов,</w:t>
      </w:r>
      <w:r w:rsidRPr="000562E1">
        <w:rPr>
          <w:b w:val="0"/>
          <w:sz w:val="28"/>
          <w:szCs w:val="28"/>
        </w:rPr>
        <w:t xml:space="preserve"> на процесс накопления </w:t>
      </w:r>
      <w:r>
        <w:rPr>
          <w:b w:val="0"/>
          <w:sz w:val="28"/>
          <w:szCs w:val="28"/>
        </w:rPr>
        <w:t>которых влияет</w:t>
      </w:r>
      <w:r w:rsidRPr="000562E1">
        <w:rPr>
          <w:b w:val="0"/>
          <w:sz w:val="28"/>
          <w:szCs w:val="28"/>
        </w:rPr>
        <w:t xml:space="preserve"> строение полимерной </w:t>
      </w:r>
      <w:r w:rsidRPr="000562E1">
        <w:rPr>
          <w:b w:val="0"/>
          <w:sz w:val="28"/>
          <w:szCs w:val="28"/>
        </w:rPr>
        <w:lastRenderedPageBreak/>
        <w:t>сетки</w:t>
      </w:r>
      <w:r>
        <w:rPr>
          <w:b w:val="0"/>
          <w:sz w:val="28"/>
          <w:szCs w:val="28"/>
        </w:rPr>
        <w:t xml:space="preserve">. </w:t>
      </w:r>
      <w:r w:rsidRPr="000562E1">
        <w:rPr>
          <w:b w:val="0"/>
          <w:sz w:val="28"/>
          <w:szCs w:val="28"/>
        </w:rPr>
        <w:t>Концентрация и химическ</w:t>
      </w:r>
      <w:r>
        <w:rPr>
          <w:b w:val="0"/>
          <w:sz w:val="28"/>
          <w:szCs w:val="28"/>
        </w:rPr>
        <w:t>ая</w:t>
      </w:r>
      <w:r w:rsidRPr="000562E1">
        <w:rPr>
          <w:b w:val="0"/>
          <w:sz w:val="28"/>
          <w:szCs w:val="28"/>
        </w:rPr>
        <w:t xml:space="preserve"> </w:t>
      </w:r>
      <w:r>
        <w:rPr>
          <w:b w:val="0"/>
          <w:sz w:val="28"/>
          <w:szCs w:val="28"/>
        </w:rPr>
        <w:t>природа</w:t>
      </w:r>
      <w:r w:rsidRPr="000562E1">
        <w:rPr>
          <w:b w:val="0"/>
          <w:sz w:val="28"/>
          <w:szCs w:val="28"/>
        </w:rPr>
        <w:t xml:space="preserve"> последних определя</w:t>
      </w:r>
      <w:r>
        <w:rPr>
          <w:b w:val="0"/>
          <w:sz w:val="28"/>
          <w:szCs w:val="28"/>
        </w:rPr>
        <w:t>е</w:t>
      </w:r>
      <w:r w:rsidRPr="000562E1">
        <w:rPr>
          <w:b w:val="0"/>
          <w:sz w:val="28"/>
          <w:szCs w:val="28"/>
        </w:rPr>
        <w:t>т скорость термоокислительной деструкции эпоксидн</w:t>
      </w:r>
      <w:r>
        <w:rPr>
          <w:b w:val="0"/>
          <w:sz w:val="28"/>
          <w:szCs w:val="28"/>
        </w:rPr>
        <w:t>ых</w:t>
      </w:r>
      <w:r w:rsidRPr="000562E1">
        <w:rPr>
          <w:b w:val="0"/>
          <w:sz w:val="28"/>
          <w:szCs w:val="28"/>
        </w:rPr>
        <w:t xml:space="preserve"> композици</w:t>
      </w:r>
      <w:r>
        <w:rPr>
          <w:b w:val="0"/>
          <w:sz w:val="28"/>
          <w:szCs w:val="28"/>
        </w:rPr>
        <w:t>й</w:t>
      </w:r>
      <w:r w:rsidRPr="000562E1">
        <w:rPr>
          <w:b w:val="0"/>
          <w:sz w:val="28"/>
          <w:szCs w:val="28"/>
        </w:rPr>
        <w:t>.</w:t>
      </w:r>
      <w:r>
        <w:rPr>
          <w:b w:val="0"/>
          <w:sz w:val="28"/>
          <w:szCs w:val="28"/>
        </w:rPr>
        <w:t xml:space="preserve"> При этом температура начала интенсивного разложения (</w:t>
      </w:r>
      <w:r w:rsidRPr="00324F3E">
        <w:rPr>
          <w:b w:val="0"/>
          <w:sz w:val="28"/>
          <w:szCs w:val="28"/>
        </w:rPr>
        <w:t>Т</w:t>
      </w:r>
      <w:r w:rsidRPr="0066309A">
        <w:rPr>
          <w:b w:val="0"/>
          <w:sz w:val="28"/>
          <w:szCs w:val="28"/>
          <w:vertAlign w:val="subscript"/>
        </w:rPr>
        <w:t>нр</w:t>
      </w:r>
      <w:r>
        <w:rPr>
          <w:b w:val="0"/>
          <w:sz w:val="28"/>
          <w:szCs w:val="28"/>
        </w:rPr>
        <w:t xml:space="preserve">) </w:t>
      </w:r>
      <w:r w:rsidRPr="00324F3E">
        <w:rPr>
          <w:b w:val="0"/>
          <w:sz w:val="28"/>
          <w:szCs w:val="28"/>
        </w:rPr>
        <w:t>эпоксидных полимеров, отвержденных ароматически</w:t>
      </w:r>
      <w:r>
        <w:rPr>
          <w:b w:val="0"/>
          <w:sz w:val="28"/>
          <w:szCs w:val="28"/>
        </w:rPr>
        <w:t>ми</w:t>
      </w:r>
      <w:r w:rsidRPr="00324F3E">
        <w:rPr>
          <w:b w:val="0"/>
          <w:sz w:val="28"/>
          <w:szCs w:val="28"/>
        </w:rPr>
        <w:t xml:space="preserve"> амин</w:t>
      </w:r>
      <w:r>
        <w:rPr>
          <w:b w:val="0"/>
          <w:sz w:val="28"/>
          <w:szCs w:val="28"/>
        </w:rPr>
        <w:t>ами, значительно выше</w:t>
      </w:r>
      <w:r w:rsidRPr="00324F3E">
        <w:rPr>
          <w:b w:val="0"/>
          <w:sz w:val="28"/>
          <w:szCs w:val="28"/>
        </w:rPr>
        <w:t xml:space="preserve">, чем при использовании алифатических аминов. Это </w:t>
      </w:r>
      <w:r>
        <w:rPr>
          <w:b w:val="0"/>
          <w:sz w:val="28"/>
          <w:szCs w:val="28"/>
        </w:rPr>
        <w:t>обусловлено</w:t>
      </w:r>
      <w:r w:rsidRPr="00324F3E">
        <w:rPr>
          <w:b w:val="0"/>
          <w:sz w:val="28"/>
          <w:szCs w:val="28"/>
        </w:rPr>
        <w:t xml:space="preserve"> ингибирующим </w:t>
      </w:r>
      <w:r>
        <w:rPr>
          <w:b w:val="0"/>
          <w:sz w:val="28"/>
          <w:szCs w:val="28"/>
        </w:rPr>
        <w:t>влиянием</w:t>
      </w:r>
      <w:r w:rsidRPr="00324F3E">
        <w:rPr>
          <w:b w:val="0"/>
          <w:sz w:val="28"/>
          <w:szCs w:val="28"/>
        </w:rPr>
        <w:t xml:space="preserve"> промежуточных </w:t>
      </w:r>
      <w:r>
        <w:rPr>
          <w:b w:val="0"/>
          <w:sz w:val="28"/>
          <w:szCs w:val="28"/>
        </w:rPr>
        <w:t xml:space="preserve">продуктов разложения </w:t>
      </w:r>
      <w:r w:rsidRPr="00324F3E">
        <w:rPr>
          <w:b w:val="0"/>
          <w:sz w:val="28"/>
          <w:szCs w:val="28"/>
        </w:rPr>
        <w:t>ароматических аминов [</w:t>
      </w:r>
      <w:r>
        <w:rPr>
          <w:b w:val="0"/>
          <w:sz w:val="28"/>
          <w:szCs w:val="28"/>
        </w:rPr>
        <w:t>23</w:t>
      </w:r>
      <w:r w:rsidRPr="00324F3E">
        <w:rPr>
          <w:b w:val="0"/>
          <w:sz w:val="28"/>
          <w:szCs w:val="28"/>
        </w:rPr>
        <w:t>].</w:t>
      </w:r>
      <w:r>
        <w:rPr>
          <w:b w:val="0"/>
          <w:sz w:val="28"/>
          <w:szCs w:val="28"/>
        </w:rPr>
        <w:t xml:space="preserve"> </w:t>
      </w:r>
      <w:r w:rsidRPr="00324F3E">
        <w:rPr>
          <w:b w:val="0"/>
          <w:sz w:val="28"/>
          <w:szCs w:val="28"/>
        </w:rPr>
        <w:t>В условиях высокотемпературного воздействия и кислородной сред</w:t>
      </w:r>
      <w:r>
        <w:rPr>
          <w:b w:val="0"/>
          <w:sz w:val="28"/>
          <w:szCs w:val="28"/>
        </w:rPr>
        <w:t>ы</w:t>
      </w:r>
      <w:r w:rsidRPr="00324F3E">
        <w:rPr>
          <w:b w:val="0"/>
          <w:sz w:val="28"/>
          <w:szCs w:val="28"/>
        </w:rPr>
        <w:t xml:space="preserve"> в неизотермическом режиме </w:t>
      </w:r>
      <w:r>
        <w:rPr>
          <w:b w:val="0"/>
          <w:sz w:val="28"/>
          <w:szCs w:val="28"/>
        </w:rPr>
        <w:t>нагрева</w:t>
      </w:r>
      <w:r w:rsidRPr="00324F3E">
        <w:rPr>
          <w:b w:val="0"/>
          <w:sz w:val="28"/>
          <w:szCs w:val="28"/>
        </w:rPr>
        <w:t xml:space="preserve"> характер термоокисления эпоксидных композиций изменяется не только </w:t>
      </w:r>
      <w:r>
        <w:rPr>
          <w:b w:val="0"/>
          <w:sz w:val="28"/>
          <w:szCs w:val="28"/>
        </w:rPr>
        <w:t xml:space="preserve">в зависимости </w:t>
      </w:r>
      <w:r w:rsidRPr="00324F3E">
        <w:rPr>
          <w:b w:val="0"/>
          <w:sz w:val="28"/>
          <w:szCs w:val="28"/>
        </w:rPr>
        <w:t xml:space="preserve">от </w:t>
      </w:r>
      <w:r>
        <w:rPr>
          <w:b w:val="0"/>
          <w:sz w:val="28"/>
          <w:szCs w:val="28"/>
        </w:rPr>
        <w:t xml:space="preserve">их </w:t>
      </w:r>
      <w:r w:rsidRPr="00324F3E">
        <w:rPr>
          <w:b w:val="0"/>
          <w:sz w:val="28"/>
          <w:szCs w:val="28"/>
        </w:rPr>
        <w:t xml:space="preserve">структуры, но и </w:t>
      </w:r>
      <w:r>
        <w:rPr>
          <w:b w:val="0"/>
          <w:sz w:val="28"/>
          <w:szCs w:val="28"/>
        </w:rPr>
        <w:t xml:space="preserve">от </w:t>
      </w:r>
      <w:r w:rsidRPr="00324F3E">
        <w:rPr>
          <w:b w:val="0"/>
          <w:sz w:val="28"/>
          <w:szCs w:val="28"/>
        </w:rPr>
        <w:t>скорости нагрева образц</w:t>
      </w:r>
      <w:r>
        <w:rPr>
          <w:b w:val="0"/>
          <w:sz w:val="28"/>
          <w:szCs w:val="28"/>
        </w:rPr>
        <w:t xml:space="preserve">ов </w:t>
      </w:r>
      <w:r w:rsidRPr="00402C1D">
        <w:rPr>
          <w:b w:val="0"/>
          <w:sz w:val="28"/>
          <w:szCs w:val="28"/>
        </w:rPr>
        <w:t>[24]</w:t>
      </w:r>
      <w:r w:rsidRPr="00324F3E">
        <w:rPr>
          <w:b w:val="0"/>
          <w:sz w:val="28"/>
          <w:szCs w:val="28"/>
        </w:rPr>
        <w:t>.</w:t>
      </w:r>
    </w:p>
    <w:p w:rsidR="003753BE" w:rsidRPr="00CC6DAB" w:rsidRDefault="003753BE" w:rsidP="003753BE">
      <w:pPr>
        <w:spacing w:line="360" w:lineRule="auto"/>
        <w:ind w:firstLine="708"/>
        <w:jc w:val="both"/>
        <w:rPr>
          <w:b w:val="0"/>
          <w:sz w:val="28"/>
          <w:szCs w:val="28"/>
        </w:rPr>
      </w:pPr>
      <w:r>
        <w:rPr>
          <w:b w:val="0"/>
          <w:sz w:val="28"/>
          <w:szCs w:val="28"/>
        </w:rPr>
        <w:t>Эффективным методом повышения деформационно-прочностных показателей эпоксидных композитов является их модификация различными соединениями. В качестве модификаторов используют хорошо совместимые с эпоксидными олигомерами хлор- и фосфорсодержащие пластификаторы, трихлордифенил (ТХДФ) и жидкие хлорированные парафины марок парахлор-380 и ХП-470, а также ограниченно совместимые с ними синтетические каучуки с концевыми карбоксильными, гидроксильными и аминными группами. Пластификаторы снижают вязкость эпоксидных связующих, повышают гибкость и подвижность макромолекул, уменьшают напряженность трехмерной структуры полимера. Для модификации эпоксидных ПКМ чаще всего применяют бутадиеновые и бутадиен-нитриловые каучуки с молекулярной массой от 3000 до 4000 с концевыми и с распределенными карбоксильными группами</w:t>
      </w:r>
      <w:r w:rsidRPr="00324F3E">
        <w:rPr>
          <w:b w:val="0"/>
          <w:sz w:val="28"/>
          <w:szCs w:val="28"/>
        </w:rPr>
        <w:t>.</w:t>
      </w:r>
    </w:p>
    <w:p w:rsidR="003753BE" w:rsidRDefault="003753BE" w:rsidP="003753BE">
      <w:pPr>
        <w:tabs>
          <w:tab w:val="left" w:pos="8931"/>
        </w:tabs>
        <w:spacing w:line="360" w:lineRule="auto"/>
        <w:ind w:firstLine="709"/>
        <w:jc w:val="both"/>
        <w:rPr>
          <w:b w:val="0"/>
          <w:sz w:val="28"/>
          <w:szCs w:val="28"/>
        </w:rPr>
      </w:pPr>
      <w:r>
        <w:rPr>
          <w:b w:val="0"/>
          <w:sz w:val="28"/>
          <w:szCs w:val="28"/>
        </w:rPr>
        <w:t>Показано, что низкомолекулярные органические соединения повышают воспламеняемость и дымообразующую способность эпоксидных композитов. Фосфатные пластификаторов повышают  КИ и Т</w:t>
      </w:r>
      <w:r>
        <w:rPr>
          <w:b w:val="0"/>
          <w:sz w:val="28"/>
          <w:szCs w:val="28"/>
          <w:vertAlign w:val="subscript"/>
        </w:rPr>
        <w:t>св</w:t>
      </w:r>
      <w:r>
        <w:rPr>
          <w:b w:val="0"/>
          <w:sz w:val="28"/>
          <w:szCs w:val="28"/>
        </w:rPr>
        <w:t xml:space="preserve"> эпоксидных связующих с 22,1</w:t>
      </w:r>
      <w:r w:rsidRPr="00E029B4">
        <w:rPr>
          <w:b w:val="0"/>
          <w:sz w:val="28"/>
          <w:szCs w:val="28"/>
        </w:rPr>
        <w:t xml:space="preserve"> </w:t>
      </w:r>
      <w:r>
        <w:rPr>
          <w:b w:val="0"/>
          <w:sz w:val="28"/>
          <w:szCs w:val="28"/>
        </w:rPr>
        <w:t xml:space="preserve">и 470 </w:t>
      </w:r>
      <w:r>
        <w:rPr>
          <w:b w:val="0"/>
          <w:sz w:val="28"/>
          <w:szCs w:val="28"/>
          <w:vertAlign w:val="superscript"/>
        </w:rPr>
        <w:t>о</w:t>
      </w:r>
      <w:r>
        <w:rPr>
          <w:b w:val="0"/>
          <w:sz w:val="28"/>
          <w:szCs w:val="28"/>
        </w:rPr>
        <w:t xml:space="preserve">С до 23,1-24,5% и 500…510 </w:t>
      </w:r>
      <w:r>
        <w:rPr>
          <w:b w:val="0"/>
          <w:sz w:val="28"/>
          <w:szCs w:val="28"/>
          <w:vertAlign w:val="superscript"/>
        </w:rPr>
        <w:t>о</w:t>
      </w:r>
      <w:r>
        <w:rPr>
          <w:b w:val="0"/>
          <w:sz w:val="28"/>
          <w:szCs w:val="28"/>
        </w:rPr>
        <w:t xml:space="preserve">С соответственно, снижают </w:t>
      </w:r>
      <w:r>
        <w:rPr>
          <w:b w:val="0"/>
          <w:sz w:val="28"/>
          <w:szCs w:val="28"/>
          <w:lang w:val="en-US"/>
        </w:rPr>
        <w:t>q</w:t>
      </w:r>
      <w:r w:rsidRPr="00A10D97">
        <w:rPr>
          <w:b w:val="0"/>
          <w:sz w:val="28"/>
          <w:szCs w:val="28"/>
          <w:vertAlign w:val="subscript"/>
        </w:rPr>
        <w:t xml:space="preserve">кр </w:t>
      </w:r>
      <w:r>
        <w:rPr>
          <w:b w:val="0"/>
          <w:sz w:val="28"/>
          <w:szCs w:val="28"/>
        </w:rPr>
        <w:t>с 11,7 до 9,2-10,7 кВт/м</w:t>
      </w:r>
      <w:r>
        <w:rPr>
          <w:b w:val="0"/>
          <w:sz w:val="28"/>
          <w:szCs w:val="28"/>
          <w:vertAlign w:val="superscript"/>
        </w:rPr>
        <w:t>2</w:t>
      </w:r>
      <w:r>
        <w:rPr>
          <w:b w:val="0"/>
          <w:sz w:val="28"/>
          <w:szCs w:val="28"/>
        </w:rPr>
        <w:t>. Низкая эффективность промышленных марок фосфатных пластификаторов обусловлена их высокой горючестью (КИ пластификаторов равен 23,1…26,4% по сравнению с 22,1…22,3% для полимера ЭД-20)</w:t>
      </w:r>
      <w:r w:rsidRPr="008E52BF">
        <w:rPr>
          <w:b w:val="0"/>
          <w:sz w:val="28"/>
          <w:szCs w:val="28"/>
        </w:rPr>
        <w:t>.</w:t>
      </w:r>
      <w:r>
        <w:rPr>
          <w:b w:val="0"/>
          <w:sz w:val="28"/>
          <w:szCs w:val="28"/>
        </w:rPr>
        <w:t xml:space="preserve"> При этом </w:t>
      </w:r>
      <w:r>
        <w:rPr>
          <w:b w:val="0"/>
          <w:sz w:val="28"/>
          <w:szCs w:val="28"/>
        </w:rPr>
        <w:lastRenderedPageBreak/>
        <w:t>по эффективности пламягасящего действия трихлорэтил(пропил)фосфаты превосходят</w:t>
      </w:r>
      <w:r w:rsidRPr="008E52BF">
        <w:rPr>
          <w:b w:val="0"/>
          <w:sz w:val="28"/>
          <w:szCs w:val="28"/>
        </w:rPr>
        <w:t xml:space="preserve"> </w:t>
      </w:r>
      <w:r>
        <w:rPr>
          <w:b w:val="0"/>
          <w:sz w:val="28"/>
          <w:szCs w:val="28"/>
        </w:rPr>
        <w:t xml:space="preserve">арил- и алкилфосфаты </w:t>
      </w:r>
      <w:r w:rsidRPr="00402C1D">
        <w:rPr>
          <w:b w:val="0"/>
          <w:sz w:val="28"/>
          <w:szCs w:val="28"/>
        </w:rPr>
        <w:t>[25]</w:t>
      </w:r>
      <w:r>
        <w:rPr>
          <w:b w:val="0"/>
          <w:sz w:val="28"/>
          <w:szCs w:val="28"/>
        </w:rPr>
        <w:t>.</w:t>
      </w:r>
    </w:p>
    <w:p w:rsidR="003753BE" w:rsidRPr="000747DB" w:rsidRDefault="003753BE" w:rsidP="003753BE">
      <w:pPr>
        <w:keepNext/>
        <w:ind w:firstLine="709"/>
        <w:jc w:val="both"/>
        <w:rPr>
          <w:b w:val="0"/>
          <w:sz w:val="28"/>
          <w:szCs w:val="28"/>
        </w:rPr>
      </w:pPr>
      <w:r w:rsidRPr="000747DB">
        <w:rPr>
          <w:b w:val="0"/>
          <w:sz w:val="28"/>
          <w:szCs w:val="28"/>
        </w:rPr>
        <w:t>Табл</w:t>
      </w:r>
      <w:r>
        <w:rPr>
          <w:b w:val="0"/>
          <w:sz w:val="28"/>
          <w:szCs w:val="28"/>
        </w:rPr>
        <w:t xml:space="preserve">ица 7. </w:t>
      </w:r>
      <w:r w:rsidRPr="000747DB">
        <w:rPr>
          <w:b w:val="0"/>
          <w:sz w:val="28"/>
          <w:szCs w:val="28"/>
        </w:rPr>
        <w:t>Воспламеняемость и дымообразующая способность пластифицирован</w:t>
      </w:r>
      <w:r>
        <w:rPr>
          <w:b w:val="0"/>
          <w:sz w:val="28"/>
          <w:szCs w:val="28"/>
        </w:rPr>
        <w:t>ного эпоксидного полимера ЭД-20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1008"/>
        <w:gridCol w:w="806"/>
        <w:gridCol w:w="1141"/>
        <w:gridCol w:w="1255"/>
        <w:gridCol w:w="1321"/>
        <w:gridCol w:w="1626"/>
      </w:tblGrid>
      <w:tr w:rsidR="003753BE" w:rsidRPr="000747DB" w:rsidTr="004B6AE7">
        <w:trPr>
          <w:jc w:val="center"/>
        </w:trPr>
        <w:tc>
          <w:tcPr>
            <w:tcW w:w="1312" w:type="pct"/>
            <w:vMerge w:val="restar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sz w:val="28"/>
                <w:szCs w:val="28"/>
              </w:rPr>
              <w:t>Марка пластификатора</w:t>
            </w:r>
          </w:p>
        </w:tc>
        <w:tc>
          <w:tcPr>
            <w:tcW w:w="554" w:type="pct"/>
            <w:vMerge w:val="restar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sz w:val="28"/>
                <w:szCs w:val="28"/>
              </w:rPr>
              <w:t>КИ, %</w:t>
            </w:r>
          </w:p>
        </w:tc>
        <w:tc>
          <w:tcPr>
            <w:tcW w:w="454" w:type="pct"/>
            <w:vMerge w:val="restar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i/>
                <w:sz w:val="28"/>
                <w:szCs w:val="28"/>
              </w:rPr>
              <w:t>Т</w:t>
            </w:r>
            <w:r w:rsidRPr="000747DB">
              <w:rPr>
                <w:b w:val="0"/>
                <w:sz w:val="28"/>
                <w:szCs w:val="28"/>
                <w:vertAlign w:val="subscript"/>
              </w:rPr>
              <w:t>св</w:t>
            </w:r>
            <w:r w:rsidRPr="000747DB">
              <w:rPr>
                <w:b w:val="0"/>
                <w:sz w:val="28"/>
                <w:szCs w:val="28"/>
              </w:rPr>
              <w:t>, °С</w:t>
            </w:r>
          </w:p>
        </w:tc>
        <w:tc>
          <w:tcPr>
            <w:tcW w:w="1294" w:type="pct"/>
            <w:gridSpan w:val="2"/>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i/>
                <w:sz w:val="28"/>
                <w:szCs w:val="28"/>
                <w:lang w:val="en-US"/>
              </w:rPr>
              <w:t>V</w:t>
            </w:r>
            <w:r>
              <w:rPr>
                <w:b w:val="0"/>
                <w:sz w:val="28"/>
                <w:szCs w:val="28"/>
                <w:vertAlign w:val="subscript"/>
              </w:rPr>
              <w:t>р</w:t>
            </w:r>
            <w:r w:rsidRPr="000747DB">
              <w:rPr>
                <w:b w:val="0"/>
                <w:sz w:val="28"/>
                <w:szCs w:val="28"/>
                <w:vertAlign w:val="subscript"/>
              </w:rPr>
              <w:t>п</w:t>
            </w:r>
            <w:r w:rsidRPr="000747DB">
              <w:rPr>
                <w:b w:val="0"/>
                <w:sz w:val="28"/>
                <w:szCs w:val="28"/>
              </w:rPr>
              <w:t>, мм/с, при [О</w:t>
            </w:r>
            <w:r w:rsidRPr="000747DB">
              <w:rPr>
                <w:b w:val="0"/>
                <w:sz w:val="28"/>
                <w:szCs w:val="28"/>
                <w:vertAlign w:val="subscript"/>
              </w:rPr>
              <w:t>2</w:t>
            </w:r>
            <w:r w:rsidRPr="000747DB">
              <w:rPr>
                <w:b w:val="0"/>
                <w:sz w:val="28"/>
                <w:szCs w:val="28"/>
              </w:rPr>
              <w:t>] в окислителе, %</w:t>
            </w:r>
          </w:p>
        </w:tc>
        <w:tc>
          <w:tcPr>
            <w:tcW w:w="1386" w:type="pct"/>
            <w:gridSpan w:val="2"/>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i/>
                <w:sz w:val="28"/>
                <w:szCs w:val="28"/>
                <w:lang w:val="en-US"/>
              </w:rPr>
              <w:t>D</w:t>
            </w:r>
            <w:r w:rsidRPr="000747DB">
              <w:rPr>
                <w:b w:val="0"/>
                <w:i/>
                <w:sz w:val="28"/>
                <w:szCs w:val="28"/>
                <w:vertAlign w:val="subscript"/>
                <w:lang w:val="en-US"/>
              </w:rPr>
              <w:t>m</w:t>
            </w:r>
            <w:r w:rsidRPr="000747DB">
              <w:rPr>
                <w:b w:val="0"/>
                <w:sz w:val="28"/>
                <w:szCs w:val="28"/>
              </w:rPr>
              <w:t>, м</w:t>
            </w:r>
            <w:r w:rsidRPr="000747DB">
              <w:rPr>
                <w:b w:val="0"/>
                <w:sz w:val="28"/>
                <w:szCs w:val="28"/>
                <w:vertAlign w:val="superscript"/>
              </w:rPr>
              <w:t>2</w:t>
            </w:r>
            <w:r w:rsidRPr="000747DB">
              <w:rPr>
                <w:b w:val="0"/>
                <w:sz w:val="28"/>
                <w:szCs w:val="28"/>
              </w:rPr>
              <w:t>/кг, в режиме</w:t>
            </w:r>
          </w:p>
        </w:tc>
      </w:tr>
      <w:tr w:rsidR="003753BE" w:rsidRPr="000747DB" w:rsidTr="004B6A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rPr>
                <w:b w:val="0"/>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rPr>
                <w:b w:val="0"/>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rPr>
                <w:b w:val="0"/>
                <w:sz w:val="28"/>
                <w:szCs w:val="28"/>
                <w:lang w:eastAsia="en-US"/>
              </w:rPr>
            </w:pPr>
          </w:p>
        </w:tc>
        <w:tc>
          <w:tcPr>
            <w:tcW w:w="619"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sz w:val="28"/>
                <w:szCs w:val="28"/>
              </w:rPr>
              <w:t>35</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sz w:val="28"/>
                <w:szCs w:val="28"/>
              </w:rPr>
              <w:t>45</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sz w:val="28"/>
                <w:szCs w:val="28"/>
              </w:rPr>
              <w:t>пиролиза</w:t>
            </w:r>
          </w:p>
        </w:tc>
        <w:tc>
          <w:tcPr>
            <w:tcW w:w="700"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Pr>
                <w:b w:val="0"/>
                <w:sz w:val="28"/>
                <w:szCs w:val="28"/>
              </w:rPr>
              <w:t xml:space="preserve">пламенного </w:t>
            </w:r>
            <w:r w:rsidRPr="000747DB">
              <w:rPr>
                <w:b w:val="0"/>
                <w:sz w:val="28"/>
                <w:szCs w:val="28"/>
              </w:rPr>
              <w:t>горения</w:t>
            </w:r>
          </w:p>
        </w:tc>
      </w:tr>
      <w:tr w:rsidR="003753BE" w:rsidRPr="000747DB" w:rsidTr="004B6AE7">
        <w:trPr>
          <w:jc w:val="center"/>
        </w:trPr>
        <w:tc>
          <w:tcPr>
            <w:tcW w:w="1312" w:type="pct"/>
            <w:tcBorders>
              <w:top w:val="single" w:sz="4" w:space="0" w:color="000000"/>
              <w:left w:val="single" w:sz="4" w:space="0" w:color="000000"/>
              <w:bottom w:val="single" w:sz="4" w:space="0" w:color="000000"/>
              <w:right w:val="single" w:sz="4" w:space="0" w:color="000000"/>
            </w:tcBorders>
            <w:hideMark/>
          </w:tcPr>
          <w:p w:rsidR="003753BE" w:rsidRPr="000747DB" w:rsidRDefault="003753BE" w:rsidP="004B6AE7">
            <w:pPr>
              <w:jc w:val="center"/>
              <w:rPr>
                <w:b w:val="0"/>
                <w:sz w:val="28"/>
                <w:szCs w:val="28"/>
                <w:lang w:eastAsia="en-US"/>
              </w:rPr>
            </w:pPr>
            <w:r>
              <w:rPr>
                <w:b w:val="0"/>
                <w:sz w:val="28"/>
                <w:szCs w:val="28"/>
              </w:rPr>
              <w:t>-</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sz w:val="28"/>
                <w:szCs w:val="28"/>
              </w:rPr>
              <w:t>22,1</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sz w:val="28"/>
                <w:szCs w:val="28"/>
              </w:rPr>
              <w:t>470</w:t>
            </w:r>
          </w:p>
        </w:tc>
        <w:tc>
          <w:tcPr>
            <w:tcW w:w="619"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sz w:val="28"/>
                <w:szCs w:val="28"/>
              </w:rPr>
              <w:t>0,42</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sz w:val="28"/>
                <w:szCs w:val="28"/>
              </w:rPr>
              <w:t>0,69</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sz w:val="28"/>
                <w:szCs w:val="28"/>
              </w:rPr>
              <w:t>980</w:t>
            </w:r>
          </w:p>
        </w:tc>
        <w:tc>
          <w:tcPr>
            <w:tcW w:w="700"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sidRPr="000747DB">
              <w:rPr>
                <w:b w:val="0"/>
                <w:sz w:val="28"/>
                <w:szCs w:val="28"/>
              </w:rPr>
              <w:t>990</w:t>
            </w:r>
          </w:p>
        </w:tc>
      </w:tr>
      <w:tr w:rsidR="003753BE" w:rsidRPr="000747DB" w:rsidTr="004B6AE7">
        <w:trPr>
          <w:jc w:val="center"/>
        </w:trPr>
        <w:tc>
          <w:tcPr>
            <w:tcW w:w="1312"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Pr>
                <w:b w:val="0"/>
                <w:sz w:val="28"/>
                <w:szCs w:val="28"/>
                <w:lang w:eastAsia="en-US"/>
              </w:rPr>
              <w:t>Трифенилфосфат</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69" type="#_x0000_t75" style="width:30.15pt;height:32.65pt" equationxml="&lt;">
                  <v:imagedata r:id="rId49" o:title="" chromakey="white"/>
                </v:shape>
              </w:pic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70" type="#_x0000_t75" style="width:25.1pt;height:32.65pt" equationxml="&lt;">
                  <v:imagedata r:id="rId50" o:title="" chromakey="white"/>
                </v:shape>
              </w:pict>
            </w:r>
          </w:p>
        </w:tc>
        <w:tc>
          <w:tcPr>
            <w:tcW w:w="619"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71" type="#_x0000_t75" style="width:30.15pt;height:32.65pt" equationxml="&lt;">
                  <v:imagedata r:id="rId51" o:title="" chromakey="white"/>
                </v:shape>
              </w:pic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72" type="#_x0000_t75" style="width:30.15pt;height:32.65pt" equationxml="&lt;">
                  <v:imagedata r:id="rId52" o:title="" chromakey="white"/>
                </v:shape>
              </w:pic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73" type="#_x0000_t75" style="width:33.5pt;height:31.8pt" equationxml="&lt;">
                  <v:imagedata r:id="rId53" o:title="" chromakey="white"/>
                </v:shape>
              </w:pict>
            </w:r>
          </w:p>
        </w:tc>
        <w:tc>
          <w:tcPr>
            <w:tcW w:w="700"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74" type="#_x0000_t75" style="width:25.1pt;height:32.65pt" equationxml="&lt;">
                  <v:imagedata r:id="rId54" o:title="" chromakey="white"/>
                </v:shape>
              </w:pict>
            </w:r>
          </w:p>
        </w:tc>
      </w:tr>
      <w:tr w:rsidR="003753BE" w:rsidRPr="000747DB" w:rsidTr="004B6AE7">
        <w:trPr>
          <w:jc w:val="center"/>
        </w:trPr>
        <w:tc>
          <w:tcPr>
            <w:tcW w:w="1312"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Pr>
                <w:b w:val="0"/>
                <w:sz w:val="28"/>
                <w:szCs w:val="28"/>
                <w:lang w:eastAsia="en-US"/>
              </w:rPr>
              <w:t>Дифенилкрезилфосфат</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75" type="#_x0000_t75" style="width:30.15pt;height:32.65pt" equationxml="&lt;">
                  <v:imagedata r:id="rId55" o:title="" chromakey="white"/>
                </v:shape>
              </w:pic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76" type="#_x0000_t75" style="width:25.1pt;height:32.65pt" equationxml="&lt;">
                  <v:imagedata r:id="rId50" o:title="" chromakey="white"/>
                </v:shape>
              </w:pict>
            </w:r>
          </w:p>
        </w:tc>
        <w:tc>
          <w:tcPr>
            <w:tcW w:w="619"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77" type="#_x0000_t75" style="width:30.15pt;height:33.5pt" equationxml="&lt;">
                  <v:imagedata r:id="rId56" o:title="" chromakey="white"/>
                </v:shape>
              </w:pic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78" type="#_x0000_t75" style="width:30.15pt;height:32.65pt" equationxml="&lt;">
                  <v:imagedata r:id="rId57" o:title="" chromakey="white"/>
                </v:shape>
              </w:pic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79" type="#_x0000_t75" style="width:33.5pt;height:31.8pt" equationxml="&lt;">
                  <v:imagedata r:id="rId58" o:title="" chromakey="white"/>
                </v:shape>
              </w:pict>
            </w:r>
          </w:p>
        </w:tc>
        <w:tc>
          <w:tcPr>
            <w:tcW w:w="700"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80" type="#_x0000_t75" style="width:25.1pt;height:31.8pt" equationxml="&lt;">
                  <v:imagedata r:id="rId59" o:title="" chromakey="white"/>
                </v:shape>
              </w:pict>
            </w:r>
          </w:p>
        </w:tc>
      </w:tr>
      <w:tr w:rsidR="003753BE" w:rsidRPr="000747DB" w:rsidTr="004B6AE7">
        <w:trPr>
          <w:jc w:val="center"/>
        </w:trPr>
        <w:tc>
          <w:tcPr>
            <w:tcW w:w="1312"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Pr>
                <w:b w:val="0"/>
                <w:sz w:val="28"/>
                <w:szCs w:val="28"/>
                <w:lang w:eastAsia="en-US"/>
              </w:rPr>
              <w:t>Дифенил (2-этил-гексил) фосфат</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81" type="#_x0000_t75" style="width:30.15pt;height:32.65pt" equationxml="&lt;">
                  <v:imagedata r:id="rId60" o:title="" chromakey="white"/>
                </v:shape>
              </w:pic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82" type="#_x0000_t75" style="width:25.1pt;height:32.65pt" equationxml="&lt;">
                  <v:imagedata r:id="rId61" o:title="" chromakey="white"/>
                </v:shape>
              </w:pict>
            </w:r>
          </w:p>
        </w:tc>
        <w:tc>
          <w:tcPr>
            <w:tcW w:w="619"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83" type="#_x0000_t75" style="width:30.15pt;height:32.65pt" equationxml="&lt;">
                  <v:imagedata r:id="rId62" o:title="" chromakey="white"/>
                </v:shape>
              </w:pic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84" type="#_x0000_t75" style="width:30.15pt;height:32.65pt" equationxml="&lt;">
                  <v:imagedata r:id="rId63" o:title="" chromakey="white"/>
                </v:shape>
              </w:pic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85" type="#_x0000_t75" style="width:25.1pt;height:31.8pt" equationxml="&lt;">
                  <v:imagedata r:id="rId64" o:title="" chromakey="white"/>
                </v:shape>
              </w:pict>
            </w:r>
          </w:p>
        </w:tc>
        <w:tc>
          <w:tcPr>
            <w:tcW w:w="700"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86" type="#_x0000_t75" style="width:25.1pt;height:31.8pt" equationxml="&lt;">
                  <v:imagedata r:id="rId65" o:title="" chromakey="white"/>
                </v:shape>
              </w:pict>
            </w:r>
          </w:p>
        </w:tc>
      </w:tr>
      <w:tr w:rsidR="003753BE" w:rsidRPr="000747DB" w:rsidTr="004B6AE7">
        <w:trPr>
          <w:jc w:val="center"/>
        </w:trPr>
        <w:tc>
          <w:tcPr>
            <w:tcW w:w="1312"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Pr>
                <w:b w:val="0"/>
                <w:sz w:val="28"/>
                <w:szCs w:val="28"/>
                <w:lang w:eastAsia="en-US"/>
              </w:rPr>
              <w:t>Дифенилизопропил-фенилфосфат</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87" type="#_x0000_t75" style="width:30.15pt;height:32.65pt" equationxml="&lt;">
                  <v:imagedata r:id="rId66" o:title="" chromakey="white"/>
                </v:shape>
              </w:pic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88" type="#_x0000_t75" style="width:25.1pt;height:31.8pt" equationxml="&lt;">
                  <v:imagedata r:id="rId67" o:title="" chromakey="white"/>
                </v:shape>
              </w:pict>
            </w:r>
          </w:p>
        </w:tc>
        <w:tc>
          <w:tcPr>
            <w:tcW w:w="619"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89" type="#_x0000_t75" style="width:30.15pt;height:33.5pt" equationxml="&lt;">
                  <v:imagedata r:id="rId68" o:title="" chromakey="white"/>
                </v:shape>
              </w:pic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90" type="#_x0000_t75" style="width:30.15pt;height:32.65pt" equationxml="&lt;">
                  <v:imagedata r:id="rId69" o:title="" chromakey="white"/>
                </v:shape>
              </w:pic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91" type="#_x0000_t75" style="width:25.1pt;height:31.8pt" equationxml="&lt;">
                  <v:imagedata r:id="rId70" o:title="" chromakey="white"/>
                </v:shape>
              </w:pict>
            </w:r>
          </w:p>
        </w:tc>
        <w:tc>
          <w:tcPr>
            <w:tcW w:w="700"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92" type="#_x0000_t75" style="width:25.1pt;height:31.8pt" equationxml="&lt;">
                  <v:imagedata r:id="rId71" o:title="" chromakey="white"/>
                </v:shape>
              </w:pict>
            </w:r>
          </w:p>
        </w:tc>
      </w:tr>
      <w:tr w:rsidR="003753BE" w:rsidRPr="000747DB" w:rsidTr="004B6AE7">
        <w:trPr>
          <w:jc w:val="center"/>
        </w:trPr>
        <w:tc>
          <w:tcPr>
            <w:tcW w:w="1312" w:type="pct"/>
            <w:tcBorders>
              <w:top w:val="single" w:sz="4" w:space="0" w:color="000000"/>
              <w:left w:val="single" w:sz="4" w:space="0" w:color="000000"/>
              <w:bottom w:val="single" w:sz="4" w:space="0" w:color="000000"/>
              <w:right w:val="single" w:sz="4" w:space="0" w:color="000000"/>
            </w:tcBorders>
            <w:vAlign w:val="center"/>
            <w:hideMark/>
          </w:tcPr>
          <w:p w:rsidR="003753BE" w:rsidRPr="0023764F" w:rsidRDefault="003753BE" w:rsidP="004B6AE7">
            <w:pPr>
              <w:jc w:val="center"/>
              <w:rPr>
                <w:b w:val="0"/>
                <w:sz w:val="28"/>
                <w:szCs w:val="28"/>
                <w:lang w:eastAsia="en-US"/>
              </w:rPr>
            </w:pPr>
            <w:r>
              <w:rPr>
                <w:b w:val="0"/>
                <w:sz w:val="28"/>
                <w:szCs w:val="28"/>
                <w:lang w:eastAsia="en-US"/>
              </w:rPr>
              <w:t>Дифенил-(</w:t>
            </w:r>
            <w:r>
              <w:rPr>
                <w:b w:val="0"/>
                <w:sz w:val="28"/>
                <w:szCs w:val="28"/>
                <w:lang w:val="en-US" w:eastAsia="en-US"/>
              </w:rPr>
              <w:t>n</w:t>
            </w:r>
            <w:r>
              <w:rPr>
                <w:b w:val="0"/>
                <w:sz w:val="28"/>
                <w:szCs w:val="28"/>
                <w:lang w:eastAsia="en-US"/>
              </w:rPr>
              <w:t>-третбутил) фенилфосфат</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93" type="#_x0000_t75" style="width:30.15pt;height:32.65pt" equationxml="&lt;">
                  <v:imagedata r:id="rId72" o:title="" chromakey="white"/>
                </v:shape>
              </w:pic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94" type="#_x0000_t75" style="width:25.1pt;height:31.8pt" equationxml="&lt;">
                  <v:imagedata r:id="rId67" o:title="" chromakey="white"/>
                </v:shape>
              </w:pict>
            </w:r>
          </w:p>
        </w:tc>
        <w:tc>
          <w:tcPr>
            <w:tcW w:w="619"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95" type="#_x0000_t75" style="width:30.15pt;height:32.65pt" equationxml="&lt;">
                  <v:imagedata r:id="rId73" o:title="" chromakey="white"/>
                </v:shape>
              </w:pic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96" type="#_x0000_t75" style="width:30.15pt;height:32.65pt" equationxml="&lt;">
                  <v:imagedata r:id="rId74" o:title="" chromakey="white"/>
                </v:shape>
              </w:pic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97" type="#_x0000_t75" style="width:25.1pt;height:31.8pt" equationxml="&lt;">
                  <v:imagedata r:id="rId75" o:title="" chromakey="white"/>
                </v:shape>
              </w:pict>
            </w:r>
          </w:p>
        </w:tc>
        <w:tc>
          <w:tcPr>
            <w:tcW w:w="700"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98" type="#_x0000_t75" style="width:25.1pt;height:31.8pt" equationxml="&lt;">
                  <v:imagedata r:id="rId76" o:title="" chromakey="white"/>
                </v:shape>
              </w:pict>
            </w:r>
          </w:p>
        </w:tc>
      </w:tr>
      <w:tr w:rsidR="003753BE" w:rsidRPr="000747DB" w:rsidTr="004B6AE7">
        <w:trPr>
          <w:jc w:val="center"/>
        </w:trPr>
        <w:tc>
          <w:tcPr>
            <w:tcW w:w="1312"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Pr>
                <w:b w:val="0"/>
                <w:sz w:val="28"/>
                <w:szCs w:val="28"/>
                <w:lang w:eastAsia="en-US"/>
              </w:rPr>
              <w:t>Ди(2-этилгексил)-фенилфосфат</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099" type="#_x0000_t75" style="width:30.15pt;height:32.65pt" equationxml="&lt;">
                  <v:imagedata r:id="rId77" o:title="" chromakey="white"/>
                </v:shape>
              </w:pic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00" type="#_x0000_t75" style="width:25.1pt;height:31.8pt" equationxml="&lt;">
                  <v:imagedata r:id="rId78" o:title="" chromakey="white"/>
                </v:shape>
              </w:pict>
            </w:r>
          </w:p>
        </w:tc>
        <w:tc>
          <w:tcPr>
            <w:tcW w:w="619"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01" type="#_x0000_t75" style="width:30.15pt;height:33.5pt" equationxml="&lt;">
                  <v:imagedata r:id="rId79" o:title="" chromakey="white"/>
                </v:shape>
              </w:pic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02" type="#_x0000_t75" style="width:30.15pt;height:32.65pt" equationxml="&lt;">
                  <v:imagedata r:id="rId80" o:title="" chromakey="white"/>
                </v:shape>
              </w:pic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03" type="#_x0000_t75" style="width:25.1pt;height:31.8pt" equationxml="&lt;">
                  <v:imagedata r:id="rId81" o:title="" chromakey="white"/>
                </v:shape>
              </w:pict>
            </w:r>
          </w:p>
        </w:tc>
        <w:tc>
          <w:tcPr>
            <w:tcW w:w="700"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04" type="#_x0000_t75" style="width:25.1pt;height:31.8pt" equationxml="&lt;">
                  <v:imagedata r:id="rId82" o:title="" chromakey="white"/>
                </v:shape>
              </w:pict>
            </w:r>
          </w:p>
        </w:tc>
      </w:tr>
      <w:tr w:rsidR="003753BE" w:rsidRPr="000747DB" w:rsidTr="004B6AE7">
        <w:trPr>
          <w:jc w:val="center"/>
        </w:trPr>
        <w:tc>
          <w:tcPr>
            <w:tcW w:w="1312"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Pr>
                <w:b w:val="0"/>
                <w:sz w:val="28"/>
                <w:szCs w:val="28"/>
                <w:lang w:eastAsia="en-US"/>
              </w:rPr>
              <w:t>Трихлорпропилфосфат</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05" type="#_x0000_t75" style="width:30.15pt;height:32.65pt" equationxml="&lt;">
                  <v:imagedata r:id="rId83" o:title="" chromakey="white"/>
                </v:shape>
              </w:pic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06" type="#_x0000_t75" style="width:25.1pt;height:32.65pt" equationxml="&lt;">
                  <v:imagedata r:id="rId84" o:title="" chromakey="white"/>
                </v:shape>
              </w:pict>
            </w:r>
          </w:p>
        </w:tc>
        <w:tc>
          <w:tcPr>
            <w:tcW w:w="619"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07" type="#_x0000_t75" style="width:30.15pt;height:33.5pt" equationxml="&lt;">
                  <v:imagedata r:id="rId85" o:title="" chromakey="white"/>
                </v:shape>
              </w:pic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08" type="#_x0000_t75" style="width:30.15pt;height:32.65pt" equationxml="&lt;">
                  <v:imagedata r:id="rId86" o:title="" chromakey="white"/>
                </v:shape>
              </w:pic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09" type="#_x0000_t75" style="width:33.5pt;height:31.8pt" equationxml="&lt;">
                  <v:imagedata r:id="rId87" o:title="" chromakey="white"/>
                </v:shape>
              </w:pict>
            </w:r>
          </w:p>
        </w:tc>
        <w:tc>
          <w:tcPr>
            <w:tcW w:w="700"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10" type="#_x0000_t75" style="width:25.1pt;height:31.8pt" equationxml="&lt;">
                  <v:imagedata r:id="rId88" o:title="" chromakey="white"/>
                </v:shape>
              </w:pict>
            </w:r>
          </w:p>
        </w:tc>
      </w:tr>
      <w:tr w:rsidR="003753BE" w:rsidRPr="000747DB" w:rsidTr="004B6AE7">
        <w:trPr>
          <w:jc w:val="center"/>
        </w:trPr>
        <w:tc>
          <w:tcPr>
            <w:tcW w:w="1312" w:type="pct"/>
            <w:tcBorders>
              <w:top w:val="single" w:sz="4" w:space="0" w:color="000000"/>
              <w:left w:val="single" w:sz="4" w:space="0" w:color="000000"/>
              <w:bottom w:val="single" w:sz="4" w:space="0" w:color="000000"/>
              <w:right w:val="single" w:sz="4" w:space="0" w:color="000000"/>
            </w:tcBorders>
            <w:vAlign w:val="center"/>
            <w:hideMark/>
          </w:tcPr>
          <w:p w:rsidR="003753BE" w:rsidRPr="000747DB" w:rsidRDefault="003753BE" w:rsidP="004B6AE7">
            <w:pPr>
              <w:jc w:val="center"/>
              <w:rPr>
                <w:b w:val="0"/>
                <w:sz w:val="28"/>
                <w:szCs w:val="28"/>
                <w:lang w:eastAsia="en-US"/>
              </w:rPr>
            </w:pPr>
            <w:r>
              <w:rPr>
                <w:b w:val="0"/>
                <w:sz w:val="28"/>
                <w:szCs w:val="28"/>
                <w:lang w:eastAsia="en-US"/>
              </w:rPr>
              <w:t>Трихлорэтилфосфат</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11" type="#_x0000_t75" style="width:30.15pt;height:33.5pt" equationxml="&lt;">
                  <v:imagedata r:id="rId89" o:title="" chromakey="white"/>
                </v:shape>
              </w:pic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12" type="#_x0000_t75" style="width:25.1pt;height:32.65pt" equationxml="&lt;">
                  <v:imagedata r:id="rId50" o:title="" chromakey="white"/>
                </v:shape>
              </w:pict>
            </w:r>
          </w:p>
        </w:tc>
        <w:tc>
          <w:tcPr>
            <w:tcW w:w="619"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13" type="#_x0000_t75" style="width:30.15pt;height:32.65pt" equationxml="&lt;">
                  <v:imagedata r:id="rId90" o:title="" chromakey="white"/>
                </v:shape>
              </w:pic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14" type="#_x0000_t75" style="width:30.15pt;height:32.65pt" equationxml="&lt;">
                  <v:imagedata r:id="rId91" o:title="" chromakey="white"/>
                </v:shape>
              </w:pic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15" type="#_x0000_t75" style="width:33.5pt;height:32.65pt" equationxml="&lt;">
                  <v:imagedata r:id="rId92" o:title="" chromakey="white"/>
                </v:shape>
              </w:pict>
            </w:r>
          </w:p>
        </w:tc>
        <w:tc>
          <w:tcPr>
            <w:tcW w:w="700" w:type="pct"/>
            <w:tcBorders>
              <w:top w:val="single" w:sz="4" w:space="0" w:color="000000"/>
              <w:left w:val="single" w:sz="4" w:space="0" w:color="000000"/>
              <w:bottom w:val="single" w:sz="4" w:space="0" w:color="000000"/>
              <w:right w:val="single" w:sz="4" w:space="0" w:color="000000"/>
            </w:tcBorders>
            <w:vAlign w:val="center"/>
            <w:hideMark/>
          </w:tcPr>
          <w:p w:rsidR="003753BE" w:rsidRPr="00D95348" w:rsidRDefault="00335173" w:rsidP="004B6AE7">
            <w:pPr>
              <w:jc w:val="center"/>
              <w:rPr>
                <w:b w:val="0"/>
                <w:sz w:val="28"/>
                <w:szCs w:val="28"/>
                <w:lang w:eastAsia="en-US"/>
              </w:rPr>
            </w:pPr>
            <w:r>
              <w:pict>
                <v:shape id="_x0000_i1116" type="#_x0000_t75" style="width:25.1pt;height:31.8pt" equationxml="&lt;">
                  <v:imagedata r:id="rId93" o:title="" chromakey="white"/>
                </v:shape>
              </w:pict>
            </w:r>
          </w:p>
        </w:tc>
      </w:tr>
    </w:tbl>
    <w:p w:rsidR="003753BE" w:rsidRPr="000747DB" w:rsidRDefault="003753BE" w:rsidP="003753BE">
      <w:pPr>
        <w:spacing w:line="360" w:lineRule="auto"/>
        <w:ind w:firstLine="709"/>
        <w:jc w:val="both"/>
        <w:rPr>
          <w:b w:val="0"/>
          <w:sz w:val="28"/>
          <w:szCs w:val="28"/>
          <w:lang w:eastAsia="en-US"/>
        </w:rPr>
      </w:pPr>
      <w:r w:rsidRPr="000747DB">
        <w:rPr>
          <w:b w:val="0"/>
          <w:sz w:val="28"/>
          <w:szCs w:val="28"/>
        </w:rPr>
        <w:t>Примечание - В числителе содержание пластификаторов равно 8</w:t>
      </w:r>
      <w:r>
        <w:rPr>
          <w:b w:val="0"/>
          <w:sz w:val="28"/>
          <w:szCs w:val="28"/>
        </w:rPr>
        <w:t>,3% мас., в знаменателе – 15,4</w:t>
      </w:r>
      <w:r w:rsidRPr="000747DB">
        <w:rPr>
          <w:b w:val="0"/>
          <w:sz w:val="28"/>
          <w:szCs w:val="28"/>
        </w:rPr>
        <w:t>% мас.</w:t>
      </w:r>
    </w:p>
    <w:p w:rsidR="003753BE" w:rsidRDefault="003753BE" w:rsidP="003753BE">
      <w:pPr>
        <w:spacing w:line="360" w:lineRule="auto"/>
        <w:ind w:firstLine="709"/>
        <w:jc w:val="both"/>
        <w:rPr>
          <w:b w:val="0"/>
          <w:sz w:val="28"/>
          <w:szCs w:val="28"/>
        </w:rPr>
      </w:pPr>
      <w:r w:rsidRPr="000747DB">
        <w:rPr>
          <w:b w:val="0"/>
          <w:sz w:val="28"/>
          <w:szCs w:val="28"/>
        </w:rPr>
        <w:t xml:space="preserve">Химическая природа фосфатных пластификаторов существенно влияет на дымообразующую способность </w:t>
      </w:r>
      <w:r>
        <w:rPr>
          <w:b w:val="0"/>
          <w:sz w:val="28"/>
          <w:szCs w:val="28"/>
        </w:rPr>
        <w:t xml:space="preserve">эпоксидных </w:t>
      </w:r>
      <w:r w:rsidRPr="000747DB">
        <w:rPr>
          <w:b w:val="0"/>
          <w:sz w:val="28"/>
          <w:szCs w:val="28"/>
        </w:rPr>
        <w:t>П</w:t>
      </w:r>
      <w:r>
        <w:rPr>
          <w:b w:val="0"/>
          <w:sz w:val="28"/>
          <w:szCs w:val="28"/>
        </w:rPr>
        <w:t>К</w:t>
      </w:r>
      <w:r w:rsidRPr="000747DB">
        <w:rPr>
          <w:b w:val="0"/>
          <w:sz w:val="28"/>
          <w:szCs w:val="28"/>
        </w:rPr>
        <w:t>М</w:t>
      </w:r>
      <w:r w:rsidRPr="00402C1D">
        <w:rPr>
          <w:b w:val="0"/>
          <w:sz w:val="28"/>
          <w:szCs w:val="28"/>
        </w:rPr>
        <w:t xml:space="preserve"> [25]</w:t>
      </w:r>
      <w:r w:rsidRPr="000747DB">
        <w:rPr>
          <w:b w:val="0"/>
          <w:sz w:val="28"/>
          <w:szCs w:val="28"/>
        </w:rPr>
        <w:t xml:space="preserve">. </w:t>
      </w:r>
      <w:r>
        <w:rPr>
          <w:b w:val="0"/>
          <w:sz w:val="28"/>
          <w:szCs w:val="28"/>
        </w:rPr>
        <w:t>В</w:t>
      </w:r>
      <w:r w:rsidRPr="000747DB">
        <w:rPr>
          <w:b w:val="0"/>
          <w:sz w:val="28"/>
          <w:szCs w:val="28"/>
        </w:rPr>
        <w:t xml:space="preserve">еличина </w:t>
      </w:r>
      <w:r w:rsidRPr="000747DB">
        <w:rPr>
          <w:b w:val="0"/>
          <w:i/>
          <w:sz w:val="28"/>
          <w:szCs w:val="28"/>
          <w:lang w:val="en-US"/>
        </w:rPr>
        <w:t>D</w:t>
      </w:r>
      <w:r w:rsidRPr="000747DB">
        <w:rPr>
          <w:b w:val="0"/>
          <w:i/>
          <w:sz w:val="28"/>
          <w:szCs w:val="28"/>
          <w:vertAlign w:val="subscript"/>
          <w:lang w:val="en-US"/>
        </w:rPr>
        <w:t>m</w:t>
      </w:r>
      <w:r w:rsidRPr="000747DB">
        <w:rPr>
          <w:b w:val="0"/>
          <w:sz w:val="28"/>
          <w:szCs w:val="28"/>
        </w:rPr>
        <w:t xml:space="preserve"> в режиме пиролиза и пламенного горения эпоксидного полимера, содержащего 8,3–15,4 % мас. фосфатных пластификаторов, снижается с 980 и 990 м</w:t>
      </w:r>
      <w:r w:rsidRPr="000747DB">
        <w:rPr>
          <w:b w:val="0"/>
          <w:sz w:val="28"/>
          <w:szCs w:val="28"/>
          <w:vertAlign w:val="superscript"/>
        </w:rPr>
        <w:t>2</w:t>
      </w:r>
      <w:r w:rsidRPr="000747DB">
        <w:rPr>
          <w:b w:val="0"/>
          <w:sz w:val="28"/>
          <w:szCs w:val="28"/>
        </w:rPr>
        <w:t>/кг до 640–910 м</w:t>
      </w:r>
      <w:r w:rsidRPr="000747DB">
        <w:rPr>
          <w:b w:val="0"/>
          <w:sz w:val="28"/>
          <w:szCs w:val="28"/>
          <w:vertAlign w:val="superscript"/>
        </w:rPr>
        <w:t>2</w:t>
      </w:r>
      <w:r w:rsidRPr="000747DB">
        <w:rPr>
          <w:b w:val="0"/>
          <w:sz w:val="28"/>
          <w:szCs w:val="28"/>
        </w:rPr>
        <w:t>/кг и 770-850 м</w:t>
      </w:r>
      <w:r w:rsidRPr="000747DB">
        <w:rPr>
          <w:b w:val="0"/>
          <w:sz w:val="28"/>
          <w:szCs w:val="28"/>
          <w:vertAlign w:val="superscript"/>
        </w:rPr>
        <w:t>2</w:t>
      </w:r>
      <w:r w:rsidRPr="000747DB">
        <w:rPr>
          <w:b w:val="0"/>
          <w:sz w:val="28"/>
          <w:szCs w:val="28"/>
        </w:rPr>
        <w:t>/кг соответственно (табл</w:t>
      </w:r>
      <w:r>
        <w:rPr>
          <w:b w:val="0"/>
          <w:sz w:val="28"/>
          <w:szCs w:val="28"/>
        </w:rPr>
        <w:t>.7</w:t>
      </w:r>
      <w:r w:rsidRPr="000747DB">
        <w:rPr>
          <w:b w:val="0"/>
          <w:sz w:val="28"/>
          <w:szCs w:val="28"/>
        </w:rPr>
        <w:t xml:space="preserve">). </w:t>
      </w:r>
    </w:p>
    <w:p w:rsidR="003753BE" w:rsidRPr="00943899" w:rsidRDefault="003753BE" w:rsidP="003753BE">
      <w:pPr>
        <w:spacing w:line="360" w:lineRule="auto"/>
        <w:ind w:firstLine="720"/>
        <w:jc w:val="both"/>
        <w:rPr>
          <w:b w:val="0"/>
          <w:sz w:val="28"/>
          <w:szCs w:val="28"/>
        </w:rPr>
      </w:pPr>
      <w:r>
        <w:rPr>
          <w:b w:val="0"/>
          <w:sz w:val="28"/>
          <w:szCs w:val="28"/>
        </w:rPr>
        <w:t xml:space="preserve">Трихлордифенил (ТХДФ) практически не влияет на горючесть эпоксидных полимеррастворов, но значительно повышает их дымообразующую способность (табл. 8). С ростом содержания трихлордифенила в эпоксидных композициях (до </w:t>
      </w:r>
      <w:r>
        <w:rPr>
          <w:b w:val="0"/>
          <w:sz w:val="28"/>
          <w:szCs w:val="28"/>
        </w:rPr>
        <w:lastRenderedPageBreak/>
        <w:t>12 % мас.), модифицированных каучуком СКН-26-1А, КИ и с</w:t>
      </w:r>
      <w:r>
        <w:rPr>
          <w:b w:val="0"/>
          <w:sz w:val="28"/>
          <w:szCs w:val="28"/>
          <w:vertAlign w:val="subscript"/>
        </w:rPr>
        <w:t>пр</w:t>
      </w:r>
      <w:r>
        <w:rPr>
          <w:b w:val="0"/>
          <w:sz w:val="28"/>
          <w:szCs w:val="28"/>
        </w:rPr>
        <w:t xml:space="preserve"> полимеррастворов возрастают соответственно с 20,2 и 31,6% до 21,7 и 34,8%, </w:t>
      </w:r>
      <w:r>
        <w:rPr>
          <w:b w:val="0"/>
          <w:sz w:val="28"/>
          <w:szCs w:val="28"/>
          <w:lang w:val="en-US"/>
        </w:rPr>
        <w:t>q</w:t>
      </w:r>
      <w:r>
        <w:rPr>
          <w:b w:val="0"/>
          <w:sz w:val="28"/>
          <w:szCs w:val="28"/>
          <w:vertAlign w:val="subscript"/>
        </w:rPr>
        <w:t>кр</w:t>
      </w:r>
      <w:r>
        <w:rPr>
          <w:b w:val="0"/>
          <w:sz w:val="28"/>
          <w:szCs w:val="28"/>
        </w:rPr>
        <w:t xml:space="preserve"> увеличивается с 13,4 до 15,1 кВт/м</w:t>
      </w:r>
      <w:r>
        <w:rPr>
          <w:b w:val="0"/>
          <w:sz w:val="28"/>
          <w:szCs w:val="28"/>
          <w:vertAlign w:val="superscript"/>
        </w:rPr>
        <w:t>2</w:t>
      </w:r>
      <w:r>
        <w:rPr>
          <w:b w:val="0"/>
          <w:sz w:val="28"/>
          <w:szCs w:val="28"/>
        </w:rPr>
        <w:t>, а Т</w:t>
      </w:r>
      <w:r>
        <w:rPr>
          <w:b w:val="0"/>
          <w:sz w:val="28"/>
          <w:szCs w:val="28"/>
          <w:vertAlign w:val="subscript"/>
        </w:rPr>
        <w:t>св</w:t>
      </w:r>
      <w:r>
        <w:rPr>
          <w:b w:val="0"/>
          <w:sz w:val="28"/>
          <w:szCs w:val="28"/>
        </w:rPr>
        <w:t xml:space="preserve"> и Т</w:t>
      </w:r>
      <w:r>
        <w:rPr>
          <w:b w:val="0"/>
          <w:sz w:val="28"/>
          <w:szCs w:val="28"/>
          <w:vertAlign w:val="subscript"/>
        </w:rPr>
        <w:t>в</w:t>
      </w:r>
      <w:r>
        <w:rPr>
          <w:b w:val="0"/>
          <w:sz w:val="28"/>
          <w:szCs w:val="28"/>
        </w:rPr>
        <w:t xml:space="preserve"> повышаются лишь на 10</w:t>
      </w:r>
      <w:r>
        <w:rPr>
          <w:b w:val="0"/>
          <w:sz w:val="28"/>
          <w:szCs w:val="28"/>
          <w:vertAlign w:val="superscript"/>
        </w:rPr>
        <w:t>о</w:t>
      </w:r>
      <w:r>
        <w:rPr>
          <w:b w:val="0"/>
          <w:sz w:val="28"/>
          <w:szCs w:val="28"/>
        </w:rPr>
        <w:t>С. При этом ТХДФ вносит аддитивный вклад в дымообразующую способность эпоксидных композитов:</w:t>
      </w:r>
      <w:r w:rsidRPr="000747DB">
        <w:rPr>
          <w:b w:val="0"/>
          <w:sz w:val="28"/>
          <w:szCs w:val="28"/>
        </w:rPr>
        <w:t xml:space="preserve"> </w:t>
      </w:r>
      <w:r>
        <w:rPr>
          <w:b w:val="0"/>
          <w:sz w:val="28"/>
          <w:szCs w:val="28"/>
          <w:lang w:val="en-US"/>
        </w:rPr>
        <w:t>D</w:t>
      </w:r>
      <w:r>
        <w:rPr>
          <w:b w:val="0"/>
          <w:sz w:val="28"/>
          <w:szCs w:val="28"/>
          <w:vertAlign w:val="subscript"/>
          <w:lang w:val="en-US"/>
        </w:rPr>
        <w:t>m</w:t>
      </w:r>
      <w:r>
        <w:rPr>
          <w:b w:val="0"/>
          <w:sz w:val="28"/>
          <w:szCs w:val="28"/>
        </w:rPr>
        <w:t xml:space="preserve"> в режиме пиролиза и пламенного горения линейно растет с 270 и 530 до 810 и 750 м</w:t>
      </w:r>
      <w:r>
        <w:rPr>
          <w:b w:val="0"/>
          <w:sz w:val="28"/>
          <w:szCs w:val="28"/>
          <w:vertAlign w:val="superscript"/>
        </w:rPr>
        <w:t>2</w:t>
      </w:r>
      <w:r>
        <w:rPr>
          <w:b w:val="0"/>
          <w:sz w:val="28"/>
          <w:szCs w:val="28"/>
        </w:rPr>
        <w:t xml:space="preserve">/кг соответственно. Оптимальным содержанием ТХДФ в эпоксидном связующем является 8-10 % мас. Зависимость </w:t>
      </w:r>
      <w:r>
        <w:rPr>
          <w:b w:val="0"/>
          <w:sz w:val="28"/>
          <w:szCs w:val="28"/>
          <w:lang w:val="en-US"/>
        </w:rPr>
        <w:t>V</w:t>
      </w:r>
      <w:r w:rsidRPr="00D11CC1">
        <w:rPr>
          <w:b w:val="0"/>
          <w:sz w:val="28"/>
          <w:szCs w:val="28"/>
          <w:vertAlign w:val="subscript"/>
        </w:rPr>
        <w:t>рп</w:t>
      </w:r>
      <w:r>
        <w:rPr>
          <w:b w:val="0"/>
          <w:sz w:val="28"/>
          <w:szCs w:val="28"/>
          <w:vertAlign w:val="subscript"/>
        </w:rPr>
        <w:t xml:space="preserve"> </w:t>
      </w:r>
      <w:r>
        <w:rPr>
          <w:b w:val="0"/>
          <w:sz w:val="28"/>
          <w:szCs w:val="28"/>
        </w:rPr>
        <w:t xml:space="preserve">эпоксидных композиций, пластифицированных трикрезилфосфатом и трихлордифенилом от </w:t>
      </w:r>
      <w:r w:rsidRPr="00402C1D">
        <w:rPr>
          <w:b w:val="0"/>
          <w:sz w:val="28"/>
          <w:szCs w:val="28"/>
        </w:rPr>
        <w:t>[</w:t>
      </w:r>
      <w:r>
        <w:rPr>
          <w:b w:val="0"/>
          <w:sz w:val="28"/>
          <w:szCs w:val="28"/>
          <w:lang w:val="en-US"/>
        </w:rPr>
        <w:t>O</w:t>
      </w:r>
      <w:r w:rsidRPr="00402C1D">
        <w:rPr>
          <w:b w:val="0"/>
          <w:sz w:val="28"/>
          <w:szCs w:val="28"/>
          <w:vertAlign w:val="subscript"/>
        </w:rPr>
        <w:t>2</w:t>
      </w:r>
      <w:r w:rsidRPr="00402C1D">
        <w:rPr>
          <w:b w:val="0"/>
          <w:sz w:val="28"/>
          <w:szCs w:val="28"/>
        </w:rPr>
        <w:t>]</w:t>
      </w:r>
      <w:r>
        <w:rPr>
          <w:b w:val="0"/>
          <w:sz w:val="28"/>
          <w:szCs w:val="28"/>
        </w:rPr>
        <w:t xml:space="preserve"> в потоке окислителя приведена на рис.3.</w:t>
      </w:r>
    </w:p>
    <w:p w:rsidR="003753BE" w:rsidRPr="003753BE" w:rsidRDefault="003753BE" w:rsidP="003753BE">
      <w:pPr>
        <w:ind w:firstLine="709"/>
        <w:jc w:val="both"/>
        <w:rPr>
          <w:b w:val="0"/>
          <w:sz w:val="28"/>
          <w:szCs w:val="28"/>
        </w:rPr>
      </w:pPr>
    </w:p>
    <w:p w:rsidR="003753BE" w:rsidRPr="003753BE" w:rsidRDefault="003753BE" w:rsidP="003753BE">
      <w:pPr>
        <w:ind w:firstLine="709"/>
        <w:jc w:val="both"/>
        <w:rPr>
          <w:b w:val="0"/>
          <w:sz w:val="28"/>
          <w:szCs w:val="28"/>
        </w:rPr>
      </w:pPr>
    </w:p>
    <w:p w:rsidR="003753BE" w:rsidRPr="00D50E4B" w:rsidRDefault="003753BE" w:rsidP="003753BE">
      <w:pPr>
        <w:ind w:firstLine="709"/>
        <w:jc w:val="both"/>
        <w:rPr>
          <w:b w:val="0"/>
          <w:sz w:val="28"/>
          <w:szCs w:val="28"/>
        </w:rPr>
      </w:pPr>
      <w:r>
        <w:rPr>
          <w:b w:val="0"/>
          <w:sz w:val="28"/>
          <w:szCs w:val="28"/>
        </w:rPr>
        <w:t>Таблица 8. Воспламеняемость и дымообразующая способность эпоксидных полимеррастворов, модифицированных трихлордифенилом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850"/>
        <w:gridCol w:w="992"/>
        <w:gridCol w:w="993"/>
        <w:gridCol w:w="850"/>
        <w:gridCol w:w="816"/>
      </w:tblGrid>
      <w:tr w:rsidR="003753BE" w:rsidRPr="001D5F6E" w:rsidTr="004B6AE7">
        <w:tc>
          <w:tcPr>
            <w:tcW w:w="5070" w:type="dxa"/>
            <w:vMerge w:val="restart"/>
          </w:tcPr>
          <w:p w:rsidR="003753BE" w:rsidRPr="001D5F6E" w:rsidRDefault="003753BE" w:rsidP="004B6AE7">
            <w:pPr>
              <w:jc w:val="center"/>
              <w:rPr>
                <w:b w:val="0"/>
                <w:sz w:val="28"/>
                <w:szCs w:val="28"/>
              </w:rPr>
            </w:pPr>
            <w:r w:rsidRPr="001D5F6E">
              <w:rPr>
                <w:b w:val="0"/>
                <w:sz w:val="28"/>
                <w:szCs w:val="28"/>
              </w:rPr>
              <w:t>Показатели</w:t>
            </w:r>
          </w:p>
        </w:tc>
        <w:tc>
          <w:tcPr>
            <w:tcW w:w="4501" w:type="dxa"/>
            <w:gridSpan w:val="5"/>
          </w:tcPr>
          <w:p w:rsidR="003753BE" w:rsidRPr="001D5F6E" w:rsidRDefault="003753BE" w:rsidP="004B6AE7">
            <w:pPr>
              <w:jc w:val="center"/>
              <w:rPr>
                <w:b w:val="0"/>
                <w:sz w:val="28"/>
                <w:szCs w:val="28"/>
              </w:rPr>
            </w:pPr>
            <w:r w:rsidRPr="001D5F6E">
              <w:rPr>
                <w:b w:val="0"/>
                <w:sz w:val="28"/>
                <w:szCs w:val="28"/>
              </w:rPr>
              <w:t>Содержание ТХДФ, мас.%</w:t>
            </w:r>
          </w:p>
        </w:tc>
      </w:tr>
      <w:tr w:rsidR="003753BE" w:rsidRPr="001D5F6E" w:rsidTr="004B6AE7">
        <w:tc>
          <w:tcPr>
            <w:tcW w:w="5070" w:type="dxa"/>
            <w:vMerge/>
          </w:tcPr>
          <w:p w:rsidR="003753BE" w:rsidRPr="001D5F6E" w:rsidRDefault="003753BE" w:rsidP="004B6AE7">
            <w:pPr>
              <w:jc w:val="center"/>
              <w:rPr>
                <w:b w:val="0"/>
                <w:sz w:val="28"/>
                <w:szCs w:val="28"/>
              </w:rPr>
            </w:pPr>
          </w:p>
        </w:tc>
        <w:tc>
          <w:tcPr>
            <w:tcW w:w="850" w:type="dxa"/>
          </w:tcPr>
          <w:p w:rsidR="003753BE" w:rsidRPr="001D5F6E" w:rsidRDefault="003753BE" w:rsidP="004B6AE7">
            <w:pPr>
              <w:jc w:val="center"/>
              <w:rPr>
                <w:b w:val="0"/>
                <w:sz w:val="28"/>
                <w:szCs w:val="28"/>
              </w:rPr>
            </w:pPr>
            <w:r w:rsidRPr="001D5F6E">
              <w:rPr>
                <w:b w:val="0"/>
                <w:sz w:val="28"/>
                <w:szCs w:val="28"/>
              </w:rPr>
              <w:t>-</w:t>
            </w:r>
          </w:p>
        </w:tc>
        <w:tc>
          <w:tcPr>
            <w:tcW w:w="992" w:type="dxa"/>
          </w:tcPr>
          <w:p w:rsidR="003753BE" w:rsidRPr="001D5F6E" w:rsidRDefault="003753BE" w:rsidP="004B6AE7">
            <w:pPr>
              <w:jc w:val="center"/>
              <w:rPr>
                <w:b w:val="0"/>
                <w:sz w:val="28"/>
                <w:szCs w:val="28"/>
              </w:rPr>
            </w:pPr>
            <w:r w:rsidRPr="001D5F6E">
              <w:rPr>
                <w:b w:val="0"/>
                <w:sz w:val="28"/>
                <w:szCs w:val="28"/>
              </w:rPr>
              <w:t>2,2</w:t>
            </w:r>
          </w:p>
        </w:tc>
        <w:tc>
          <w:tcPr>
            <w:tcW w:w="993" w:type="dxa"/>
          </w:tcPr>
          <w:p w:rsidR="003753BE" w:rsidRPr="001D5F6E" w:rsidRDefault="003753BE" w:rsidP="004B6AE7">
            <w:pPr>
              <w:jc w:val="center"/>
              <w:rPr>
                <w:b w:val="0"/>
                <w:sz w:val="28"/>
                <w:szCs w:val="28"/>
              </w:rPr>
            </w:pPr>
            <w:r w:rsidRPr="001D5F6E">
              <w:rPr>
                <w:b w:val="0"/>
                <w:sz w:val="28"/>
                <w:szCs w:val="28"/>
              </w:rPr>
              <w:t>4,3</w:t>
            </w:r>
          </w:p>
        </w:tc>
        <w:tc>
          <w:tcPr>
            <w:tcW w:w="850" w:type="dxa"/>
          </w:tcPr>
          <w:p w:rsidR="003753BE" w:rsidRPr="001D5F6E" w:rsidRDefault="003753BE" w:rsidP="004B6AE7">
            <w:pPr>
              <w:jc w:val="center"/>
              <w:rPr>
                <w:b w:val="0"/>
                <w:sz w:val="28"/>
                <w:szCs w:val="28"/>
              </w:rPr>
            </w:pPr>
            <w:r w:rsidRPr="001D5F6E">
              <w:rPr>
                <w:b w:val="0"/>
                <w:sz w:val="28"/>
                <w:szCs w:val="28"/>
              </w:rPr>
              <w:t>8,3</w:t>
            </w:r>
          </w:p>
        </w:tc>
        <w:tc>
          <w:tcPr>
            <w:tcW w:w="816" w:type="dxa"/>
          </w:tcPr>
          <w:p w:rsidR="003753BE" w:rsidRPr="001D5F6E" w:rsidRDefault="003753BE" w:rsidP="004B6AE7">
            <w:pPr>
              <w:jc w:val="center"/>
              <w:rPr>
                <w:b w:val="0"/>
                <w:sz w:val="28"/>
                <w:szCs w:val="28"/>
              </w:rPr>
            </w:pPr>
            <w:r w:rsidRPr="001D5F6E">
              <w:rPr>
                <w:b w:val="0"/>
                <w:sz w:val="28"/>
                <w:szCs w:val="28"/>
              </w:rPr>
              <w:t>12,0</w:t>
            </w:r>
          </w:p>
        </w:tc>
      </w:tr>
      <w:tr w:rsidR="003753BE" w:rsidRPr="001D5F6E" w:rsidTr="004B6AE7">
        <w:trPr>
          <w:trHeight w:val="986"/>
        </w:trPr>
        <w:tc>
          <w:tcPr>
            <w:tcW w:w="5070" w:type="dxa"/>
          </w:tcPr>
          <w:p w:rsidR="003753BE" w:rsidRPr="001D5F6E" w:rsidRDefault="003753BE" w:rsidP="004B6AE7">
            <w:pPr>
              <w:rPr>
                <w:b w:val="0"/>
                <w:sz w:val="28"/>
                <w:szCs w:val="28"/>
              </w:rPr>
            </w:pPr>
            <w:r w:rsidRPr="001D5F6E">
              <w:rPr>
                <w:b w:val="0"/>
                <w:sz w:val="28"/>
                <w:szCs w:val="28"/>
              </w:rPr>
              <w:t xml:space="preserve">Температура, </w:t>
            </w:r>
            <w:r w:rsidRPr="001D5F6E">
              <w:rPr>
                <w:b w:val="0"/>
                <w:sz w:val="28"/>
                <w:szCs w:val="28"/>
                <w:vertAlign w:val="superscript"/>
              </w:rPr>
              <w:t>о</w:t>
            </w:r>
            <w:r w:rsidRPr="001D5F6E">
              <w:rPr>
                <w:b w:val="0"/>
                <w:sz w:val="28"/>
                <w:szCs w:val="28"/>
              </w:rPr>
              <w:t>С</w:t>
            </w:r>
          </w:p>
          <w:p w:rsidR="003753BE" w:rsidRPr="001D5F6E" w:rsidRDefault="003753BE" w:rsidP="004B6AE7">
            <w:pPr>
              <w:ind w:left="567"/>
              <w:rPr>
                <w:b w:val="0"/>
                <w:sz w:val="28"/>
                <w:szCs w:val="28"/>
              </w:rPr>
            </w:pPr>
            <w:r w:rsidRPr="001D5F6E">
              <w:rPr>
                <w:b w:val="0"/>
                <w:sz w:val="28"/>
                <w:szCs w:val="28"/>
              </w:rPr>
              <w:t>воспламенения</w:t>
            </w:r>
          </w:p>
          <w:p w:rsidR="003753BE" w:rsidRPr="001D5F6E" w:rsidRDefault="003753BE" w:rsidP="004B6AE7">
            <w:pPr>
              <w:ind w:left="567"/>
              <w:rPr>
                <w:b w:val="0"/>
                <w:sz w:val="28"/>
                <w:szCs w:val="28"/>
              </w:rPr>
            </w:pPr>
            <w:r w:rsidRPr="001D5F6E">
              <w:rPr>
                <w:b w:val="0"/>
                <w:sz w:val="28"/>
                <w:szCs w:val="28"/>
              </w:rPr>
              <w:t>самовоспламенения</w:t>
            </w:r>
          </w:p>
        </w:tc>
        <w:tc>
          <w:tcPr>
            <w:tcW w:w="850"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300</w:t>
            </w:r>
          </w:p>
          <w:p w:rsidR="003753BE" w:rsidRPr="001D5F6E" w:rsidRDefault="003753BE" w:rsidP="004B6AE7">
            <w:pPr>
              <w:jc w:val="center"/>
              <w:rPr>
                <w:b w:val="0"/>
                <w:sz w:val="28"/>
                <w:szCs w:val="28"/>
              </w:rPr>
            </w:pPr>
            <w:r w:rsidRPr="001D5F6E">
              <w:rPr>
                <w:b w:val="0"/>
                <w:sz w:val="28"/>
                <w:szCs w:val="28"/>
              </w:rPr>
              <w:t>470</w:t>
            </w:r>
          </w:p>
        </w:tc>
        <w:tc>
          <w:tcPr>
            <w:tcW w:w="992"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300</w:t>
            </w:r>
          </w:p>
          <w:p w:rsidR="003753BE" w:rsidRPr="001D5F6E" w:rsidRDefault="003753BE" w:rsidP="004B6AE7">
            <w:pPr>
              <w:jc w:val="center"/>
              <w:rPr>
                <w:b w:val="0"/>
                <w:sz w:val="28"/>
                <w:szCs w:val="28"/>
              </w:rPr>
            </w:pPr>
            <w:r w:rsidRPr="001D5F6E">
              <w:rPr>
                <w:b w:val="0"/>
                <w:sz w:val="28"/>
                <w:szCs w:val="28"/>
              </w:rPr>
              <w:t>470</w:t>
            </w:r>
          </w:p>
        </w:tc>
        <w:tc>
          <w:tcPr>
            <w:tcW w:w="993"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310</w:t>
            </w:r>
          </w:p>
          <w:p w:rsidR="003753BE" w:rsidRPr="001D5F6E" w:rsidRDefault="003753BE" w:rsidP="004B6AE7">
            <w:pPr>
              <w:jc w:val="center"/>
              <w:rPr>
                <w:b w:val="0"/>
                <w:sz w:val="28"/>
                <w:szCs w:val="28"/>
              </w:rPr>
            </w:pPr>
            <w:r w:rsidRPr="001D5F6E">
              <w:rPr>
                <w:b w:val="0"/>
                <w:sz w:val="28"/>
                <w:szCs w:val="28"/>
              </w:rPr>
              <w:t>480</w:t>
            </w:r>
          </w:p>
        </w:tc>
        <w:tc>
          <w:tcPr>
            <w:tcW w:w="850"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310</w:t>
            </w:r>
          </w:p>
          <w:p w:rsidR="003753BE" w:rsidRPr="001D5F6E" w:rsidRDefault="003753BE" w:rsidP="004B6AE7">
            <w:pPr>
              <w:jc w:val="center"/>
              <w:rPr>
                <w:b w:val="0"/>
                <w:sz w:val="28"/>
                <w:szCs w:val="28"/>
              </w:rPr>
            </w:pPr>
            <w:r w:rsidRPr="001D5F6E">
              <w:rPr>
                <w:b w:val="0"/>
                <w:sz w:val="28"/>
                <w:szCs w:val="28"/>
              </w:rPr>
              <w:t>480</w:t>
            </w:r>
          </w:p>
        </w:tc>
        <w:tc>
          <w:tcPr>
            <w:tcW w:w="816"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310</w:t>
            </w:r>
          </w:p>
          <w:p w:rsidR="003753BE" w:rsidRPr="001D5F6E" w:rsidRDefault="003753BE" w:rsidP="004B6AE7">
            <w:pPr>
              <w:jc w:val="center"/>
              <w:rPr>
                <w:b w:val="0"/>
                <w:sz w:val="28"/>
                <w:szCs w:val="28"/>
              </w:rPr>
            </w:pPr>
            <w:r w:rsidRPr="001D5F6E">
              <w:rPr>
                <w:b w:val="0"/>
                <w:sz w:val="28"/>
                <w:szCs w:val="28"/>
              </w:rPr>
              <w:t>480</w:t>
            </w:r>
          </w:p>
        </w:tc>
      </w:tr>
      <w:tr w:rsidR="003753BE" w:rsidRPr="001D5F6E" w:rsidTr="004B6AE7">
        <w:tc>
          <w:tcPr>
            <w:tcW w:w="5070" w:type="dxa"/>
          </w:tcPr>
          <w:p w:rsidR="003753BE" w:rsidRPr="001D5F6E" w:rsidRDefault="003753BE" w:rsidP="004B6AE7">
            <w:pPr>
              <w:rPr>
                <w:b w:val="0"/>
                <w:sz w:val="28"/>
                <w:szCs w:val="28"/>
              </w:rPr>
            </w:pPr>
            <w:r w:rsidRPr="001D5F6E">
              <w:rPr>
                <w:b w:val="0"/>
                <w:sz w:val="28"/>
                <w:szCs w:val="28"/>
              </w:rPr>
              <w:t>Кислородный индекс, %</w:t>
            </w:r>
          </w:p>
        </w:tc>
        <w:tc>
          <w:tcPr>
            <w:tcW w:w="850" w:type="dxa"/>
          </w:tcPr>
          <w:p w:rsidR="003753BE" w:rsidRPr="001D5F6E" w:rsidRDefault="003753BE" w:rsidP="004B6AE7">
            <w:pPr>
              <w:jc w:val="center"/>
              <w:rPr>
                <w:b w:val="0"/>
                <w:sz w:val="28"/>
                <w:szCs w:val="28"/>
              </w:rPr>
            </w:pPr>
            <w:r w:rsidRPr="001D5F6E">
              <w:rPr>
                <w:b w:val="0"/>
                <w:sz w:val="28"/>
                <w:szCs w:val="28"/>
              </w:rPr>
              <w:t>20,2</w:t>
            </w:r>
          </w:p>
        </w:tc>
        <w:tc>
          <w:tcPr>
            <w:tcW w:w="992" w:type="dxa"/>
          </w:tcPr>
          <w:p w:rsidR="003753BE" w:rsidRPr="001D5F6E" w:rsidRDefault="003753BE" w:rsidP="004B6AE7">
            <w:pPr>
              <w:jc w:val="center"/>
              <w:rPr>
                <w:b w:val="0"/>
                <w:sz w:val="28"/>
                <w:szCs w:val="28"/>
              </w:rPr>
            </w:pPr>
            <w:r w:rsidRPr="001D5F6E">
              <w:rPr>
                <w:b w:val="0"/>
                <w:sz w:val="28"/>
                <w:szCs w:val="28"/>
              </w:rPr>
              <w:t>20,3</w:t>
            </w:r>
          </w:p>
        </w:tc>
        <w:tc>
          <w:tcPr>
            <w:tcW w:w="993" w:type="dxa"/>
          </w:tcPr>
          <w:p w:rsidR="003753BE" w:rsidRPr="001D5F6E" w:rsidRDefault="003753BE" w:rsidP="004B6AE7">
            <w:pPr>
              <w:jc w:val="center"/>
              <w:rPr>
                <w:b w:val="0"/>
                <w:sz w:val="28"/>
                <w:szCs w:val="28"/>
              </w:rPr>
            </w:pPr>
            <w:r w:rsidRPr="001D5F6E">
              <w:rPr>
                <w:b w:val="0"/>
                <w:sz w:val="28"/>
                <w:szCs w:val="28"/>
              </w:rPr>
              <w:t>20,9</w:t>
            </w:r>
          </w:p>
        </w:tc>
        <w:tc>
          <w:tcPr>
            <w:tcW w:w="850" w:type="dxa"/>
          </w:tcPr>
          <w:p w:rsidR="003753BE" w:rsidRPr="001D5F6E" w:rsidRDefault="003753BE" w:rsidP="004B6AE7">
            <w:pPr>
              <w:jc w:val="center"/>
              <w:rPr>
                <w:b w:val="0"/>
                <w:sz w:val="28"/>
                <w:szCs w:val="28"/>
              </w:rPr>
            </w:pPr>
            <w:r w:rsidRPr="001D5F6E">
              <w:rPr>
                <w:b w:val="0"/>
                <w:sz w:val="28"/>
                <w:szCs w:val="28"/>
              </w:rPr>
              <w:t>21,6</w:t>
            </w:r>
          </w:p>
        </w:tc>
        <w:tc>
          <w:tcPr>
            <w:tcW w:w="816" w:type="dxa"/>
          </w:tcPr>
          <w:p w:rsidR="003753BE" w:rsidRPr="001D5F6E" w:rsidRDefault="003753BE" w:rsidP="004B6AE7">
            <w:pPr>
              <w:jc w:val="center"/>
              <w:rPr>
                <w:b w:val="0"/>
                <w:sz w:val="28"/>
                <w:szCs w:val="28"/>
              </w:rPr>
            </w:pPr>
            <w:r w:rsidRPr="001D5F6E">
              <w:rPr>
                <w:b w:val="0"/>
                <w:sz w:val="28"/>
                <w:szCs w:val="28"/>
              </w:rPr>
              <w:t>21,7</w:t>
            </w:r>
          </w:p>
        </w:tc>
      </w:tr>
      <w:tr w:rsidR="003753BE" w:rsidRPr="001D5F6E" w:rsidTr="004B6AE7">
        <w:tc>
          <w:tcPr>
            <w:tcW w:w="5070" w:type="dxa"/>
          </w:tcPr>
          <w:p w:rsidR="003753BE" w:rsidRPr="001D5F6E" w:rsidRDefault="003753BE" w:rsidP="004B6AE7">
            <w:pPr>
              <w:rPr>
                <w:b w:val="0"/>
                <w:sz w:val="28"/>
                <w:szCs w:val="28"/>
              </w:rPr>
            </w:pPr>
            <w:r w:rsidRPr="001D5F6E">
              <w:rPr>
                <w:b w:val="0"/>
                <w:sz w:val="28"/>
                <w:szCs w:val="28"/>
              </w:rPr>
              <w:t>Предельная концентрация кислорода, %</w:t>
            </w:r>
          </w:p>
        </w:tc>
        <w:tc>
          <w:tcPr>
            <w:tcW w:w="850" w:type="dxa"/>
          </w:tcPr>
          <w:p w:rsidR="003753BE" w:rsidRPr="001D5F6E" w:rsidRDefault="003753BE" w:rsidP="004B6AE7">
            <w:pPr>
              <w:jc w:val="center"/>
              <w:rPr>
                <w:b w:val="0"/>
                <w:sz w:val="28"/>
                <w:szCs w:val="28"/>
              </w:rPr>
            </w:pPr>
            <w:r w:rsidRPr="001D5F6E">
              <w:rPr>
                <w:b w:val="0"/>
                <w:sz w:val="28"/>
                <w:szCs w:val="28"/>
              </w:rPr>
              <w:t>31,6</w:t>
            </w:r>
          </w:p>
        </w:tc>
        <w:tc>
          <w:tcPr>
            <w:tcW w:w="992" w:type="dxa"/>
          </w:tcPr>
          <w:p w:rsidR="003753BE" w:rsidRPr="001D5F6E" w:rsidRDefault="003753BE" w:rsidP="004B6AE7">
            <w:pPr>
              <w:jc w:val="center"/>
              <w:rPr>
                <w:b w:val="0"/>
                <w:sz w:val="28"/>
                <w:szCs w:val="28"/>
              </w:rPr>
            </w:pPr>
            <w:r w:rsidRPr="001D5F6E">
              <w:rPr>
                <w:b w:val="0"/>
                <w:sz w:val="28"/>
                <w:szCs w:val="28"/>
              </w:rPr>
              <w:t>32,2</w:t>
            </w:r>
          </w:p>
        </w:tc>
        <w:tc>
          <w:tcPr>
            <w:tcW w:w="993" w:type="dxa"/>
          </w:tcPr>
          <w:p w:rsidR="003753BE" w:rsidRPr="001D5F6E" w:rsidRDefault="003753BE" w:rsidP="004B6AE7">
            <w:pPr>
              <w:jc w:val="center"/>
              <w:rPr>
                <w:b w:val="0"/>
                <w:sz w:val="28"/>
                <w:szCs w:val="28"/>
              </w:rPr>
            </w:pPr>
            <w:r w:rsidRPr="001D5F6E">
              <w:rPr>
                <w:b w:val="0"/>
                <w:sz w:val="28"/>
                <w:szCs w:val="28"/>
              </w:rPr>
              <w:t>33,1</w:t>
            </w:r>
          </w:p>
        </w:tc>
        <w:tc>
          <w:tcPr>
            <w:tcW w:w="850" w:type="dxa"/>
          </w:tcPr>
          <w:p w:rsidR="003753BE" w:rsidRPr="001D5F6E" w:rsidRDefault="003753BE" w:rsidP="004B6AE7">
            <w:pPr>
              <w:jc w:val="center"/>
              <w:rPr>
                <w:b w:val="0"/>
                <w:sz w:val="28"/>
                <w:szCs w:val="28"/>
              </w:rPr>
            </w:pPr>
            <w:r w:rsidRPr="001D5F6E">
              <w:rPr>
                <w:b w:val="0"/>
                <w:sz w:val="28"/>
                <w:szCs w:val="28"/>
              </w:rPr>
              <w:t>33,9</w:t>
            </w:r>
          </w:p>
        </w:tc>
        <w:tc>
          <w:tcPr>
            <w:tcW w:w="816" w:type="dxa"/>
          </w:tcPr>
          <w:p w:rsidR="003753BE" w:rsidRPr="001D5F6E" w:rsidRDefault="003753BE" w:rsidP="004B6AE7">
            <w:pPr>
              <w:jc w:val="center"/>
              <w:rPr>
                <w:b w:val="0"/>
                <w:sz w:val="28"/>
                <w:szCs w:val="28"/>
              </w:rPr>
            </w:pPr>
            <w:r w:rsidRPr="001D5F6E">
              <w:rPr>
                <w:b w:val="0"/>
                <w:sz w:val="28"/>
                <w:szCs w:val="28"/>
              </w:rPr>
              <w:t>34,8</w:t>
            </w:r>
          </w:p>
        </w:tc>
      </w:tr>
      <w:tr w:rsidR="003753BE" w:rsidRPr="001D5F6E" w:rsidTr="004B6AE7">
        <w:tc>
          <w:tcPr>
            <w:tcW w:w="5070" w:type="dxa"/>
          </w:tcPr>
          <w:p w:rsidR="003753BE" w:rsidRPr="001D5F6E" w:rsidRDefault="003753BE" w:rsidP="004B6AE7">
            <w:pPr>
              <w:rPr>
                <w:b w:val="0"/>
                <w:sz w:val="28"/>
                <w:szCs w:val="28"/>
                <w:vertAlign w:val="superscript"/>
              </w:rPr>
            </w:pPr>
            <w:r w:rsidRPr="001D5F6E">
              <w:rPr>
                <w:b w:val="0"/>
                <w:sz w:val="28"/>
                <w:szCs w:val="28"/>
              </w:rPr>
              <w:t>Критическая плотность теплового потока воспламенения, кВт/м</w:t>
            </w:r>
            <w:r w:rsidRPr="001D5F6E">
              <w:rPr>
                <w:b w:val="0"/>
                <w:sz w:val="28"/>
                <w:szCs w:val="28"/>
                <w:vertAlign w:val="superscript"/>
              </w:rPr>
              <w:t>2</w:t>
            </w:r>
          </w:p>
        </w:tc>
        <w:tc>
          <w:tcPr>
            <w:tcW w:w="850"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13,4</w:t>
            </w:r>
          </w:p>
        </w:tc>
        <w:tc>
          <w:tcPr>
            <w:tcW w:w="992"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13,4</w:t>
            </w:r>
          </w:p>
        </w:tc>
        <w:tc>
          <w:tcPr>
            <w:tcW w:w="993"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14,4</w:t>
            </w:r>
          </w:p>
        </w:tc>
        <w:tc>
          <w:tcPr>
            <w:tcW w:w="850"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14,4</w:t>
            </w:r>
          </w:p>
        </w:tc>
        <w:tc>
          <w:tcPr>
            <w:tcW w:w="816"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15,1</w:t>
            </w:r>
          </w:p>
        </w:tc>
      </w:tr>
      <w:tr w:rsidR="003753BE" w:rsidRPr="001D5F6E" w:rsidTr="004B6AE7">
        <w:trPr>
          <w:trHeight w:val="904"/>
        </w:trPr>
        <w:tc>
          <w:tcPr>
            <w:tcW w:w="5070" w:type="dxa"/>
          </w:tcPr>
          <w:p w:rsidR="003753BE" w:rsidRPr="001D5F6E" w:rsidRDefault="003753BE" w:rsidP="004B6AE7">
            <w:pPr>
              <w:rPr>
                <w:b w:val="0"/>
                <w:sz w:val="28"/>
                <w:szCs w:val="28"/>
              </w:rPr>
            </w:pPr>
            <w:r w:rsidRPr="001D5F6E">
              <w:rPr>
                <w:b w:val="0"/>
                <w:sz w:val="28"/>
                <w:szCs w:val="28"/>
              </w:rPr>
              <w:t>С</w:t>
            </w:r>
            <w:r>
              <w:rPr>
                <w:b w:val="0"/>
                <w:sz w:val="28"/>
                <w:szCs w:val="28"/>
              </w:rPr>
              <w:t>корость распространения пламени</w:t>
            </w:r>
            <w:r w:rsidRPr="001D5F6E">
              <w:rPr>
                <w:b w:val="0"/>
                <w:sz w:val="28"/>
                <w:szCs w:val="28"/>
              </w:rPr>
              <w:t>, мм/с</w:t>
            </w:r>
            <w:r>
              <w:rPr>
                <w:b w:val="0"/>
                <w:sz w:val="28"/>
                <w:szCs w:val="28"/>
              </w:rPr>
              <w:t>,</w:t>
            </w:r>
            <w:r w:rsidRPr="001D5F6E">
              <w:rPr>
                <w:b w:val="0"/>
                <w:sz w:val="28"/>
                <w:szCs w:val="28"/>
              </w:rPr>
              <w:t xml:space="preserve"> при </w:t>
            </w:r>
            <w:r w:rsidRPr="00402C1D">
              <w:rPr>
                <w:b w:val="0"/>
                <w:sz w:val="28"/>
                <w:szCs w:val="28"/>
              </w:rPr>
              <w:t>[</w:t>
            </w:r>
            <w:r>
              <w:rPr>
                <w:b w:val="0"/>
                <w:sz w:val="28"/>
                <w:szCs w:val="28"/>
                <w:lang w:val="en-US"/>
              </w:rPr>
              <w:t>O</w:t>
            </w:r>
            <w:r w:rsidRPr="00402C1D">
              <w:rPr>
                <w:b w:val="0"/>
                <w:sz w:val="28"/>
                <w:szCs w:val="28"/>
                <w:vertAlign w:val="subscript"/>
              </w:rPr>
              <w:t>2</w:t>
            </w:r>
            <w:r w:rsidRPr="00402C1D">
              <w:rPr>
                <w:b w:val="0"/>
                <w:sz w:val="28"/>
                <w:szCs w:val="28"/>
              </w:rPr>
              <w:t>]</w:t>
            </w:r>
            <w:r>
              <w:rPr>
                <w:b w:val="0"/>
                <w:sz w:val="28"/>
                <w:szCs w:val="28"/>
              </w:rPr>
              <w:t xml:space="preserve"> </w:t>
            </w:r>
            <w:r w:rsidRPr="001D5F6E">
              <w:rPr>
                <w:b w:val="0"/>
                <w:sz w:val="28"/>
                <w:szCs w:val="28"/>
              </w:rPr>
              <w:t>в потоке окислителя</w:t>
            </w:r>
          </w:p>
          <w:p w:rsidR="003753BE" w:rsidRPr="001D5F6E" w:rsidRDefault="003753BE" w:rsidP="004B6AE7">
            <w:pPr>
              <w:ind w:left="567"/>
              <w:rPr>
                <w:b w:val="0"/>
                <w:sz w:val="28"/>
                <w:szCs w:val="28"/>
              </w:rPr>
            </w:pPr>
            <w:r w:rsidRPr="001D5F6E">
              <w:rPr>
                <w:b w:val="0"/>
                <w:sz w:val="28"/>
                <w:szCs w:val="28"/>
              </w:rPr>
              <w:t>35</w:t>
            </w:r>
          </w:p>
          <w:p w:rsidR="003753BE" w:rsidRPr="001D5F6E" w:rsidRDefault="003753BE" w:rsidP="004B6AE7">
            <w:pPr>
              <w:ind w:left="567"/>
              <w:rPr>
                <w:b w:val="0"/>
                <w:sz w:val="28"/>
                <w:szCs w:val="28"/>
              </w:rPr>
            </w:pPr>
            <w:r w:rsidRPr="001D5F6E">
              <w:rPr>
                <w:b w:val="0"/>
                <w:sz w:val="28"/>
                <w:szCs w:val="28"/>
              </w:rPr>
              <w:t>45</w:t>
            </w:r>
          </w:p>
        </w:tc>
        <w:tc>
          <w:tcPr>
            <w:tcW w:w="850"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0,30</w:t>
            </w:r>
          </w:p>
          <w:p w:rsidR="003753BE" w:rsidRPr="001D5F6E" w:rsidRDefault="003753BE" w:rsidP="004B6AE7">
            <w:pPr>
              <w:jc w:val="center"/>
              <w:rPr>
                <w:b w:val="0"/>
                <w:sz w:val="28"/>
                <w:szCs w:val="28"/>
              </w:rPr>
            </w:pPr>
            <w:r w:rsidRPr="001D5F6E">
              <w:rPr>
                <w:b w:val="0"/>
                <w:sz w:val="28"/>
                <w:szCs w:val="28"/>
              </w:rPr>
              <w:t>0,52</w:t>
            </w:r>
          </w:p>
        </w:tc>
        <w:tc>
          <w:tcPr>
            <w:tcW w:w="992"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0,30</w:t>
            </w:r>
          </w:p>
          <w:p w:rsidR="003753BE" w:rsidRPr="001D5F6E" w:rsidRDefault="003753BE" w:rsidP="004B6AE7">
            <w:pPr>
              <w:jc w:val="center"/>
              <w:rPr>
                <w:b w:val="0"/>
                <w:sz w:val="28"/>
                <w:szCs w:val="28"/>
              </w:rPr>
            </w:pPr>
            <w:r w:rsidRPr="001D5F6E">
              <w:rPr>
                <w:b w:val="0"/>
                <w:sz w:val="28"/>
                <w:szCs w:val="28"/>
              </w:rPr>
              <w:t>0,52</w:t>
            </w:r>
          </w:p>
        </w:tc>
        <w:tc>
          <w:tcPr>
            <w:tcW w:w="993"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0,27</w:t>
            </w:r>
          </w:p>
          <w:p w:rsidR="003753BE" w:rsidRPr="001D5F6E" w:rsidRDefault="003753BE" w:rsidP="004B6AE7">
            <w:pPr>
              <w:jc w:val="center"/>
              <w:rPr>
                <w:b w:val="0"/>
                <w:sz w:val="28"/>
                <w:szCs w:val="28"/>
              </w:rPr>
            </w:pPr>
            <w:r w:rsidRPr="001D5F6E">
              <w:rPr>
                <w:b w:val="0"/>
                <w:sz w:val="28"/>
                <w:szCs w:val="28"/>
              </w:rPr>
              <w:t>0,47</w:t>
            </w:r>
          </w:p>
        </w:tc>
        <w:tc>
          <w:tcPr>
            <w:tcW w:w="850"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0,23</w:t>
            </w:r>
          </w:p>
          <w:p w:rsidR="003753BE" w:rsidRPr="001D5F6E" w:rsidRDefault="003753BE" w:rsidP="004B6AE7">
            <w:pPr>
              <w:jc w:val="center"/>
              <w:rPr>
                <w:b w:val="0"/>
                <w:sz w:val="28"/>
                <w:szCs w:val="28"/>
              </w:rPr>
            </w:pPr>
            <w:r w:rsidRPr="001D5F6E">
              <w:rPr>
                <w:b w:val="0"/>
                <w:sz w:val="28"/>
                <w:szCs w:val="28"/>
              </w:rPr>
              <w:t>0,36</w:t>
            </w:r>
          </w:p>
        </w:tc>
        <w:tc>
          <w:tcPr>
            <w:tcW w:w="816"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0,15</w:t>
            </w:r>
          </w:p>
          <w:p w:rsidR="003753BE" w:rsidRPr="001D5F6E" w:rsidRDefault="003753BE" w:rsidP="004B6AE7">
            <w:pPr>
              <w:jc w:val="center"/>
              <w:rPr>
                <w:b w:val="0"/>
                <w:sz w:val="28"/>
                <w:szCs w:val="28"/>
              </w:rPr>
            </w:pPr>
            <w:r w:rsidRPr="001D5F6E">
              <w:rPr>
                <w:b w:val="0"/>
                <w:sz w:val="28"/>
                <w:szCs w:val="28"/>
              </w:rPr>
              <w:t>0,3</w:t>
            </w:r>
          </w:p>
        </w:tc>
      </w:tr>
      <w:tr w:rsidR="003753BE" w:rsidRPr="001D5F6E" w:rsidTr="004B6AE7">
        <w:trPr>
          <w:trHeight w:val="1288"/>
        </w:trPr>
        <w:tc>
          <w:tcPr>
            <w:tcW w:w="5070" w:type="dxa"/>
          </w:tcPr>
          <w:p w:rsidR="003753BE" w:rsidRPr="001D5F6E" w:rsidRDefault="003753BE" w:rsidP="004B6AE7">
            <w:pPr>
              <w:rPr>
                <w:b w:val="0"/>
                <w:sz w:val="28"/>
                <w:szCs w:val="28"/>
              </w:rPr>
            </w:pPr>
            <w:r w:rsidRPr="001D5F6E">
              <w:rPr>
                <w:b w:val="0"/>
                <w:sz w:val="28"/>
                <w:szCs w:val="28"/>
              </w:rPr>
              <w:t>Коэффициент дымообразования, м</w:t>
            </w:r>
            <w:r w:rsidRPr="001D5F6E">
              <w:rPr>
                <w:b w:val="0"/>
                <w:sz w:val="28"/>
                <w:szCs w:val="28"/>
                <w:vertAlign w:val="superscript"/>
              </w:rPr>
              <w:t>2</w:t>
            </w:r>
            <w:r w:rsidRPr="001D5F6E">
              <w:rPr>
                <w:b w:val="0"/>
                <w:sz w:val="28"/>
                <w:szCs w:val="28"/>
              </w:rPr>
              <w:t>/кг, в режиме</w:t>
            </w:r>
          </w:p>
          <w:p w:rsidR="003753BE" w:rsidRPr="001D5F6E" w:rsidRDefault="003753BE" w:rsidP="004B6AE7">
            <w:pPr>
              <w:ind w:left="567"/>
              <w:rPr>
                <w:b w:val="0"/>
                <w:sz w:val="28"/>
                <w:szCs w:val="28"/>
              </w:rPr>
            </w:pPr>
            <w:r w:rsidRPr="001D5F6E">
              <w:rPr>
                <w:b w:val="0"/>
                <w:sz w:val="28"/>
                <w:szCs w:val="28"/>
              </w:rPr>
              <w:t>пиролиза</w:t>
            </w:r>
          </w:p>
          <w:p w:rsidR="003753BE" w:rsidRPr="001D5F6E" w:rsidRDefault="003753BE" w:rsidP="004B6AE7">
            <w:pPr>
              <w:ind w:left="567"/>
              <w:rPr>
                <w:b w:val="0"/>
                <w:sz w:val="28"/>
                <w:szCs w:val="28"/>
              </w:rPr>
            </w:pPr>
            <w:r w:rsidRPr="001D5F6E">
              <w:rPr>
                <w:b w:val="0"/>
                <w:sz w:val="28"/>
                <w:szCs w:val="28"/>
              </w:rPr>
              <w:t>пламенного горения</w:t>
            </w:r>
          </w:p>
        </w:tc>
        <w:tc>
          <w:tcPr>
            <w:tcW w:w="850"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270</w:t>
            </w:r>
          </w:p>
          <w:p w:rsidR="003753BE" w:rsidRPr="001D5F6E" w:rsidRDefault="003753BE" w:rsidP="004B6AE7">
            <w:pPr>
              <w:jc w:val="center"/>
              <w:rPr>
                <w:b w:val="0"/>
                <w:sz w:val="28"/>
                <w:szCs w:val="28"/>
              </w:rPr>
            </w:pPr>
            <w:r w:rsidRPr="001D5F6E">
              <w:rPr>
                <w:b w:val="0"/>
                <w:sz w:val="28"/>
                <w:szCs w:val="28"/>
              </w:rPr>
              <w:t>530</w:t>
            </w:r>
          </w:p>
        </w:tc>
        <w:tc>
          <w:tcPr>
            <w:tcW w:w="992"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380</w:t>
            </w:r>
          </w:p>
          <w:p w:rsidR="003753BE" w:rsidRPr="001D5F6E" w:rsidRDefault="003753BE" w:rsidP="004B6AE7">
            <w:pPr>
              <w:jc w:val="center"/>
              <w:rPr>
                <w:b w:val="0"/>
                <w:sz w:val="28"/>
                <w:szCs w:val="28"/>
              </w:rPr>
            </w:pPr>
            <w:r w:rsidRPr="001D5F6E">
              <w:rPr>
                <w:b w:val="0"/>
                <w:sz w:val="28"/>
                <w:szCs w:val="28"/>
              </w:rPr>
              <w:t>560</w:t>
            </w:r>
          </w:p>
        </w:tc>
        <w:tc>
          <w:tcPr>
            <w:tcW w:w="993"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460</w:t>
            </w:r>
          </w:p>
          <w:p w:rsidR="003753BE" w:rsidRPr="001D5F6E" w:rsidRDefault="003753BE" w:rsidP="004B6AE7">
            <w:pPr>
              <w:jc w:val="center"/>
              <w:rPr>
                <w:b w:val="0"/>
                <w:sz w:val="28"/>
                <w:szCs w:val="28"/>
              </w:rPr>
            </w:pPr>
            <w:r w:rsidRPr="001D5F6E">
              <w:rPr>
                <w:b w:val="0"/>
                <w:sz w:val="28"/>
                <w:szCs w:val="28"/>
              </w:rPr>
              <w:t>620</w:t>
            </w:r>
          </w:p>
        </w:tc>
        <w:tc>
          <w:tcPr>
            <w:tcW w:w="850"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630</w:t>
            </w:r>
          </w:p>
          <w:p w:rsidR="003753BE" w:rsidRPr="001D5F6E" w:rsidRDefault="003753BE" w:rsidP="004B6AE7">
            <w:pPr>
              <w:jc w:val="center"/>
              <w:rPr>
                <w:b w:val="0"/>
                <w:sz w:val="28"/>
                <w:szCs w:val="28"/>
              </w:rPr>
            </w:pPr>
            <w:r w:rsidRPr="001D5F6E">
              <w:rPr>
                <w:b w:val="0"/>
                <w:sz w:val="28"/>
                <w:szCs w:val="28"/>
              </w:rPr>
              <w:t>670</w:t>
            </w:r>
          </w:p>
        </w:tc>
        <w:tc>
          <w:tcPr>
            <w:tcW w:w="816" w:type="dxa"/>
          </w:tcPr>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p>
          <w:p w:rsidR="003753BE" w:rsidRPr="001D5F6E" w:rsidRDefault="003753BE" w:rsidP="004B6AE7">
            <w:pPr>
              <w:jc w:val="center"/>
              <w:rPr>
                <w:b w:val="0"/>
                <w:sz w:val="28"/>
                <w:szCs w:val="28"/>
              </w:rPr>
            </w:pPr>
            <w:r w:rsidRPr="001D5F6E">
              <w:rPr>
                <w:b w:val="0"/>
                <w:sz w:val="28"/>
                <w:szCs w:val="28"/>
              </w:rPr>
              <w:t>810</w:t>
            </w:r>
          </w:p>
          <w:p w:rsidR="003753BE" w:rsidRPr="001D5F6E" w:rsidRDefault="003753BE" w:rsidP="004B6AE7">
            <w:pPr>
              <w:jc w:val="center"/>
              <w:rPr>
                <w:b w:val="0"/>
                <w:sz w:val="28"/>
                <w:szCs w:val="28"/>
              </w:rPr>
            </w:pPr>
            <w:r w:rsidRPr="001D5F6E">
              <w:rPr>
                <w:b w:val="0"/>
                <w:sz w:val="28"/>
                <w:szCs w:val="28"/>
              </w:rPr>
              <w:t>750</w:t>
            </w:r>
          </w:p>
        </w:tc>
      </w:tr>
    </w:tbl>
    <w:p w:rsidR="003753BE" w:rsidRPr="00943899" w:rsidRDefault="003753BE" w:rsidP="003753BE">
      <w:pPr>
        <w:ind w:firstLine="709"/>
        <w:jc w:val="both"/>
        <w:rPr>
          <w:b w:val="0"/>
          <w:sz w:val="28"/>
          <w:szCs w:val="28"/>
        </w:rPr>
      </w:pPr>
      <w:r>
        <w:rPr>
          <w:b w:val="0"/>
          <w:sz w:val="28"/>
          <w:szCs w:val="28"/>
        </w:rPr>
        <w:t>Примечание - Содержание диабазовой муки и синтетического каучука СКН-26-1А в исходной композиции равно соответственно 45 и 4,5% мас.</w:t>
      </w:r>
    </w:p>
    <w:p w:rsidR="003753BE" w:rsidRPr="00943899" w:rsidRDefault="003753BE" w:rsidP="003753BE">
      <w:pPr>
        <w:ind w:firstLine="709"/>
        <w:jc w:val="both"/>
        <w:rPr>
          <w:b w:val="0"/>
          <w:sz w:val="28"/>
          <w:szCs w:val="28"/>
        </w:rPr>
      </w:pPr>
    </w:p>
    <w:tbl>
      <w:tblPr>
        <w:tblW w:w="0" w:type="auto"/>
        <w:tblLook w:val="04A0"/>
      </w:tblPr>
      <w:tblGrid>
        <w:gridCol w:w="10137"/>
      </w:tblGrid>
      <w:tr w:rsidR="003753BE" w:rsidRPr="00DB57B1" w:rsidTr="004B6AE7">
        <w:trPr>
          <w:trHeight w:val="3478"/>
        </w:trPr>
        <w:tc>
          <w:tcPr>
            <w:tcW w:w="10137" w:type="dxa"/>
          </w:tcPr>
          <w:p w:rsidR="003753BE" w:rsidRPr="0097139C" w:rsidRDefault="001019C2" w:rsidP="001019C2">
            <w:pPr>
              <w:tabs>
                <w:tab w:val="left" w:pos="1239"/>
                <w:tab w:val="center" w:pos="4960"/>
              </w:tabs>
              <w:rPr>
                <w:b w:val="0"/>
                <w:sz w:val="28"/>
                <w:szCs w:val="28"/>
              </w:rPr>
            </w:pPr>
            <w:r>
              <w:lastRenderedPageBreak/>
              <w:tab/>
            </w:r>
            <w:r>
              <w:tab/>
            </w:r>
            <w:r w:rsidR="003753BE">
              <w:object w:dxaOrig="17640" w:dyaOrig="14895">
                <v:shape id="_x0000_i1117" type="#_x0000_t75" style="width:224.35pt;height:189.2pt" o:ole="">
                  <v:imagedata r:id="rId94" o:title=""/>
                </v:shape>
                <o:OLEObject Type="Embed" ProgID="PBrush" ShapeID="_x0000_i1117" DrawAspect="Content" ObjectID="_1548077294" r:id="rId95"/>
              </w:object>
            </w:r>
          </w:p>
        </w:tc>
      </w:tr>
    </w:tbl>
    <w:p w:rsidR="003753BE" w:rsidRDefault="003753BE" w:rsidP="003753BE">
      <w:pPr>
        <w:ind w:firstLine="567"/>
        <w:jc w:val="both"/>
        <w:rPr>
          <w:b w:val="0"/>
          <w:sz w:val="28"/>
          <w:szCs w:val="28"/>
        </w:rPr>
      </w:pPr>
      <w:r>
        <w:rPr>
          <w:b w:val="0"/>
          <w:sz w:val="28"/>
          <w:szCs w:val="28"/>
        </w:rPr>
        <w:t xml:space="preserve">Рис.3 - </w:t>
      </w:r>
      <w:r w:rsidRPr="00DB57B1">
        <w:rPr>
          <w:b w:val="0"/>
          <w:sz w:val="28"/>
          <w:szCs w:val="28"/>
        </w:rPr>
        <w:t xml:space="preserve">Зависимость </w:t>
      </w:r>
      <w:r w:rsidRPr="00DB57B1">
        <w:rPr>
          <w:b w:val="0"/>
          <w:sz w:val="28"/>
          <w:szCs w:val="28"/>
          <w:lang w:val="en-US"/>
        </w:rPr>
        <w:t>V</w:t>
      </w:r>
      <w:r w:rsidRPr="00DB57B1">
        <w:rPr>
          <w:b w:val="0"/>
          <w:sz w:val="28"/>
          <w:szCs w:val="28"/>
          <w:vertAlign w:val="subscript"/>
        </w:rPr>
        <w:t>рп</w:t>
      </w:r>
      <w:r>
        <w:rPr>
          <w:b w:val="0"/>
          <w:sz w:val="28"/>
          <w:szCs w:val="28"/>
        </w:rPr>
        <w:t xml:space="preserve"> </w:t>
      </w:r>
      <w:r w:rsidRPr="00DB57B1">
        <w:rPr>
          <w:b w:val="0"/>
          <w:sz w:val="28"/>
          <w:szCs w:val="28"/>
        </w:rPr>
        <w:t xml:space="preserve">эпоксидных композиций от концентрации </w:t>
      </w:r>
      <w:r>
        <w:rPr>
          <w:b w:val="0"/>
          <w:sz w:val="28"/>
          <w:szCs w:val="28"/>
        </w:rPr>
        <w:t>кислорода</w:t>
      </w:r>
      <w:r w:rsidRPr="00DB57B1">
        <w:rPr>
          <w:b w:val="0"/>
          <w:sz w:val="28"/>
          <w:szCs w:val="28"/>
        </w:rPr>
        <w:t xml:space="preserve"> в потоке окислителя:</w:t>
      </w:r>
      <w:r>
        <w:rPr>
          <w:b w:val="0"/>
          <w:sz w:val="28"/>
          <w:szCs w:val="28"/>
        </w:rPr>
        <w:t xml:space="preserve"> </w:t>
      </w:r>
      <w:r w:rsidRPr="00DB57B1">
        <w:rPr>
          <w:b w:val="0"/>
          <w:sz w:val="28"/>
          <w:szCs w:val="28"/>
        </w:rPr>
        <w:t>1</w:t>
      </w:r>
      <w:r>
        <w:rPr>
          <w:b w:val="0"/>
          <w:sz w:val="28"/>
          <w:szCs w:val="28"/>
        </w:rPr>
        <w:t xml:space="preserve"> </w:t>
      </w:r>
      <w:r w:rsidRPr="00DB57B1">
        <w:rPr>
          <w:b w:val="0"/>
          <w:sz w:val="28"/>
          <w:szCs w:val="28"/>
        </w:rPr>
        <w:t>- поли</w:t>
      </w:r>
      <w:r>
        <w:rPr>
          <w:b w:val="0"/>
          <w:sz w:val="28"/>
          <w:szCs w:val="28"/>
        </w:rPr>
        <w:t>мер ЭД-20</w:t>
      </w:r>
      <w:r w:rsidRPr="00DB57B1">
        <w:rPr>
          <w:b w:val="0"/>
          <w:sz w:val="28"/>
          <w:szCs w:val="28"/>
        </w:rPr>
        <w:t xml:space="preserve"> </w:t>
      </w:r>
      <w:r>
        <w:rPr>
          <w:b w:val="0"/>
          <w:sz w:val="28"/>
          <w:szCs w:val="28"/>
        </w:rPr>
        <w:t>с 15,4</w:t>
      </w:r>
      <w:r w:rsidRPr="00DB57B1">
        <w:rPr>
          <w:b w:val="0"/>
          <w:sz w:val="28"/>
          <w:szCs w:val="28"/>
        </w:rPr>
        <w:t>% мас. трикрезилфосфат</w:t>
      </w:r>
      <w:r>
        <w:rPr>
          <w:b w:val="0"/>
          <w:sz w:val="28"/>
          <w:szCs w:val="28"/>
        </w:rPr>
        <w:t>а</w:t>
      </w:r>
      <w:r w:rsidRPr="00DB57B1">
        <w:rPr>
          <w:b w:val="0"/>
          <w:sz w:val="28"/>
          <w:szCs w:val="28"/>
        </w:rPr>
        <w:t>; 2</w:t>
      </w:r>
      <w:r>
        <w:rPr>
          <w:b w:val="0"/>
          <w:sz w:val="28"/>
          <w:szCs w:val="28"/>
        </w:rPr>
        <w:t xml:space="preserve"> - полимер ЭД-20; </w:t>
      </w:r>
      <w:r w:rsidRPr="00DB57B1">
        <w:rPr>
          <w:b w:val="0"/>
          <w:sz w:val="28"/>
          <w:szCs w:val="28"/>
        </w:rPr>
        <w:t>3</w:t>
      </w:r>
      <w:r>
        <w:rPr>
          <w:b w:val="0"/>
          <w:sz w:val="28"/>
          <w:szCs w:val="28"/>
        </w:rPr>
        <w:t xml:space="preserve"> </w:t>
      </w:r>
      <w:r w:rsidRPr="00DB57B1">
        <w:rPr>
          <w:b w:val="0"/>
          <w:sz w:val="28"/>
          <w:szCs w:val="28"/>
        </w:rPr>
        <w:t>- композиция</w:t>
      </w:r>
      <w:r>
        <w:rPr>
          <w:b w:val="0"/>
          <w:sz w:val="28"/>
          <w:szCs w:val="28"/>
        </w:rPr>
        <w:t xml:space="preserve"> с 8,3</w:t>
      </w:r>
      <w:r w:rsidRPr="00DB57B1">
        <w:rPr>
          <w:b w:val="0"/>
          <w:sz w:val="28"/>
          <w:szCs w:val="28"/>
        </w:rPr>
        <w:t>% мас.</w:t>
      </w:r>
      <w:r>
        <w:rPr>
          <w:b w:val="0"/>
          <w:sz w:val="28"/>
          <w:szCs w:val="28"/>
        </w:rPr>
        <w:t xml:space="preserve"> ТХДФ;</w:t>
      </w:r>
      <w:r w:rsidRPr="00DB57B1">
        <w:rPr>
          <w:b w:val="0"/>
          <w:sz w:val="28"/>
          <w:szCs w:val="28"/>
        </w:rPr>
        <w:t xml:space="preserve"> </w:t>
      </w:r>
      <w:r>
        <w:rPr>
          <w:b w:val="0"/>
          <w:sz w:val="28"/>
          <w:szCs w:val="28"/>
        </w:rPr>
        <w:t>4 - композиция с 15</w:t>
      </w:r>
      <w:r w:rsidRPr="00DB57B1">
        <w:rPr>
          <w:b w:val="0"/>
          <w:sz w:val="28"/>
          <w:szCs w:val="28"/>
        </w:rPr>
        <w:t>% мас.</w:t>
      </w:r>
      <w:r>
        <w:rPr>
          <w:b w:val="0"/>
          <w:sz w:val="28"/>
          <w:szCs w:val="28"/>
        </w:rPr>
        <w:t xml:space="preserve"> ТХДФ</w:t>
      </w:r>
      <w:r w:rsidRPr="00DB57B1">
        <w:rPr>
          <w:b w:val="0"/>
          <w:sz w:val="28"/>
          <w:szCs w:val="28"/>
        </w:rPr>
        <w:t>; 5</w:t>
      </w:r>
      <w:r>
        <w:rPr>
          <w:b w:val="0"/>
          <w:sz w:val="28"/>
          <w:szCs w:val="28"/>
        </w:rPr>
        <w:t xml:space="preserve"> </w:t>
      </w:r>
      <w:r w:rsidRPr="00DB57B1">
        <w:rPr>
          <w:b w:val="0"/>
          <w:sz w:val="28"/>
          <w:szCs w:val="28"/>
        </w:rPr>
        <w:t>-композиция</w:t>
      </w:r>
      <w:r>
        <w:rPr>
          <w:b w:val="0"/>
          <w:sz w:val="28"/>
          <w:szCs w:val="28"/>
        </w:rPr>
        <w:t>, содержащая 8,3</w:t>
      </w:r>
      <w:r w:rsidRPr="00DB57B1">
        <w:rPr>
          <w:b w:val="0"/>
          <w:sz w:val="28"/>
          <w:szCs w:val="28"/>
        </w:rPr>
        <w:t>% мас.</w:t>
      </w:r>
      <w:r>
        <w:rPr>
          <w:b w:val="0"/>
          <w:sz w:val="28"/>
          <w:szCs w:val="28"/>
        </w:rPr>
        <w:t xml:space="preserve"> ТХДФ</w:t>
      </w:r>
      <w:r w:rsidRPr="00DB57B1">
        <w:rPr>
          <w:b w:val="0"/>
          <w:sz w:val="28"/>
          <w:szCs w:val="28"/>
        </w:rPr>
        <w:t xml:space="preserve"> и 43% мас.</w:t>
      </w:r>
      <w:r>
        <w:rPr>
          <w:b w:val="0"/>
          <w:sz w:val="28"/>
          <w:szCs w:val="28"/>
        </w:rPr>
        <w:t xml:space="preserve"> A</w:t>
      </w:r>
      <w:r>
        <w:rPr>
          <w:b w:val="0"/>
          <w:sz w:val="28"/>
          <w:szCs w:val="28"/>
          <w:lang w:val="en-US"/>
        </w:rPr>
        <w:t>l</w:t>
      </w:r>
      <w:r w:rsidRPr="006839B2">
        <w:rPr>
          <w:b w:val="0"/>
          <w:sz w:val="28"/>
          <w:szCs w:val="28"/>
          <w:vertAlign w:val="subscript"/>
        </w:rPr>
        <w:t>2</w:t>
      </w:r>
      <w:r>
        <w:rPr>
          <w:b w:val="0"/>
          <w:sz w:val="28"/>
          <w:szCs w:val="28"/>
          <w:lang w:val="en-US"/>
        </w:rPr>
        <w:t>O</w:t>
      </w:r>
      <w:r w:rsidRPr="006839B2">
        <w:rPr>
          <w:b w:val="0"/>
          <w:sz w:val="28"/>
          <w:szCs w:val="28"/>
          <w:vertAlign w:val="subscript"/>
        </w:rPr>
        <w:t>3</w:t>
      </w:r>
      <w:r w:rsidRPr="006839B2">
        <w:rPr>
          <w:b w:val="0"/>
          <w:sz w:val="28"/>
          <w:szCs w:val="28"/>
        </w:rPr>
        <w:t>.</w:t>
      </w:r>
    </w:p>
    <w:p w:rsidR="003753BE" w:rsidRDefault="003753BE" w:rsidP="003753BE">
      <w:pPr>
        <w:spacing w:before="200" w:line="360" w:lineRule="auto"/>
        <w:ind w:firstLine="720"/>
        <w:jc w:val="both"/>
        <w:rPr>
          <w:b w:val="0"/>
          <w:sz w:val="28"/>
          <w:szCs w:val="28"/>
        </w:rPr>
      </w:pPr>
      <w:r>
        <w:rPr>
          <w:b w:val="0"/>
          <w:sz w:val="28"/>
          <w:szCs w:val="28"/>
        </w:rPr>
        <w:t>Хлорпарафин марки Парахлор-380 позволяет  получать слабогорючие эпоксидные полимеррастворы с КИ = 32…34% и Т</w:t>
      </w:r>
      <w:r>
        <w:rPr>
          <w:b w:val="0"/>
          <w:sz w:val="28"/>
          <w:szCs w:val="28"/>
          <w:vertAlign w:val="subscript"/>
        </w:rPr>
        <w:t>св</w:t>
      </w:r>
      <w:r>
        <w:rPr>
          <w:b w:val="0"/>
          <w:sz w:val="28"/>
          <w:szCs w:val="28"/>
        </w:rPr>
        <w:t xml:space="preserve"> = 500…510</w:t>
      </w:r>
      <w:r>
        <w:rPr>
          <w:b w:val="0"/>
          <w:sz w:val="28"/>
          <w:szCs w:val="28"/>
          <w:vertAlign w:val="superscript"/>
        </w:rPr>
        <w:t>о</w:t>
      </w:r>
      <w:r>
        <w:rPr>
          <w:b w:val="0"/>
          <w:sz w:val="28"/>
          <w:szCs w:val="28"/>
        </w:rPr>
        <w:t xml:space="preserve">С. Так, например, </w:t>
      </w:r>
      <w:r w:rsidRPr="005A1ECA">
        <w:rPr>
          <w:b w:val="0"/>
          <w:sz w:val="28"/>
          <w:szCs w:val="28"/>
        </w:rPr>
        <w:t xml:space="preserve">КИ </w:t>
      </w:r>
      <w:r>
        <w:rPr>
          <w:b w:val="0"/>
          <w:sz w:val="28"/>
          <w:szCs w:val="28"/>
        </w:rPr>
        <w:t xml:space="preserve">эпоксидного композита, наполненного андезитом (45 % мас.), и содержащего 4,4 % мас. Парахлор-380 в сочетании с 2,2 мас.% </w:t>
      </w:r>
      <w:r>
        <w:rPr>
          <w:b w:val="0"/>
          <w:sz w:val="28"/>
          <w:szCs w:val="28"/>
          <w:lang w:val="en-US"/>
        </w:rPr>
        <w:t>Sb</w:t>
      </w:r>
      <w:r w:rsidRPr="003B76AE">
        <w:rPr>
          <w:b w:val="0"/>
          <w:sz w:val="28"/>
          <w:szCs w:val="28"/>
          <w:vertAlign w:val="subscript"/>
        </w:rPr>
        <w:t>2</w:t>
      </w:r>
      <w:r>
        <w:rPr>
          <w:b w:val="0"/>
          <w:sz w:val="28"/>
          <w:szCs w:val="28"/>
          <w:lang w:val="en-US"/>
        </w:rPr>
        <w:t>O</w:t>
      </w:r>
      <w:r w:rsidRPr="003B76AE">
        <w:rPr>
          <w:b w:val="0"/>
          <w:sz w:val="28"/>
          <w:szCs w:val="28"/>
          <w:vertAlign w:val="subscript"/>
        </w:rPr>
        <w:t>3</w:t>
      </w:r>
      <w:r>
        <w:rPr>
          <w:b w:val="0"/>
          <w:sz w:val="28"/>
          <w:szCs w:val="28"/>
        </w:rPr>
        <w:t>, равен 29,1%. При получении аналогичного значения КИ полимеррастворов, модифицированных бутадиен-нитрильным каучуком марки СКН-26-1А, содержание Парахлор-380 повышается до 11,7% мас. Хлорсодержащие пластификаторы при их содержании до 8 % мас. повышают прочность и модуль упругости при растяжении полимеррастворов с 11 и 600 МПа до 13…16 и 730…860 МПа соответственно.</w:t>
      </w:r>
      <w:r w:rsidRPr="0023764F">
        <w:rPr>
          <w:b w:val="0"/>
          <w:sz w:val="28"/>
          <w:szCs w:val="28"/>
        </w:rPr>
        <w:t xml:space="preserve"> </w:t>
      </w:r>
      <w:r>
        <w:rPr>
          <w:b w:val="0"/>
          <w:sz w:val="28"/>
          <w:szCs w:val="28"/>
        </w:rPr>
        <w:t>Оптимальным содержанием хлорсодержащих пластификаторов в полимеррастворах является 10…15% мас. по отношению к эпоксидному олигомеру ЭД-20. При этом реализуются не только высокие физико-механические свойства и химическая стойкость</w:t>
      </w:r>
      <w:r w:rsidRPr="00295695">
        <w:rPr>
          <w:b w:val="0"/>
          <w:sz w:val="28"/>
          <w:szCs w:val="28"/>
        </w:rPr>
        <w:t xml:space="preserve"> </w:t>
      </w:r>
      <w:r>
        <w:rPr>
          <w:b w:val="0"/>
          <w:sz w:val="28"/>
          <w:szCs w:val="28"/>
        </w:rPr>
        <w:t xml:space="preserve">эпоксидных полимеррастворов, но и пониженная горючесть. </w:t>
      </w:r>
    </w:p>
    <w:p w:rsidR="003753BE" w:rsidRPr="000747DB" w:rsidRDefault="00335173" w:rsidP="003753BE">
      <w:pPr>
        <w:jc w:val="center"/>
        <w:rPr>
          <w:b w:val="0"/>
          <w:sz w:val="28"/>
          <w:szCs w:val="28"/>
        </w:rPr>
      </w:pPr>
      <w:r w:rsidRPr="00335173">
        <w:rPr>
          <w:b w:val="0"/>
          <w:noProof/>
          <w:sz w:val="28"/>
          <w:szCs w:val="28"/>
        </w:rPr>
        <w:lastRenderedPageBreak/>
        <w:pict>
          <v:shape id="Рисунок 67" o:spid="_x0000_i1118" type="#_x0000_t75" style="width:334.05pt;height:202.6pt;visibility:visible">
            <v:imagedata r:id="rId96" o:title=""/>
          </v:shape>
        </w:pict>
      </w:r>
    </w:p>
    <w:p w:rsidR="003753BE" w:rsidRDefault="003753BE" w:rsidP="003753BE">
      <w:pPr>
        <w:spacing w:line="360" w:lineRule="auto"/>
        <w:ind w:firstLine="709"/>
        <w:jc w:val="both"/>
        <w:rPr>
          <w:b w:val="0"/>
          <w:sz w:val="28"/>
          <w:szCs w:val="28"/>
        </w:rPr>
      </w:pPr>
      <w:r w:rsidRPr="000747DB">
        <w:rPr>
          <w:b w:val="0"/>
          <w:sz w:val="28"/>
          <w:szCs w:val="28"/>
        </w:rPr>
        <w:t>Рис</w:t>
      </w:r>
      <w:r>
        <w:rPr>
          <w:b w:val="0"/>
          <w:sz w:val="28"/>
          <w:szCs w:val="28"/>
        </w:rPr>
        <w:t>. 4</w:t>
      </w:r>
      <w:r w:rsidRPr="000747DB">
        <w:rPr>
          <w:b w:val="0"/>
          <w:sz w:val="28"/>
          <w:szCs w:val="28"/>
        </w:rPr>
        <w:t xml:space="preserve"> - Корреляция критической плотности теплового потока воспламенения и кислородного индекса пластифицированного полимера ЭД-20</w:t>
      </w:r>
    </w:p>
    <w:p w:rsidR="003753BE" w:rsidRPr="00505634" w:rsidRDefault="003753BE" w:rsidP="003753BE">
      <w:pPr>
        <w:spacing w:line="360" w:lineRule="auto"/>
        <w:ind w:firstLine="720"/>
        <w:jc w:val="both"/>
        <w:rPr>
          <w:rFonts w:eastAsia="Arial Unicode MS"/>
          <w:b w:val="0"/>
          <w:color w:val="000000"/>
          <w:sz w:val="28"/>
          <w:szCs w:val="28"/>
        </w:rPr>
      </w:pPr>
      <w:r>
        <w:rPr>
          <w:rFonts w:eastAsia="Arial Unicode MS"/>
          <w:b w:val="0"/>
          <w:color w:val="000000"/>
          <w:sz w:val="28"/>
          <w:szCs w:val="28"/>
        </w:rPr>
        <w:t>Существенное влияние на структуру</w:t>
      </w:r>
      <w:r w:rsidRPr="00295695">
        <w:rPr>
          <w:rFonts w:eastAsia="Arial Unicode MS"/>
          <w:b w:val="0"/>
          <w:color w:val="000000"/>
          <w:sz w:val="28"/>
          <w:szCs w:val="28"/>
        </w:rPr>
        <w:t xml:space="preserve"> </w:t>
      </w:r>
      <w:r>
        <w:rPr>
          <w:rFonts w:eastAsia="Arial Unicode MS"/>
          <w:b w:val="0"/>
          <w:color w:val="000000"/>
          <w:sz w:val="28"/>
          <w:szCs w:val="28"/>
        </w:rPr>
        <w:t>эпоксидных полимеров оказывают</w:t>
      </w:r>
      <w:r w:rsidRPr="00A81F7C">
        <w:rPr>
          <w:rFonts w:eastAsia="Arial Unicode MS"/>
          <w:b w:val="0"/>
          <w:color w:val="000000"/>
          <w:sz w:val="28"/>
          <w:szCs w:val="28"/>
        </w:rPr>
        <w:t xml:space="preserve"> </w:t>
      </w:r>
      <w:r>
        <w:rPr>
          <w:rFonts w:eastAsia="Arial Unicode MS"/>
          <w:b w:val="0"/>
          <w:color w:val="000000"/>
          <w:sz w:val="28"/>
          <w:szCs w:val="28"/>
        </w:rPr>
        <w:t xml:space="preserve">тонкодисперсные минеральные наполнители </w:t>
      </w:r>
      <w:r w:rsidRPr="00402C1D">
        <w:rPr>
          <w:rFonts w:eastAsia="Arial Unicode MS"/>
          <w:b w:val="0"/>
          <w:color w:val="000000"/>
          <w:sz w:val="28"/>
          <w:szCs w:val="28"/>
        </w:rPr>
        <w:t>[26, 27]</w:t>
      </w:r>
      <w:r>
        <w:rPr>
          <w:rFonts w:eastAsia="Arial Unicode MS"/>
          <w:b w:val="0"/>
          <w:color w:val="000000"/>
          <w:sz w:val="28"/>
          <w:szCs w:val="28"/>
        </w:rPr>
        <w:t xml:space="preserve">. В качестве примера в табл.9, 10, показано влияние минеральных наполнителей на показатели пожарной опасности эпоксидных полимеррастворов. </w:t>
      </w:r>
      <w:r>
        <w:rPr>
          <w:b w:val="0"/>
          <w:sz w:val="28"/>
          <w:szCs w:val="28"/>
        </w:rPr>
        <w:t xml:space="preserve">Установлено, что при степени наполнения менее </w:t>
      </w:r>
      <w:r>
        <w:rPr>
          <w:rFonts w:eastAsia="Arial Unicode MS"/>
          <w:b w:val="0"/>
          <w:color w:val="000000"/>
          <w:sz w:val="28"/>
          <w:szCs w:val="28"/>
        </w:rPr>
        <w:t>45 % мас. химическая природа наполнителей практически не влияет на пожарную опасность эпоксидных композитов: КИ равен 19,8 – 22,9%, Т</w:t>
      </w:r>
      <w:r>
        <w:rPr>
          <w:rFonts w:eastAsia="Arial Unicode MS"/>
          <w:b w:val="0"/>
          <w:color w:val="000000"/>
          <w:sz w:val="28"/>
          <w:szCs w:val="28"/>
          <w:vertAlign w:val="subscript"/>
        </w:rPr>
        <w:t>в</w:t>
      </w:r>
      <w:r>
        <w:rPr>
          <w:rFonts w:eastAsia="Arial Unicode MS"/>
          <w:b w:val="0"/>
          <w:color w:val="000000"/>
          <w:sz w:val="28"/>
          <w:szCs w:val="28"/>
        </w:rPr>
        <w:t xml:space="preserve"> – 280-310</w:t>
      </w:r>
      <w:r>
        <w:rPr>
          <w:rFonts w:eastAsia="Arial Unicode MS"/>
          <w:b w:val="0"/>
          <w:color w:val="000000"/>
          <w:sz w:val="28"/>
          <w:szCs w:val="28"/>
          <w:vertAlign w:val="superscript"/>
        </w:rPr>
        <w:t>о</w:t>
      </w:r>
      <w:r>
        <w:rPr>
          <w:rFonts w:eastAsia="Arial Unicode MS"/>
          <w:b w:val="0"/>
          <w:color w:val="000000"/>
          <w:sz w:val="28"/>
          <w:szCs w:val="28"/>
        </w:rPr>
        <w:t>С, Т</w:t>
      </w:r>
      <w:r>
        <w:rPr>
          <w:rFonts w:eastAsia="Arial Unicode MS"/>
          <w:b w:val="0"/>
          <w:color w:val="000000"/>
          <w:sz w:val="28"/>
          <w:szCs w:val="28"/>
          <w:vertAlign w:val="subscript"/>
        </w:rPr>
        <w:t>св.</w:t>
      </w:r>
      <w:r>
        <w:rPr>
          <w:rFonts w:eastAsia="Arial Unicode MS"/>
          <w:b w:val="0"/>
          <w:color w:val="000000"/>
          <w:sz w:val="28"/>
          <w:szCs w:val="28"/>
        </w:rPr>
        <w:t xml:space="preserve"> – 480-520</w:t>
      </w:r>
      <w:r>
        <w:rPr>
          <w:rFonts w:eastAsia="Arial Unicode MS"/>
          <w:b w:val="0"/>
          <w:color w:val="000000"/>
          <w:sz w:val="28"/>
          <w:szCs w:val="28"/>
          <w:vertAlign w:val="superscript"/>
        </w:rPr>
        <w:t>о</w:t>
      </w:r>
      <w:r>
        <w:rPr>
          <w:rFonts w:eastAsia="Arial Unicode MS"/>
          <w:b w:val="0"/>
          <w:color w:val="000000"/>
          <w:sz w:val="28"/>
          <w:szCs w:val="28"/>
        </w:rPr>
        <w:t xml:space="preserve">С, а </w:t>
      </w:r>
      <w:r>
        <w:rPr>
          <w:b w:val="0"/>
          <w:sz w:val="28"/>
          <w:szCs w:val="28"/>
          <w:lang w:val="en-US"/>
        </w:rPr>
        <w:t>q</w:t>
      </w:r>
      <w:r>
        <w:rPr>
          <w:b w:val="0"/>
          <w:sz w:val="28"/>
          <w:szCs w:val="28"/>
          <w:vertAlign w:val="subscript"/>
        </w:rPr>
        <w:t>кр</w:t>
      </w:r>
      <w:r>
        <w:rPr>
          <w:rFonts w:eastAsia="Arial Unicode MS"/>
          <w:b w:val="0"/>
          <w:color w:val="000000"/>
          <w:sz w:val="28"/>
          <w:szCs w:val="28"/>
          <w:vertAlign w:val="subscript"/>
        </w:rPr>
        <w:t>.</w:t>
      </w:r>
      <w:r>
        <w:rPr>
          <w:rFonts w:eastAsia="Arial Unicode MS"/>
          <w:b w:val="0"/>
          <w:color w:val="000000"/>
          <w:sz w:val="28"/>
          <w:szCs w:val="28"/>
        </w:rPr>
        <w:t xml:space="preserve"> – 10,6-14,3 кВт/м</w:t>
      </w:r>
      <w:r>
        <w:rPr>
          <w:rFonts w:eastAsia="Arial Unicode MS"/>
          <w:b w:val="0"/>
          <w:color w:val="000000"/>
          <w:sz w:val="28"/>
          <w:szCs w:val="28"/>
          <w:vertAlign w:val="superscript"/>
        </w:rPr>
        <w:t>2</w:t>
      </w:r>
      <w:r>
        <w:rPr>
          <w:rFonts w:eastAsia="Arial Unicode MS"/>
          <w:b w:val="0"/>
          <w:color w:val="000000"/>
          <w:sz w:val="28"/>
          <w:szCs w:val="28"/>
        </w:rPr>
        <w:t xml:space="preserve">. </w:t>
      </w:r>
      <w:r>
        <w:rPr>
          <w:rFonts w:eastAsia="Arial Unicode MS"/>
          <w:b w:val="0"/>
          <w:color w:val="000000"/>
          <w:sz w:val="28"/>
          <w:szCs w:val="28"/>
          <w:lang w:val="en-US"/>
        </w:rPr>
        <w:t>D</w:t>
      </w:r>
      <w:r>
        <w:rPr>
          <w:rFonts w:eastAsia="Arial Unicode MS"/>
          <w:b w:val="0"/>
          <w:color w:val="000000"/>
          <w:sz w:val="28"/>
          <w:szCs w:val="28"/>
          <w:vertAlign w:val="subscript"/>
          <w:lang w:val="en-US"/>
        </w:rPr>
        <w:t>m</w:t>
      </w:r>
      <w:r>
        <w:rPr>
          <w:rFonts w:eastAsia="Arial Unicode MS"/>
          <w:b w:val="0"/>
          <w:color w:val="000000"/>
          <w:sz w:val="28"/>
          <w:szCs w:val="28"/>
        </w:rPr>
        <w:t xml:space="preserve"> в режиме пиролиза и пламенного горения равен 630-840 и 350-540 м</w:t>
      </w:r>
      <w:r>
        <w:rPr>
          <w:rFonts w:eastAsia="Arial Unicode MS"/>
          <w:b w:val="0"/>
          <w:color w:val="000000"/>
          <w:sz w:val="28"/>
          <w:szCs w:val="28"/>
          <w:vertAlign w:val="superscript"/>
        </w:rPr>
        <w:t>2</w:t>
      </w:r>
      <w:r>
        <w:rPr>
          <w:rFonts w:eastAsia="Arial Unicode MS"/>
          <w:b w:val="0"/>
          <w:color w:val="000000"/>
          <w:sz w:val="28"/>
          <w:szCs w:val="28"/>
        </w:rPr>
        <w:t xml:space="preserve">/кг соответственно. При этом значения КИ эпоксидных композитов хорошо коррелируют с величиной </w:t>
      </w:r>
      <w:r>
        <w:rPr>
          <w:b w:val="0"/>
          <w:sz w:val="28"/>
          <w:szCs w:val="28"/>
          <w:lang w:val="en-US"/>
        </w:rPr>
        <w:t>q</w:t>
      </w:r>
      <w:r>
        <w:rPr>
          <w:b w:val="0"/>
          <w:sz w:val="28"/>
          <w:szCs w:val="28"/>
          <w:vertAlign w:val="subscript"/>
        </w:rPr>
        <w:t>кр</w:t>
      </w:r>
      <w:r>
        <w:rPr>
          <w:rFonts w:eastAsia="Arial Unicode MS"/>
          <w:b w:val="0"/>
          <w:color w:val="000000"/>
          <w:sz w:val="28"/>
          <w:szCs w:val="28"/>
        </w:rPr>
        <w:t xml:space="preserve"> (рис. 4). </w:t>
      </w:r>
      <w:r>
        <w:rPr>
          <w:b w:val="0"/>
          <w:sz w:val="28"/>
          <w:szCs w:val="28"/>
        </w:rPr>
        <w:t>Кислородный индекс пластифицированных эпоксидных композитов, наполненных (30/50 % мас.) природными минералами приведен ниже:</w:t>
      </w:r>
    </w:p>
    <w:p w:rsidR="003753BE" w:rsidRDefault="003753BE" w:rsidP="003753BE">
      <w:pPr>
        <w:tabs>
          <w:tab w:val="left" w:pos="426"/>
          <w:tab w:val="left" w:pos="6096"/>
        </w:tabs>
        <w:jc w:val="both"/>
        <w:rPr>
          <w:rFonts w:eastAsia="Arial Unicode MS"/>
          <w:b w:val="0"/>
          <w:color w:val="000000"/>
          <w:sz w:val="28"/>
          <w:szCs w:val="28"/>
        </w:rPr>
      </w:pPr>
      <w:r>
        <w:rPr>
          <w:rFonts w:eastAsia="Arial Unicode MS"/>
          <w:b w:val="0"/>
          <w:color w:val="000000"/>
          <w:sz w:val="28"/>
          <w:szCs w:val="28"/>
        </w:rPr>
        <w:tab/>
      </w:r>
      <w:r>
        <w:rPr>
          <w:rFonts w:eastAsia="Arial Unicode MS"/>
          <w:b w:val="0"/>
          <w:color w:val="000000"/>
          <w:sz w:val="28"/>
          <w:szCs w:val="28"/>
        </w:rPr>
        <w:tab/>
      </w:r>
      <w:r w:rsidRPr="00BE748D">
        <w:rPr>
          <w:rFonts w:eastAsia="Arial Unicode MS"/>
          <w:b w:val="0"/>
          <w:color w:val="000000"/>
          <w:sz w:val="28"/>
          <w:szCs w:val="28"/>
        </w:rPr>
        <w:tab/>
      </w:r>
      <w:r w:rsidRPr="00BE748D">
        <w:rPr>
          <w:rFonts w:eastAsia="Arial Unicode MS"/>
          <w:b w:val="0"/>
          <w:color w:val="000000"/>
          <w:sz w:val="28"/>
          <w:szCs w:val="28"/>
        </w:rPr>
        <w:tab/>
      </w:r>
      <w:r w:rsidRPr="00BE748D">
        <w:rPr>
          <w:rFonts w:eastAsia="Arial Unicode MS"/>
          <w:b w:val="0"/>
          <w:color w:val="000000"/>
          <w:sz w:val="28"/>
          <w:szCs w:val="28"/>
        </w:rPr>
        <w:tab/>
      </w:r>
      <w:r>
        <w:rPr>
          <w:rFonts w:eastAsia="Arial Unicode MS"/>
          <w:b w:val="0"/>
          <w:color w:val="000000"/>
          <w:sz w:val="28"/>
          <w:szCs w:val="28"/>
        </w:rPr>
        <w:tab/>
        <w:t xml:space="preserve">  КИ, %:</w:t>
      </w:r>
    </w:p>
    <w:p w:rsidR="003753BE" w:rsidRDefault="003753BE" w:rsidP="003753BE">
      <w:pPr>
        <w:tabs>
          <w:tab w:val="left" w:pos="567"/>
          <w:tab w:val="left" w:pos="6237"/>
        </w:tabs>
        <w:rPr>
          <w:rFonts w:eastAsia="Arial Unicode MS"/>
          <w:b w:val="0"/>
          <w:color w:val="000000"/>
          <w:sz w:val="28"/>
          <w:szCs w:val="28"/>
        </w:rPr>
      </w:pPr>
      <w:r>
        <w:rPr>
          <w:rFonts w:eastAsia="Arial Unicode MS"/>
          <w:b w:val="0"/>
          <w:color w:val="000000"/>
          <w:sz w:val="28"/>
          <w:szCs w:val="28"/>
        </w:rPr>
        <w:t>серпентин (Х</w:t>
      </w:r>
      <w:r w:rsidRPr="0023764F">
        <w:rPr>
          <w:rFonts w:eastAsia="Arial Unicode MS"/>
          <w:b w:val="0"/>
          <w:color w:val="000000"/>
          <w:sz w:val="28"/>
          <w:szCs w:val="28"/>
          <w:vertAlign w:val="subscript"/>
        </w:rPr>
        <w:t>2-3</w:t>
      </w:r>
      <w:r>
        <w:rPr>
          <w:rFonts w:eastAsia="Arial Unicode MS"/>
          <w:b w:val="0"/>
          <w:color w:val="000000"/>
          <w:sz w:val="28"/>
          <w:szCs w:val="28"/>
          <w:lang w:val="en-US"/>
        </w:rPr>
        <w:t>Si</w:t>
      </w:r>
      <w:r w:rsidRPr="0023764F">
        <w:rPr>
          <w:rFonts w:eastAsia="Arial Unicode MS"/>
          <w:b w:val="0"/>
          <w:color w:val="000000"/>
          <w:sz w:val="28"/>
          <w:szCs w:val="28"/>
          <w:vertAlign w:val="subscript"/>
        </w:rPr>
        <w:t>2</w:t>
      </w:r>
      <w:r>
        <w:rPr>
          <w:rFonts w:eastAsia="Arial Unicode MS"/>
          <w:b w:val="0"/>
          <w:color w:val="000000"/>
          <w:sz w:val="28"/>
          <w:szCs w:val="28"/>
          <w:lang w:val="en-US"/>
        </w:rPr>
        <w:t>O</w:t>
      </w:r>
      <w:r w:rsidRPr="0023764F">
        <w:rPr>
          <w:rFonts w:eastAsia="Arial Unicode MS"/>
          <w:b w:val="0"/>
          <w:color w:val="000000"/>
          <w:sz w:val="28"/>
          <w:szCs w:val="28"/>
          <w:vertAlign w:val="subscript"/>
        </w:rPr>
        <w:t>5</w:t>
      </w:r>
      <w:r w:rsidRPr="0023764F">
        <w:rPr>
          <w:rFonts w:eastAsia="Arial Unicode MS"/>
          <w:b w:val="0"/>
          <w:color w:val="000000"/>
          <w:sz w:val="28"/>
          <w:szCs w:val="28"/>
        </w:rPr>
        <w:t>(</w:t>
      </w:r>
      <w:r>
        <w:rPr>
          <w:rFonts w:eastAsia="Arial Unicode MS"/>
          <w:b w:val="0"/>
          <w:color w:val="000000"/>
          <w:sz w:val="28"/>
          <w:szCs w:val="28"/>
          <w:lang w:val="en-US"/>
        </w:rPr>
        <w:t>OH</w:t>
      </w:r>
      <w:r w:rsidRPr="0023764F">
        <w:rPr>
          <w:rFonts w:eastAsia="Arial Unicode MS"/>
          <w:b w:val="0"/>
          <w:color w:val="000000"/>
          <w:sz w:val="28"/>
          <w:szCs w:val="28"/>
        </w:rPr>
        <w:t>)</w:t>
      </w:r>
      <w:r w:rsidRPr="0023764F">
        <w:rPr>
          <w:rFonts w:eastAsia="Arial Unicode MS"/>
          <w:b w:val="0"/>
          <w:color w:val="000000"/>
          <w:sz w:val="28"/>
          <w:szCs w:val="28"/>
          <w:vertAlign w:val="subscript"/>
        </w:rPr>
        <w:t>4</w:t>
      </w:r>
      <w:r w:rsidRPr="0023764F">
        <w:rPr>
          <w:rFonts w:eastAsia="Arial Unicode MS"/>
          <w:b w:val="0"/>
          <w:color w:val="000000"/>
          <w:sz w:val="28"/>
          <w:szCs w:val="28"/>
        </w:rPr>
        <w:t xml:space="preserve">, </w:t>
      </w:r>
      <w:r>
        <w:rPr>
          <w:rFonts w:eastAsia="Arial Unicode MS"/>
          <w:b w:val="0"/>
          <w:color w:val="000000"/>
          <w:sz w:val="28"/>
          <w:szCs w:val="28"/>
        </w:rPr>
        <w:t xml:space="preserve">где </w:t>
      </w:r>
      <w:r>
        <w:rPr>
          <w:rFonts w:eastAsia="Arial Unicode MS"/>
          <w:b w:val="0"/>
          <w:color w:val="000000"/>
          <w:sz w:val="28"/>
          <w:szCs w:val="28"/>
          <w:lang w:val="en-US"/>
        </w:rPr>
        <w:t>X</w:t>
      </w:r>
      <w:r w:rsidRPr="0023764F">
        <w:rPr>
          <w:rFonts w:eastAsia="Arial Unicode MS"/>
          <w:b w:val="0"/>
          <w:color w:val="000000"/>
          <w:sz w:val="28"/>
          <w:szCs w:val="28"/>
        </w:rPr>
        <w:t>=</w:t>
      </w:r>
      <w:r>
        <w:rPr>
          <w:rFonts w:eastAsia="Arial Unicode MS"/>
          <w:b w:val="0"/>
          <w:color w:val="000000"/>
          <w:sz w:val="28"/>
          <w:szCs w:val="28"/>
          <w:lang w:val="en-US"/>
        </w:rPr>
        <w:t>Mg</w:t>
      </w:r>
      <w:r w:rsidRPr="0023764F">
        <w:rPr>
          <w:rFonts w:eastAsia="Arial Unicode MS"/>
          <w:b w:val="0"/>
          <w:color w:val="000000"/>
          <w:sz w:val="28"/>
          <w:szCs w:val="28"/>
        </w:rPr>
        <w:t xml:space="preserve">, </w:t>
      </w:r>
      <w:r>
        <w:rPr>
          <w:rFonts w:eastAsia="Arial Unicode MS"/>
          <w:b w:val="0"/>
          <w:color w:val="000000"/>
          <w:sz w:val="28"/>
          <w:szCs w:val="28"/>
          <w:lang w:val="en-US"/>
        </w:rPr>
        <w:t>Fe</w:t>
      </w:r>
      <w:r w:rsidRPr="0023764F">
        <w:rPr>
          <w:rFonts w:eastAsia="Arial Unicode MS"/>
          <w:b w:val="0"/>
          <w:color w:val="000000"/>
          <w:sz w:val="28"/>
          <w:szCs w:val="28"/>
          <w:vertAlign w:val="superscript"/>
        </w:rPr>
        <w:t>2+</w:t>
      </w:r>
      <w:r w:rsidRPr="0023764F">
        <w:rPr>
          <w:rFonts w:eastAsia="Arial Unicode MS"/>
          <w:b w:val="0"/>
          <w:color w:val="000000"/>
          <w:sz w:val="28"/>
          <w:szCs w:val="28"/>
        </w:rPr>
        <w:t xml:space="preserve">, </w:t>
      </w:r>
      <w:r>
        <w:rPr>
          <w:rFonts w:eastAsia="Arial Unicode MS"/>
          <w:b w:val="0"/>
          <w:color w:val="000000"/>
          <w:sz w:val="28"/>
          <w:szCs w:val="28"/>
          <w:lang w:val="en-US"/>
        </w:rPr>
        <w:t>Fe</w:t>
      </w:r>
      <w:r w:rsidRPr="0023764F">
        <w:rPr>
          <w:rFonts w:eastAsia="Arial Unicode MS"/>
          <w:b w:val="0"/>
          <w:color w:val="000000"/>
          <w:sz w:val="28"/>
          <w:szCs w:val="28"/>
          <w:vertAlign w:val="superscript"/>
        </w:rPr>
        <w:t>3+</w:t>
      </w:r>
      <w:r w:rsidRPr="0023764F">
        <w:rPr>
          <w:rFonts w:eastAsia="Arial Unicode MS"/>
          <w:b w:val="0"/>
          <w:color w:val="000000"/>
          <w:sz w:val="28"/>
          <w:szCs w:val="28"/>
        </w:rPr>
        <w:t xml:space="preserve">, </w:t>
      </w:r>
      <w:r>
        <w:rPr>
          <w:rFonts w:eastAsia="Arial Unicode MS"/>
          <w:b w:val="0"/>
          <w:color w:val="000000"/>
          <w:sz w:val="28"/>
          <w:szCs w:val="28"/>
          <w:lang w:val="en-US"/>
        </w:rPr>
        <w:t>Ni</w:t>
      </w:r>
      <w:r w:rsidRPr="0023764F">
        <w:rPr>
          <w:rFonts w:eastAsia="Arial Unicode MS"/>
          <w:b w:val="0"/>
          <w:color w:val="000000"/>
          <w:sz w:val="28"/>
          <w:szCs w:val="28"/>
        </w:rPr>
        <w:t xml:space="preserve">, </w:t>
      </w:r>
      <w:r>
        <w:rPr>
          <w:rFonts w:eastAsia="Arial Unicode MS"/>
          <w:b w:val="0"/>
          <w:color w:val="000000"/>
          <w:sz w:val="28"/>
          <w:szCs w:val="28"/>
          <w:lang w:val="en-US"/>
        </w:rPr>
        <w:t>Al</w:t>
      </w:r>
      <w:r w:rsidRPr="0023764F">
        <w:rPr>
          <w:rFonts w:eastAsia="Arial Unicode MS"/>
          <w:b w:val="0"/>
          <w:color w:val="000000"/>
          <w:sz w:val="28"/>
          <w:szCs w:val="28"/>
        </w:rPr>
        <w:t xml:space="preserve">, </w:t>
      </w:r>
      <w:r>
        <w:rPr>
          <w:rFonts w:eastAsia="Arial Unicode MS"/>
          <w:b w:val="0"/>
          <w:color w:val="000000"/>
          <w:sz w:val="28"/>
          <w:szCs w:val="28"/>
          <w:lang w:val="en-US"/>
        </w:rPr>
        <w:t>Zn</w:t>
      </w:r>
      <w:r w:rsidRPr="0023764F">
        <w:rPr>
          <w:rFonts w:eastAsia="Arial Unicode MS"/>
          <w:b w:val="0"/>
          <w:color w:val="000000"/>
          <w:sz w:val="28"/>
          <w:szCs w:val="28"/>
        </w:rPr>
        <w:t xml:space="preserve">, </w:t>
      </w:r>
      <w:r>
        <w:rPr>
          <w:rFonts w:eastAsia="Arial Unicode MS"/>
          <w:b w:val="0"/>
          <w:color w:val="000000"/>
          <w:sz w:val="28"/>
          <w:szCs w:val="28"/>
          <w:lang w:val="en-US"/>
        </w:rPr>
        <w:t>Mn</w:t>
      </w:r>
      <w:r w:rsidRPr="0023764F">
        <w:rPr>
          <w:rFonts w:eastAsia="Arial Unicode MS"/>
          <w:b w:val="0"/>
          <w:color w:val="000000"/>
          <w:sz w:val="28"/>
          <w:szCs w:val="28"/>
        </w:rPr>
        <w:t>)</w:t>
      </w:r>
      <w:r>
        <w:rPr>
          <w:rFonts w:eastAsia="Arial Unicode MS"/>
          <w:b w:val="0"/>
          <w:color w:val="000000"/>
          <w:sz w:val="28"/>
          <w:szCs w:val="28"/>
        </w:rPr>
        <w:tab/>
        <w:t>–    24,6/29,2;</w:t>
      </w:r>
    </w:p>
    <w:p w:rsidR="003753BE" w:rsidRDefault="003753BE" w:rsidP="003753BE">
      <w:pPr>
        <w:tabs>
          <w:tab w:val="left" w:pos="567"/>
          <w:tab w:val="left" w:pos="6237"/>
        </w:tabs>
        <w:rPr>
          <w:rFonts w:eastAsia="Arial Unicode MS"/>
          <w:b w:val="0"/>
          <w:color w:val="000000"/>
          <w:sz w:val="28"/>
          <w:szCs w:val="28"/>
        </w:rPr>
      </w:pPr>
      <w:r>
        <w:rPr>
          <w:rFonts w:eastAsia="Arial Unicode MS"/>
          <w:b w:val="0"/>
          <w:color w:val="000000"/>
          <w:sz w:val="28"/>
          <w:szCs w:val="28"/>
        </w:rPr>
        <w:t>концентрат вермикулитовой руды</w:t>
      </w:r>
      <w:r w:rsidRPr="00BE748D">
        <w:rPr>
          <w:rFonts w:eastAsia="Arial Unicode MS"/>
          <w:b w:val="0"/>
          <w:color w:val="000000"/>
          <w:sz w:val="28"/>
          <w:szCs w:val="28"/>
        </w:rPr>
        <w:tab/>
      </w:r>
      <w:r w:rsidRPr="00BE748D">
        <w:rPr>
          <w:rFonts w:eastAsia="Arial Unicode MS"/>
          <w:b w:val="0"/>
          <w:color w:val="000000"/>
          <w:sz w:val="28"/>
          <w:szCs w:val="28"/>
        </w:rPr>
        <w:tab/>
      </w:r>
      <w:r w:rsidRPr="00BE748D">
        <w:rPr>
          <w:rFonts w:eastAsia="Arial Unicode MS"/>
          <w:b w:val="0"/>
          <w:color w:val="000000"/>
          <w:sz w:val="28"/>
          <w:szCs w:val="28"/>
        </w:rPr>
        <w:tab/>
      </w:r>
      <w:r>
        <w:rPr>
          <w:rFonts w:eastAsia="Arial Unicode MS"/>
          <w:b w:val="0"/>
          <w:color w:val="000000"/>
          <w:sz w:val="28"/>
          <w:szCs w:val="28"/>
        </w:rPr>
        <w:tab/>
        <w:t>–    25,1/30,5;</w:t>
      </w:r>
    </w:p>
    <w:p w:rsidR="003753BE" w:rsidRDefault="003753BE" w:rsidP="003753BE">
      <w:pPr>
        <w:tabs>
          <w:tab w:val="left" w:pos="567"/>
          <w:tab w:val="left" w:pos="6237"/>
        </w:tabs>
        <w:rPr>
          <w:rFonts w:eastAsia="Arial Unicode MS"/>
          <w:b w:val="0"/>
          <w:color w:val="000000"/>
          <w:sz w:val="28"/>
          <w:szCs w:val="28"/>
        </w:rPr>
      </w:pPr>
      <w:r>
        <w:rPr>
          <w:rFonts w:eastAsia="Arial Unicode MS"/>
          <w:b w:val="0"/>
          <w:color w:val="000000"/>
          <w:sz w:val="28"/>
          <w:szCs w:val="28"/>
        </w:rPr>
        <w:t>лимонит</w:t>
      </w:r>
      <w:r w:rsidRPr="0023764F">
        <w:rPr>
          <w:rFonts w:eastAsia="Arial Unicode MS"/>
          <w:b w:val="0"/>
          <w:color w:val="000000"/>
          <w:sz w:val="28"/>
          <w:szCs w:val="28"/>
        </w:rPr>
        <w:t xml:space="preserve"> (</w:t>
      </w:r>
      <w:r>
        <w:rPr>
          <w:rFonts w:eastAsia="Arial Unicode MS"/>
          <w:b w:val="0"/>
          <w:color w:val="000000"/>
          <w:sz w:val="28"/>
          <w:szCs w:val="28"/>
          <w:lang w:val="en-US"/>
        </w:rPr>
        <w:t>Fe</w:t>
      </w:r>
      <w:r w:rsidRPr="0023764F">
        <w:rPr>
          <w:rFonts w:eastAsia="Arial Unicode MS"/>
          <w:b w:val="0"/>
          <w:color w:val="000000"/>
          <w:sz w:val="28"/>
          <w:szCs w:val="28"/>
          <w:vertAlign w:val="subscript"/>
        </w:rPr>
        <w:t>2</w:t>
      </w:r>
      <w:r>
        <w:rPr>
          <w:rFonts w:eastAsia="Arial Unicode MS"/>
          <w:b w:val="0"/>
          <w:color w:val="000000"/>
          <w:sz w:val="28"/>
          <w:szCs w:val="28"/>
          <w:lang w:val="en-US"/>
        </w:rPr>
        <w:t>O</w:t>
      </w:r>
      <w:r w:rsidRPr="0023764F">
        <w:rPr>
          <w:rFonts w:eastAsia="Arial Unicode MS"/>
          <w:b w:val="0"/>
          <w:color w:val="000000"/>
          <w:sz w:val="28"/>
          <w:szCs w:val="28"/>
          <w:vertAlign w:val="subscript"/>
        </w:rPr>
        <w:t>3</w:t>
      </w:r>
      <w:r w:rsidRPr="0023764F">
        <w:rPr>
          <w:rFonts w:eastAsia="Arial Unicode MS"/>
          <w:b w:val="0"/>
          <w:color w:val="000000"/>
          <w:sz w:val="28"/>
          <w:szCs w:val="28"/>
        </w:rPr>
        <w:t>·</w:t>
      </w:r>
      <w:r>
        <w:rPr>
          <w:rFonts w:eastAsia="Arial Unicode MS"/>
          <w:b w:val="0"/>
          <w:color w:val="000000"/>
          <w:sz w:val="28"/>
          <w:szCs w:val="28"/>
          <w:lang w:val="en-US"/>
        </w:rPr>
        <w:t>nH</w:t>
      </w:r>
      <w:r w:rsidRPr="0023764F">
        <w:rPr>
          <w:rFonts w:eastAsia="Arial Unicode MS"/>
          <w:b w:val="0"/>
          <w:color w:val="000000"/>
          <w:sz w:val="28"/>
          <w:szCs w:val="28"/>
          <w:vertAlign w:val="subscript"/>
        </w:rPr>
        <w:t>2</w:t>
      </w:r>
      <w:r>
        <w:rPr>
          <w:rFonts w:eastAsia="Arial Unicode MS"/>
          <w:b w:val="0"/>
          <w:color w:val="000000"/>
          <w:sz w:val="28"/>
          <w:szCs w:val="28"/>
          <w:lang w:val="en-US"/>
        </w:rPr>
        <w:t>O</w:t>
      </w:r>
      <w:r w:rsidRPr="0023764F">
        <w:rPr>
          <w:rFonts w:eastAsia="Arial Unicode MS"/>
          <w:b w:val="0"/>
          <w:color w:val="000000"/>
          <w:sz w:val="28"/>
          <w:szCs w:val="28"/>
        </w:rPr>
        <w:t>)</w:t>
      </w:r>
      <w:r>
        <w:rPr>
          <w:rFonts w:eastAsia="Arial Unicode MS"/>
          <w:b w:val="0"/>
          <w:color w:val="000000"/>
          <w:sz w:val="28"/>
          <w:szCs w:val="28"/>
        </w:rPr>
        <w:t xml:space="preserve">                                 </w:t>
      </w:r>
      <w:r>
        <w:rPr>
          <w:rFonts w:eastAsia="Arial Unicode MS"/>
          <w:b w:val="0"/>
          <w:color w:val="000000"/>
          <w:sz w:val="28"/>
          <w:szCs w:val="28"/>
        </w:rPr>
        <w:tab/>
      </w:r>
      <w:r w:rsidRPr="0023764F">
        <w:rPr>
          <w:rFonts w:eastAsia="Arial Unicode MS"/>
          <w:b w:val="0"/>
          <w:color w:val="000000"/>
          <w:sz w:val="28"/>
          <w:szCs w:val="28"/>
        </w:rPr>
        <w:tab/>
      </w:r>
      <w:r w:rsidRPr="0023764F">
        <w:rPr>
          <w:rFonts w:eastAsia="Arial Unicode MS"/>
          <w:b w:val="0"/>
          <w:color w:val="000000"/>
          <w:sz w:val="28"/>
          <w:szCs w:val="28"/>
        </w:rPr>
        <w:tab/>
      </w:r>
      <w:r w:rsidRPr="0023764F">
        <w:rPr>
          <w:rFonts w:eastAsia="Arial Unicode MS"/>
          <w:b w:val="0"/>
          <w:color w:val="000000"/>
          <w:sz w:val="28"/>
          <w:szCs w:val="28"/>
        </w:rPr>
        <w:tab/>
      </w:r>
      <w:r>
        <w:rPr>
          <w:rFonts w:eastAsia="Arial Unicode MS"/>
          <w:b w:val="0"/>
          <w:color w:val="000000"/>
          <w:sz w:val="28"/>
          <w:szCs w:val="28"/>
        </w:rPr>
        <w:t>–</w:t>
      </w:r>
      <w:r w:rsidRPr="00571439">
        <w:rPr>
          <w:rFonts w:eastAsia="Arial Unicode MS"/>
          <w:b w:val="0"/>
          <w:color w:val="000000"/>
          <w:sz w:val="28"/>
          <w:szCs w:val="28"/>
        </w:rPr>
        <w:t xml:space="preserve"> </w:t>
      </w:r>
      <w:r>
        <w:rPr>
          <w:rFonts w:eastAsia="Arial Unicode MS"/>
          <w:b w:val="0"/>
          <w:color w:val="000000"/>
          <w:sz w:val="28"/>
          <w:szCs w:val="28"/>
        </w:rPr>
        <w:t xml:space="preserve">   25,2/33,5.</w:t>
      </w:r>
    </w:p>
    <w:p w:rsidR="003753BE" w:rsidRPr="008D2828" w:rsidRDefault="003753BE" w:rsidP="003753BE">
      <w:pPr>
        <w:shd w:val="clear" w:color="auto" w:fill="FFFFFF"/>
        <w:autoSpaceDE w:val="0"/>
        <w:autoSpaceDN w:val="0"/>
        <w:adjustRightInd w:val="0"/>
        <w:ind w:firstLine="709"/>
        <w:rPr>
          <w:b w:val="0"/>
          <w:color w:val="000000"/>
          <w:sz w:val="28"/>
          <w:szCs w:val="28"/>
        </w:rPr>
      </w:pPr>
      <w:r w:rsidRPr="008D2828">
        <w:rPr>
          <w:b w:val="0"/>
          <w:color w:val="000000"/>
          <w:sz w:val="28"/>
          <w:szCs w:val="28"/>
        </w:rPr>
        <w:t>Табл</w:t>
      </w:r>
      <w:r>
        <w:rPr>
          <w:b w:val="0"/>
          <w:color w:val="000000"/>
          <w:sz w:val="28"/>
          <w:szCs w:val="28"/>
        </w:rPr>
        <w:t xml:space="preserve">ица </w:t>
      </w:r>
      <w:r w:rsidRPr="0023764F">
        <w:rPr>
          <w:b w:val="0"/>
          <w:color w:val="000000"/>
          <w:sz w:val="28"/>
          <w:szCs w:val="28"/>
        </w:rPr>
        <w:t>9</w:t>
      </w:r>
      <w:r w:rsidRPr="008D2828">
        <w:rPr>
          <w:b w:val="0"/>
          <w:color w:val="000000"/>
          <w:sz w:val="28"/>
          <w:szCs w:val="28"/>
        </w:rPr>
        <w:t xml:space="preserve"> – </w:t>
      </w:r>
      <w:r w:rsidRPr="008D2828">
        <w:rPr>
          <w:b w:val="0"/>
          <w:iCs/>
          <w:color w:val="000000"/>
          <w:sz w:val="28"/>
          <w:szCs w:val="28"/>
        </w:rPr>
        <w:t>Показатели пожарной опасности эпоксидных компози</w:t>
      </w:r>
      <w:r>
        <w:rPr>
          <w:b w:val="0"/>
          <w:iCs/>
          <w:color w:val="000000"/>
          <w:sz w:val="28"/>
          <w:szCs w:val="28"/>
        </w:rPr>
        <w:t>тов</w:t>
      </w:r>
      <w:r w:rsidRPr="008D2828">
        <w:rPr>
          <w:b w:val="0"/>
          <w:iCs/>
          <w:color w:val="000000"/>
          <w:sz w:val="28"/>
          <w:szCs w:val="28"/>
        </w:rPr>
        <w:t xml:space="preserve"> </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5"/>
        <w:gridCol w:w="734"/>
        <w:gridCol w:w="788"/>
        <w:gridCol w:w="764"/>
        <w:gridCol w:w="1141"/>
        <w:gridCol w:w="1189"/>
        <w:gridCol w:w="1189"/>
        <w:gridCol w:w="1333"/>
        <w:gridCol w:w="1174"/>
      </w:tblGrid>
      <w:tr w:rsidR="003753BE" w:rsidRPr="008D2828" w:rsidTr="004B6AE7">
        <w:tc>
          <w:tcPr>
            <w:tcW w:w="0" w:type="auto"/>
            <w:vMerge w:val="restart"/>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Наполнители</w:t>
            </w:r>
          </w:p>
        </w:tc>
        <w:tc>
          <w:tcPr>
            <w:tcW w:w="0" w:type="auto"/>
            <w:gridSpan w:val="8"/>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Показатели</w:t>
            </w:r>
          </w:p>
        </w:tc>
      </w:tr>
      <w:tr w:rsidR="003753BE" w:rsidRPr="008D2828" w:rsidTr="004B6AE7">
        <w:tc>
          <w:tcPr>
            <w:tcW w:w="0" w:type="auto"/>
            <w:vMerge/>
            <w:shd w:val="clear" w:color="auto" w:fill="auto"/>
            <w:vAlign w:val="center"/>
          </w:tcPr>
          <w:p w:rsidR="003753BE" w:rsidRPr="008D2828" w:rsidRDefault="003753BE" w:rsidP="004B6AE7">
            <w:pPr>
              <w:shd w:val="clear" w:color="auto" w:fill="FFFFFF"/>
              <w:jc w:val="center"/>
              <w:rPr>
                <w:b w:val="0"/>
                <w:sz w:val="28"/>
                <w:szCs w:val="28"/>
              </w:rPr>
            </w:pPr>
          </w:p>
        </w:tc>
        <w:tc>
          <w:tcPr>
            <w:tcW w:w="0" w:type="auto"/>
            <w:vMerge w:val="restart"/>
            <w:shd w:val="clear" w:color="auto" w:fill="auto"/>
            <w:vAlign w:val="center"/>
          </w:tcPr>
          <w:p w:rsidR="003753BE" w:rsidRPr="008D2828" w:rsidRDefault="003753BE" w:rsidP="004B6AE7">
            <w:pPr>
              <w:shd w:val="clear" w:color="auto" w:fill="FFFFFF"/>
              <w:jc w:val="center"/>
              <w:rPr>
                <w:b w:val="0"/>
                <w:sz w:val="28"/>
                <w:szCs w:val="28"/>
              </w:rPr>
            </w:pPr>
            <w:r w:rsidRPr="008D2828">
              <w:rPr>
                <w:b w:val="0"/>
                <w:i/>
                <w:sz w:val="28"/>
                <w:szCs w:val="28"/>
              </w:rPr>
              <w:t>Т</w:t>
            </w:r>
            <w:r w:rsidRPr="008D2828">
              <w:rPr>
                <w:b w:val="0"/>
                <w:i/>
                <w:sz w:val="28"/>
                <w:szCs w:val="28"/>
                <w:vertAlign w:val="subscript"/>
              </w:rPr>
              <w:t>св</w:t>
            </w:r>
            <w:r w:rsidRPr="008D2828">
              <w:rPr>
                <w:b w:val="0"/>
                <w:sz w:val="28"/>
                <w:szCs w:val="28"/>
              </w:rPr>
              <w:t xml:space="preserve">, </w:t>
            </w:r>
            <w:r w:rsidRPr="008D2828">
              <w:rPr>
                <w:rFonts w:ascii="Cambria Math" w:hAnsi="Cambria Math" w:cs="Cambria Math"/>
                <w:b w:val="0"/>
                <w:sz w:val="28"/>
                <w:szCs w:val="28"/>
              </w:rPr>
              <w:t>⁰</w:t>
            </w:r>
            <w:r w:rsidRPr="008D2828">
              <w:rPr>
                <w:b w:val="0"/>
                <w:sz w:val="28"/>
                <w:szCs w:val="28"/>
              </w:rPr>
              <w:t>С</w:t>
            </w:r>
          </w:p>
        </w:tc>
        <w:tc>
          <w:tcPr>
            <w:tcW w:w="0" w:type="auto"/>
            <w:vMerge w:val="restart"/>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КИ, %</w:t>
            </w:r>
          </w:p>
        </w:tc>
        <w:tc>
          <w:tcPr>
            <w:tcW w:w="0" w:type="auto"/>
            <w:vMerge w:val="restart"/>
            <w:shd w:val="clear" w:color="auto" w:fill="auto"/>
            <w:vAlign w:val="center"/>
          </w:tcPr>
          <w:p w:rsidR="003753BE" w:rsidRPr="008D2828" w:rsidRDefault="003753BE" w:rsidP="004B6AE7">
            <w:pPr>
              <w:shd w:val="clear" w:color="auto" w:fill="FFFFFF"/>
              <w:jc w:val="center"/>
              <w:rPr>
                <w:b w:val="0"/>
                <w:sz w:val="28"/>
                <w:szCs w:val="28"/>
              </w:rPr>
            </w:pPr>
            <w:r w:rsidRPr="008D2828">
              <w:rPr>
                <w:b w:val="0"/>
                <w:i/>
                <w:sz w:val="28"/>
                <w:szCs w:val="28"/>
              </w:rPr>
              <w:t>с</w:t>
            </w:r>
            <w:r w:rsidRPr="008D2828">
              <w:rPr>
                <w:b w:val="0"/>
                <w:i/>
                <w:sz w:val="28"/>
                <w:szCs w:val="28"/>
                <w:vertAlign w:val="subscript"/>
              </w:rPr>
              <w:t>пр</w:t>
            </w:r>
            <w:r w:rsidRPr="008D2828">
              <w:rPr>
                <w:b w:val="0"/>
                <w:sz w:val="28"/>
                <w:szCs w:val="28"/>
              </w:rPr>
              <w:t>, %</w:t>
            </w:r>
          </w:p>
        </w:tc>
        <w:tc>
          <w:tcPr>
            <w:tcW w:w="0" w:type="auto"/>
            <w:vMerge w:val="restart"/>
            <w:shd w:val="clear" w:color="auto" w:fill="auto"/>
            <w:vAlign w:val="center"/>
          </w:tcPr>
          <w:p w:rsidR="003753BE" w:rsidRPr="008D2828" w:rsidRDefault="003753BE" w:rsidP="004B6AE7">
            <w:pPr>
              <w:shd w:val="clear" w:color="auto" w:fill="FFFFFF"/>
              <w:jc w:val="center"/>
              <w:rPr>
                <w:b w:val="0"/>
                <w:sz w:val="28"/>
                <w:szCs w:val="28"/>
                <w:vertAlign w:val="superscript"/>
              </w:rPr>
            </w:pPr>
            <w:r w:rsidRPr="008D2828">
              <w:rPr>
                <w:b w:val="0"/>
                <w:i/>
                <w:sz w:val="28"/>
                <w:szCs w:val="28"/>
                <w:lang w:val="en-US"/>
              </w:rPr>
              <w:t>q</w:t>
            </w:r>
            <w:r w:rsidRPr="008D2828">
              <w:rPr>
                <w:b w:val="0"/>
                <w:i/>
                <w:sz w:val="28"/>
                <w:szCs w:val="28"/>
                <w:vertAlign w:val="subscript"/>
              </w:rPr>
              <w:t>кр</w:t>
            </w:r>
            <w:r w:rsidRPr="008D2828">
              <w:rPr>
                <w:b w:val="0"/>
                <w:sz w:val="28"/>
                <w:szCs w:val="28"/>
              </w:rPr>
              <w:t>, кВт/м</w:t>
            </w:r>
            <w:r w:rsidRPr="008D2828">
              <w:rPr>
                <w:b w:val="0"/>
                <w:sz w:val="28"/>
                <w:szCs w:val="28"/>
                <w:vertAlign w:val="superscript"/>
              </w:rPr>
              <w:t>2</w:t>
            </w:r>
          </w:p>
        </w:tc>
        <w:tc>
          <w:tcPr>
            <w:tcW w:w="0" w:type="auto"/>
            <w:gridSpan w:val="2"/>
            <w:shd w:val="clear" w:color="auto" w:fill="auto"/>
            <w:vAlign w:val="center"/>
          </w:tcPr>
          <w:p w:rsidR="003753BE" w:rsidRPr="008D2828" w:rsidRDefault="003753BE" w:rsidP="004B6AE7">
            <w:pPr>
              <w:shd w:val="clear" w:color="auto" w:fill="FFFFFF"/>
              <w:jc w:val="center"/>
              <w:rPr>
                <w:b w:val="0"/>
                <w:sz w:val="28"/>
                <w:szCs w:val="28"/>
              </w:rPr>
            </w:pPr>
            <w:r w:rsidRPr="008D2828">
              <w:rPr>
                <w:b w:val="0"/>
                <w:i/>
                <w:sz w:val="28"/>
                <w:szCs w:val="28"/>
                <w:lang w:val="en-US"/>
              </w:rPr>
              <w:t>V</w:t>
            </w:r>
            <w:r w:rsidRPr="008D2828">
              <w:rPr>
                <w:b w:val="0"/>
                <w:i/>
                <w:sz w:val="28"/>
                <w:szCs w:val="28"/>
                <w:vertAlign w:val="subscript"/>
              </w:rPr>
              <w:t>рп</w:t>
            </w:r>
            <w:r w:rsidRPr="008D2828">
              <w:rPr>
                <w:b w:val="0"/>
                <w:sz w:val="28"/>
                <w:szCs w:val="28"/>
              </w:rPr>
              <w:t>, мм/с, при [О</w:t>
            </w:r>
            <w:r w:rsidRPr="008D2828">
              <w:rPr>
                <w:b w:val="0"/>
                <w:sz w:val="28"/>
                <w:szCs w:val="28"/>
                <w:vertAlign w:val="subscript"/>
              </w:rPr>
              <w:t>2</w:t>
            </w:r>
            <w:r w:rsidRPr="008D2828">
              <w:rPr>
                <w:b w:val="0"/>
                <w:sz w:val="28"/>
                <w:szCs w:val="28"/>
              </w:rPr>
              <w:t>] в окислителе , %</w:t>
            </w:r>
          </w:p>
        </w:tc>
        <w:tc>
          <w:tcPr>
            <w:tcW w:w="0" w:type="auto"/>
            <w:gridSpan w:val="2"/>
            <w:shd w:val="clear" w:color="auto" w:fill="auto"/>
            <w:vAlign w:val="center"/>
          </w:tcPr>
          <w:p w:rsidR="003753BE" w:rsidRPr="008D2828" w:rsidRDefault="003753BE" w:rsidP="004B6AE7">
            <w:pPr>
              <w:shd w:val="clear" w:color="auto" w:fill="FFFFFF"/>
              <w:jc w:val="center"/>
              <w:rPr>
                <w:b w:val="0"/>
                <w:sz w:val="28"/>
                <w:szCs w:val="28"/>
              </w:rPr>
            </w:pPr>
            <w:r w:rsidRPr="008D2828">
              <w:rPr>
                <w:b w:val="0"/>
                <w:i/>
                <w:sz w:val="28"/>
                <w:szCs w:val="28"/>
                <w:lang w:val="en-US"/>
              </w:rPr>
              <w:t>D</w:t>
            </w:r>
            <w:r w:rsidRPr="008D2828">
              <w:rPr>
                <w:b w:val="0"/>
                <w:i/>
                <w:sz w:val="28"/>
                <w:szCs w:val="28"/>
                <w:vertAlign w:val="subscript"/>
                <w:lang w:val="en-US"/>
              </w:rPr>
              <w:t>m</w:t>
            </w:r>
            <w:r w:rsidRPr="008D2828">
              <w:rPr>
                <w:b w:val="0"/>
                <w:sz w:val="28"/>
                <w:szCs w:val="28"/>
              </w:rPr>
              <w:t>, м</w:t>
            </w:r>
            <w:r w:rsidRPr="008D2828">
              <w:rPr>
                <w:b w:val="0"/>
                <w:sz w:val="28"/>
                <w:szCs w:val="28"/>
                <w:vertAlign w:val="superscript"/>
              </w:rPr>
              <w:t>2</w:t>
            </w:r>
            <w:r w:rsidRPr="008D2828">
              <w:rPr>
                <w:b w:val="0"/>
                <w:sz w:val="28"/>
                <w:szCs w:val="28"/>
              </w:rPr>
              <w:t>/кг,</w:t>
            </w:r>
          </w:p>
          <w:p w:rsidR="003753BE" w:rsidRPr="008D2828" w:rsidRDefault="003753BE" w:rsidP="004B6AE7">
            <w:pPr>
              <w:shd w:val="clear" w:color="auto" w:fill="FFFFFF"/>
              <w:jc w:val="center"/>
              <w:rPr>
                <w:b w:val="0"/>
                <w:sz w:val="28"/>
                <w:szCs w:val="28"/>
              </w:rPr>
            </w:pPr>
            <w:r w:rsidRPr="008D2828">
              <w:rPr>
                <w:b w:val="0"/>
                <w:sz w:val="28"/>
                <w:szCs w:val="28"/>
              </w:rPr>
              <w:t>в режиме</w:t>
            </w:r>
          </w:p>
        </w:tc>
      </w:tr>
      <w:tr w:rsidR="003753BE" w:rsidRPr="008D2828" w:rsidTr="004B6AE7">
        <w:tc>
          <w:tcPr>
            <w:tcW w:w="0" w:type="auto"/>
            <w:vMerge/>
            <w:shd w:val="clear" w:color="auto" w:fill="auto"/>
            <w:vAlign w:val="center"/>
          </w:tcPr>
          <w:p w:rsidR="003753BE" w:rsidRPr="008D2828" w:rsidRDefault="003753BE" w:rsidP="004B6AE7">
            <w:pPr>
              <w:shd w:val="clear" w:color="auto" w:fill="FFFFFF"/>
              <w:jc w:val="center"/>
              <w:rPr>
                <w:b w:val="0"/>
                <w:sz w:val="28"/>
                <w:szCs w:val="28"/>
              </w:rPr>
            </w:pPr>
          </w:p>
        </w:tc>
        <w:tc>
          <w:tcPr>
            <w:tcW w:w="0" w:type="auto"/>
            <w:vMerge/>
            <w:shd w:val="clear" w:color="auto" w:fill="auto"/>
            <w:vAlign w:val="center"/>
          </w:tcPr>
          <w:p w:rsidR="003753BE" w:rsidRPr="008D2828" w:rsidRDefault="003753BE" w:rsidP="004B6AE7">
            <w:pPr>
              <w:shd w:val="clear" w:color="auto" w:fill="FFFFFF"/>
              <w:jc w:val="center"/>
              <w:rPr>
                <w:b w:val="0"/>
                <w:sz w:val="28"/>
                <w:szCs w:val="28"/>
              </w:rPr>
            </w:pPr>
          </w:p>
        </w:tc>
        <w:tc>
          <w:tcPr>
            <w:tcW w:w="0" w:type="auto"/>
            <w:vMerge/>
            <w:shd w:val="clear" w:color="auto" w:fill="auto"/>
            <w:vAlign w:val="center"/>
          </w:tcPr>
          <w:p w:rsidR="003753BE" w:rsidRPr="008D2828" w:rsidRDefault="003753BE" w:rsidP="004B6AE7">
            <w:pPr>
              <w:shd w:val="clear" w:color="auto" w:fill="FFFFFF"/>
              <w:jc w:val="center"/>
              <w:rPr>
                <w:b w:val="0"/>
                <w:sz w:val="28"/>
                <w:szCs w:val="28"/>
              </w:rPr>
            </w:pPr>
          </w:p>
        </w:tc>
        <w:tc>
          <w:tcPr>
            <w:tcW w:w="0" w:type="auto"/>
            <w:vMerge/>
            <w:shd w:val="clear" w:color="auto" w:fill="auto"/>
            <w:vAlign w:val="center"/>
          </w:tcPr>
          <w:p w:rsidR="003753BE" w:rsidRPr="008D2828" w:rsidRDefault="003753BE" w:rsidP="004B6AE7">
            <w:pPr>
              <w:shd w:val="clear" w:color="auto" w:fill="FFFFFF"/>
              <w:jc w:val="center"/>
              <w:rPr>
                <w:b w:val="0"/>
                <w:sz w:val="28"/>
                <w:szCs w:val="28"/>
              </w:rPr>
            </w:pPr>
          </w:p>
        </w:tc>
        <w:tc>
          <w:tcPr>
            <w:tcW w:w="0" w:type="auto"/>
            <w:vMerge/>
            <w:shd w:val="clear" w:color="auto" w:fill="auto"/>
            <w:vAlign w:val="center"/>
          </w:tcPr>
          <w:p w:rsidR="003753BE" w:rsidRPr="008D2828" w:rsidRDefault="003753BE" w:rsidP="004B6AE7">
            <w:pPr>
              <w:shd w:val="clear" w:color="auto" w:fill="FFFFFF"/>
              <w:jc w:val="center"/>
              <w:rPr>
                <w:b w:val="0"/>
                <w:sz w:val="28"/>
                <w:szCs w:val="28"/>
              </w:rPr>
            </w:pP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35</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45</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пиролиза</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горения</w:t>
            </w:r>
          </w:p>
        </w:tc>
      </w:tr>
      <w:tr w:rsidR="003753BE" w:rsidRPr="008D2828" w:rsidTr="004B6AE7">
        <w:trPr>
          <w:trHeight w:val="510"/>
        </w:trPr>
        <w:tc>
          <w:tcPr>
            <w:tcW w:w="0" w:type="auto"/>
            <w:shd w:val="clear" w:color="auto" w:fill="auto"/>
            <w:vAlign w:val="center"/>
          </w:tcPr>
          <w:p w:rsidR="003753BE" w:rsidRPr="008D2828" w:rsidRDefault="003753BE" w:rsidP="004B6AE7">
            <w:pPr>
              <w:shd w:val="clear" w:color="auto" w:fill="FFFFFF"/>
              <w:jc w:val="center"/>
              <w:rPr>
                <w:b w:val="0"/>
                <w:sz w:val="28"/>
                <w:szCs w:val="28"/>
                <w:lang w:val="en-US"/>
              </w:rPr>
            </w:pPr>
            <w:r w:rsidRPr="008D2828">
              <w:rPr>
                <w:b w:val="0"/>
                <w:sz w:val="28"/>
                <w:szCs w:val="28"/>
                <w:lang w:val="en-US"/>
              </w:rPr>
              <w:lastRenderedPageBreak/>
              <w:t>―</w:t>
            </w:r>
          </w:p>
        </w:tc>
        <w:tc>
          <w:tcPr>
            <w:tcW w:w="0" w:type="auto"/>
            <w:shd w:val="clear" w:color="auto" w:fill="auto"/>
            <w:vAlign w:val="center"/>
          </w:tcPr>
          <w:p w:rsidR="003753BE" w:rsidRPr="008D2828" w:rsidRDefault="003753BE" w:rsidP="004B6AE7">
            <w:pPr>
              <w:shd w:val="clear" w:color="auto" w:fill="FFFFFF"/>
              <w:jc w:val="center"/>
              <w:rPr>
                <w:b w:val="0"/>
                <w:sz w:val="28"/>
                <w:szCs w:val="28"/>
                <w:lang w:val="en-US"/>
              </w:rPr>
            </w:pPr>
            <w:r w:rsidRPr="008D2828">
              <w:rPr>
                <w:b w:val="0"/>
                <w:sz w:val="28"/>
                <w:szCs w:val="28"/>
                <w:lang w:val="en-US"/>
              </w:rPr>
              <w:t>470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lang w:val="en-US"/>
              </w:rPr>
              <w:t>19</w:t>
            </w:r>
            <w:r w:rsidRPr="008D2828">
              <w:rPr>
                <w:b w:val="0"/>
                <w:sz w:val="28"/>
                <w:szCs w:val="28"/>
              </w:rPr>
              <w:t>,3</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20,1</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10,3</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0,41</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0,74</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1470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800</w:t>
            </w:r>
          </w:p>
        </w:tc>
      </w:tr>
      <w:tr w:rsidR="003753BE" w:rsidRPr="008D2828" w:rsidTr="004B6AE7">
        <w:trPr>
          <w:trHeight w:val="510"/>
        </w:trPr>
        <w:tc>
          <w:tcPr>
            <w:tcW w:w="0" w:type="auto"/>
            <w:shd w:val="clear" w:color="auto" w:fill="auto"/>
            <w:vAlign w:val="center"/>
          </w:tcPr>
          <w:p w:rsidR="003753BE" w:rsidRPr="008D2828" w:rsidRDefault="003753BE" w:rsidP="004B6AE7">
            <w:pPr>
              <w:shd w:val="clear" w:color="auto" w:fill="FFFFFF"/>
              <w:jc w:val="center"/>
              <w:rPr>
                <w:b w:val="0"/>
                <w:sz w:val="28"/>
                <w:szCs w:val="28"/>
                <w:lang w:val="en-US"/>
              </w:rPr>
            </w:pPr>
            <w:r w:rsidRPr="008D2828">
              <w:rPr>
                <w:b w:val="0"/>
                <w:sz w:val="28"/>
                <w:szCs w:val="28"/>
                <w:lang w:val="en-US"/>
              </w:rPr>
              <w:t>CaO</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480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21,2</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26,8</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11,7</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0,25</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0,46</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520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350</w:t>
            </w:r>
          </w:p>
        </w:tc>
      </w:tr>
      <w:tr w:rsidR="003753BE" w:rsidRPr="008D2828" w:rsidTr="004B6AE7">
        <w:trPr>
          <w:trHeight w:val="510"/>
        </w:trPr>
        <w:tc>
          <w:tcPr>
            <w:tcW w:w="0" w:type="auto"/>
            <w:shd w:val="clear" w:color="auto" w:fill="auto"/>
            <w:vAlign w:val="center"/>
          </w:tcPr>
          <w:p w:rsidR="003753BE" w:rsidRPr="008D2828" w:rsidRDefault="003753BE" w:rsidP="004B6AE7">
            <w:pPr>
              <w:shd w:val="clear" w:color="auto" w:fill="FFFFFF"/>
              <w:jc w:val="center"/>
              <w:rPr>
                <w:b w:val="0"/>
                <w:sz w:val="28"/>
                <w:szCs w:val="28"/>
                <w:vertAlign w:val="subscript"/>
                <w:lang w:val="en-US"/>
              </w:rPr>
            </w:pPr>
            <w:r w:rsidRPr="008D2828">
              <w:rPr>
                <w:b w:val="0"/>
                <w:sz w:val="28"/>
                <w:szCs w:val="28"/>
                <w:lang w:val="en-US"/>
              </w:rPr>
              <w:t>CaCO</w:t>
            </w:r>
            <w:r w:rsidRPr="008D2828">
              <w:rPr>
                <w:b w:val="0"/>
                <w:sz w:val="28"/>
                <w:szCs w:val="28"/>
                <w:vertAlign w:val="subscript"/>
                <w:lang w:val="en-US"/>
              </w:rPr>
              <w:t>3</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495</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20,5</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25,3</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11,4</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0,23</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0,51</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790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390</w:t>
            </w:r>
          </w:p>
        </w:tc>
      </w:tr>
      <w:tr w:rsidR="003753BE" w:rsidRPr="008D2828" w:rsidTr="004B6AE7">
        <w:trPr>
          <w:trHeight w:val="510"/>
        </w:trPr>
        <w:tc>
          <w:tcPr>
            <w:tcW w:w="0" w:type="auto"/>
            <w:shd w:val="clear" w:color="auto" w:fill="auto"/>
            <w:vAlign w:val="center"/>
          </w:tcPr>
          <w:p w:rsidR="003753BE" w:rsidRPr="008D2828" w:rsidRDefault="003753BE" w:rsidP="004B6AE7">
            <w:pPr>
              <w:shd w:val="clear" w:color="auto" w:fill="FFFFFF"/>
              <w:jc w:val="center"/>
              <w:rPr>
                <w:b w:val="0"/>
                <w:sz w:val="28"/>
                <w:szCs w:val="28"/>
                <w:vertAlign w:val="subscript"/>
                <w:lang w:val="en-US"/>
              </w:rPr>
            </w:pPr>
            <w:r w:rsidRPr="008D2828">
              <w:rPr>
                <w:b w:val="0"/>
                <w:sz w:val="28"/>
                <w:szCs w:val="28"/>
                <w:lang w:val="en-US"/>
              </w:rPr>
              <w:t>Ca(OH)</w:t>
            </w:r>
            <w:r w:rsidRPr="008D2828">
              <w:rPr>
                <w:b w:val="0"/>
                <w:sz w:val="28"/>
                <w:szCs w:val="28"/>
                <w:vertAlign w:val="subscript"/>
                <w:lang w:val="en-US"/>
              </w:rPr>
              <w:t>2</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480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20,1</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24,0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11,2</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0,30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0,56</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410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290</w:t>
            </w:r>
          </w:p>
        </w:tc>
      </w:tr>
      <w:tr w:rsidR="003753BE" w:rsidRPr="008D2828" w:rsidTr="004B6AE7">
        <w:trPr>
          <w:trHeight w:val="510"/>
        </w:trPr>
        <w:tc>
          <w:tcPr>
            <w:tcW w:w="0" w:type="auto"/>
            <w:shd w:val="clear" w:color="auto" w:fill="auto"/>
            <w:vAlign w:val="center"/>
          </w:tcPr>
          <w:p w:rsidR="003753BE" w:rsidRPr="008D2828" w:rsidRDefault="003753BE" w:rsidP="004B6AE7">
            <w:pPr>
              <w:shd w:val="clear" w:color="auto" w:fill="FFFFFF"/>
              <w:jc w:val="center"/>
              <w:rPr>
                <w:b w:val="0"/>
                <w:sz w:val="28"/>
                <w:szCs w:val="28"/>
                <w:lang w:val="en-US"/>
              </w:rPr>
            </w:pPr>
            <w:r w:rsidRPr="008D2828">
              <w:rPr>
                <w:b w:val="0"/>
                <w:sz w:val="28"/>
                <w:szCs w:val="28"/>
                <w:lang w:val="en-US"/>
              </w:rPr>
              <w:t>MgO</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490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20,6</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25,6</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11,7</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0,25</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0,45</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720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400</w:t>
            </w:r>
          </w:p>
        </w:tc>
      </w:tr>
      <w:tr w:rsidR="003753BE" w:rsidRPr="008D2828" w:rsidTr="004B6AE7">
        <w:trPr>
          <w:trHeight w:val="510"/>
        </w:trPr>
        <w:tc>
          <w:tcPr>
            <w:tcW w:w="0" w:type="auto"/>
            <w:shd w:val="clear" w:color="auto" w:fill="auto"/>
            <w:vAlign w:val="center"/>
          </w:tcPr>
          <w:p w:rsidR="003753BE" w:rsidRPr="008D2828" w:rsidRDefault="003753BE" w:rsidP="004B6AE7">
            <w:pPr>
              <w:shd w:val="clear" w:color="auto" w:fill="FFFFFF"/>
              <w:jc w:val="center"/>
              <w:rPr>
                <w:b w:val="0"/>
                <w:sz w:val="28"/>
                <w:szCs w:val="28"/>
                <w:vertAlign w:val="subscript"/>
                <w:lang w:val="en-US"/>
              </w:rPr>
            </w:pPr>
            <w:r w:rsidRPr="008D2828">
              <w:rPr>
                <w:b w:val="0"/>
                <w:sz w:val="28"/>
                <w:szCs w:val="28"/>
                <w:lang w:val="en-US"/>
              </w:rPr>
              <w:t>Al</w:t>
            </w:r>
            <w:r w:rsidRPr="008D2828">
              <w:rPr>
                <w:b w:val="0"/>
                <w:sz w:val="28"/>
                <w:szCs w:val="28"/>
                <w:vertAlign w:val="subscript"/>
                <w:lang w:val="en-US"/>
              </w:rPr>
              <w:t>2</w:t>
            </w:r>
            <w:r w:rsidRPr="008D2828">
              <w:rPr>
                <w:b w:val="0"/>
                <w:sz w:val="28"/>
                <w:szCs w:val="28"/>
                <w:lang w:val="en-US"/>
              </w:rPr>
              <w:t>O</w:t>
            </w:r>
            <w:r w:rsidRPr="008D2828">
              <w:rPr>
                <w:b w:val="0"/>
                <w:sz w:val="28"/>
                <w:szCs w:val="28"/>
                <w:vertAlign w:val="subscript"/>
                <w:lang w:val="en-US"/>
              </w:rPr>
              <w:t>3</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490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20,1</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23,5</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10,8</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0,24</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0,39</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800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460</w:t>
            </w:r>
          </w:p>
        </w:tc>
      </w:tr>
      <w:tr w:rsidR="003753BE" w:rsidRPr="008D2828" w:rsidTr="004B6AE7">
        <w:trPr>
          <w:trHeight w:val="510"/>
        </w:trPr>
        <w:tc>
          <w:tcPr>
            <w:tcW w:w="0" w:type="auto"/>
            <w:shd w:val="clear" w:color="auto" w:fill="auto"/>
            <w:vAlign w:val="center"/>
          </w:tcPr>
          <w:p w:rsidR="003753BE" w:rsidRPr="008D2828" w:rsidRDefault="003753BE" w:rsidP="004B6AE7">
            <w:pPr>
              <w:shd w:val="clear" w:color="auto" w:fill="FFFFFF"/>
              <w:jc w:val="center"/>
              <w:rPr>
                <w:b w:val="0"/>
                <w:sz w:val="28"/>
                <w:szCs w:val="28"/>
                <w:lang w:val="en-US"/>
              </w:rPr>
            </w:pPr>
            <w:r w:rsidRPr="008D2828">
              <w:rPr>
                <w:b w:val="0"/>
                <w:sz w:val="28"/>
                <w:szCs w:val="28"/>
                <w:lang w:val="en-US"/>
              </w:rPr>
              <w:t>Ba(OH)</w:t>
            </w:r>
            <w:r w:rsidRPr="008D2828">
              <w:rPr>
                <w:b w:val="0"/>
                <w:sz w:val="28"/>
                <w:szCs w:val="28"/>
                <w:vertAlign w:val="subscript"/>
                <w:lang w:val="en-US"/>
              </w:rPr>
              <w:t>2</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480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22,1</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30,2</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14,3</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0,10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0,29</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650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370</w:t>
            </w:r>
          </w:p>
        </w:tc>
      </w:tr>
      <w:tr w:rsidR="003753BE" w:rsidRPr="008D2828" w:rsidTr="004B6AE7">
        <w:trPr>
          <w:trHeight w:val="510"/>
        </w:trPr>
        <w:tc>
          <w:tcPr>
            <w:tcW w:w="0" w:type="auto"/>
            <w:shd w:val="clear" w:color="auto" w:fill="auto"/>
            <w:vAlign w:val="center"/>
          </w:tcPr>
          <w:p w:rsidR="003753BE" w:rsidRPr="008D2828" w:rsidRDefault="003753BE" w:rsidP="004B6AE7">
            <w:pPr>
              <w:shd w:val="clear" w:color="auto" w:fill="FFFFFF"/>
              <w:jc w:val="center"/>
              <w:rPr>
                <w:b w:val="0"/>
                <w:sz w:val="28"/>
                <w:szCs w:val="28"/>
                <w:lang w:val="en-US"/>
              </w:rPr>
            </w:pPr>
            <w:r w:rsidRPr="008D2828">
              <w:rPr>
                <w:b w:val="0"/>
                <w:sz w:val="28"/>
                <w:szCs w:val="28"/>
                <w:lang w:val="en-US"/>
              </w:rPr>
              <w:t>CuO</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480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19,8</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21,2</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10,6</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0,25</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0,40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590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480</w:t>
            </w:r>
          </w:p>
        </w:tc>
      </w:tr>
      <w:tr w:rsidR="003753BE" w:rsidRPr="008D2828" w:rsidTr="004B6AE7">
        <w:trPr>
          <w:trHeight w:val="510"/>
        </w:trPr>
        <w:tc>
          <w:tcPr>
            <w:tcW w:w="0" w:type="auto"/>
            <w:shd w:val="clear" w:color="auto" w:fill="auto"/>
            <w:vAlign w:val="center"/>
          </w:tcPr>
          <w:p w:rsidR="003753BE" w:rsidRPr="008D2828" w:rsidRDefault="003753BE" w:rsidP="004B6AE7">
            <w:pPr>
              <w:shd w:val="clear" w:color="auto" w:fill="FFFFFF"/>
              <w:jc w:val="center"/>
              <w:rPr>
                <w:b w:val="0"/>
                <w:sz w:val="28"/>
                <w:szCs w:val="28"/>
                <w:vertAlign w:val="subscript"/>
                <w:lang w:val="en-US"/>
              </w:rPr>
            </w:pPr>
            <w:r w:rsidRPr="008D2828">
              <w:rPr>
                <w:b w:val="0"/>
                <w:sz w:val="28"/>
                <w:szCs w:val="28"/>
                <w:lang w:val="en-US"/>
              </w:rPr>
              <w:t>Fe</w:t>
            </w:r>
            <w:r w:rsidRPr="008D2828">
              <w:rPr>
                <w:b w:val="0"/>
                <w:sz w:val="28"/>
                <w:szCs w:val="28"/>
                <w:vertAlign w:val="subscript"/>
                <w:lang w:val="en-US"/>
              </w:rPr>
              <w:t>2</w:t>
            </w:r>
            <w:r w:rsidRPr="008D2828">
              <w:rPr>
                <w:b w:val="0"/>
                <w:sz w:val="28"/>
                <w:szCs w:val="28"/>
                <w:lang w:val="en-US"/>
              </w:rPr>
              <w:t>O</w:t>
            </w:r>
            <w:r w:rsidRPr="008D2828">
              <w:rPr>
                <w:b w:val="0"/>
                <w:sz w:val="28"/>
                <w:szCs w:val="28"/>
                <w:vertAlign w:val="subscript"/>
                <w:lang w:val="en-US"/>
              </w:rPr>
              <w:t>3</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500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22,9</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26,7</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0,25</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0,49</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760</w:t>
            </w:r>
          </w:p>
        </w:tc>
        <w:tc>
          <w:tcPr>
            <w:tcW w:w="0" w:type="auto"/>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500</w:t>
            </w:r>
          </w:p>
        </w:tc>
      </w:tr>
      <w:tr w:rsidR="003753BE" w:rsidRPr="008D2828" w:rsidTr="004B6AE7">
        <w:trPr>
          <w:trHeight w:val="510"/>
        </w:trPr>
        <w:tc>
          <w:tcPr>
            <w:tcW w:w="0" w:type="auto"/>
            <w:tcBorders>
              <w:bottom w:val="single" w:sz="4" w:space="0" w:color="auto"/>
            </w:tcBorders>
            <w:shd w:val="clear" w:color="auto" w:fill="auto"/>
            <w:vAlign w:val="center"/>
          </w:tcPr>
          <w:p w:rsidR="003753BE" w:rsidRPr="008D2828" w:rsidRDefault="003753BE" w:rsidP="004B6AE7">
            <w:pPr>
              <w:shd w:val="clear" w:color="auto" w:fill="FFFFFF"/>
              <w:jc w:val="center"/>
              <w:rPr>
                <w:b w:val="0"/>
                <w:sz w:val="28"/>
                <w:szCs w:val="28"/>
                <w:vertAlign w:val="subscript"/>
                <w:lang w:val="en-US"/>
              </w:rPr>
            </w:pPr>
            <w:r w:rsidRPr="008D2828">
              <w:rPr>
                <w:b w:val="0"/>
                <w:sz w:val="28"/>
                <w:szCs w:val="28"/>
                <w:lang w:val="en-US"/>
              </w:rPr>
              <w:t>Sb</w:t>
            </w:r>
            <w:r w:rsidRPr="008D2828">
              <w:rPr>
                <w:b w:val="0"/>
                <w:sz w:val="28"/>
                <w:szCs w:val="28"/>
                <w:vertAlign w:val="subscript"/>
                <w:lang w:val="en-US"/>
              </w:rPr>
              <w:t>2</w:t>
            </w:r>
            <w:r w:rsidRPr="008D2828">
              <w:rPr>
                <w:b w:val="0"/>
                <w:sz w:val="28"/>
                <w:szCs w:val="28"/>
                <w:lang w:val="en-US"/>
              </w:rPr>
              <w:t>O</w:t>
            </w:r>
            <w:r w:rsidRPr="008D2828">
              <w:rPr>
                <w:b w:val="0"/>
                <w:sz w:val="28"/>
                <w:szCs w:val="28"/>
                <w:vertAlign w:val="subscript"/>
                <w:lang w:val="en-US"/>
              </w:rPr>
              <w:t>3</w:t>
            </w:r>
          </w:p>
        </w:tc>
        <w:tc>
          <w:tcPr>
            <w:tcW w:w="0" w:type="auto"/>
            <w:tcBorders>
              <w:bottom w:val="single" w:sz="4" w:space="0" w:color="auto"/>
            </w:tcBorders>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510</w:t>
            </w:r>
          </w:p>
        </w:tc>
        <w:tc>
          <w:tcPr>
            <w:tcW w:w="0" w:type="auto"/>
            <w:tcBorders>
              <w:bottom w:val="single" w:sz="4" w:space="0" w:color="auto"/>
            </w:tcBorders>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20,6</w:t>
            </w:r>
          </w:p>
        </w:tc>
        <w:tc>
          <w:tcPr>
            <w:tcW w:w="0" w:type="auto"/>
            <w:tcBorders>
              <w:bottom w:val="single" w:sz="4" w:space="0" w:color="auto"/>
            </w:tcBorders>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25,4</w:t>
            </w:r>
          </w:p>
        </w:tc>
        <w:tc>
          <w:tcPr>
            <w:tcW w:w="0" w:type="auto"/>
            <w:tcBorders>
              <w:bottom w:val="single" w:sz="4" w:space="0" w:color="auto"/>
            </w:tcBorders>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11,2</w:t>
            </w:r>
          </w:p>
        </w:tc>
        <w:tc>
          <w:tcPr>
            <w:tcW w:w="0" w:type="auto"/>
            <w:tcBorders>
              <w:bottom w:val="single" w:sz="4" w:space="0" w:color="auto"/>
            </w:tcBorders>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0,13</w:t>
            </w:r>
          </w:p>
        </w:tc>
        <w:tc>
          <w:tcPr>
            <w:tcW w:w="0" w:type="auto"/>
            <w:tcBorders>
              <w:bottom w:val="single" w:sz="4" w:space="0" w:color="auto"/>
            </w:tcBorders>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0,61</w:t>
            </w:r>
          </w:p>
        </w:tc>
        <w:tc>
          <w:tcPr>
            <w:tcW w:w="0" w:type="auto"/>
            <w:tcBorders>
              <w:bottom w:val="single" w:sz="4" w:space="0" w:color="auto"/>
            </w:tcBorders>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630</w:t>
            </w:r>
          </w:p>
        </w:tc>
        <w:tc>
          <w:tcPr>
            <w:tcW w:w="0" w:type="auto"/>
            <w:tcBorders>
              <w:bottom w:val="single" w:sz="4" w:space="0" w:color="auto"/>
            </w:tcBorders>
            <w:shd w:val="clear" w:color="auto" w:fill="auto"/>
            <w:vAlign w:val="center"/>
          </w:tcPr>
          <w:p w:rsidR="003753BE" w:rsidRPr="008D2828" w:rsidRDefault="003753BE" w:rsidP="004B6AE7">
            <w:pPr>
              <w:shd w:val="clear" w:color="auto" w:fill="FFFFFF"/>
              <w:jc w:val="center"/>
              <w:rPr>
                <w:b w:val="0"/>
                <w:sz w:val="28"/>
                <w:szCs w:val="28"/>
              </w:rPr>
            </w:pPr>
            <w:r w:rsidRPr="008D2828">
              <w:rPr>
                <w:b w:val="0"/>
                <w:sz w:val="28"/>
                <w:szCs w:val="28"/>
              </w:rPr>
              <w:t>470</w:t>
            </w:r>
          </w:p>
        </w:tc>
      </w:tr>
      <w:tr w:rsidR="003753BE" w:rsidRPr="008D2828" w:rsidTr="004B6AE7">
        <w:trPr>
          <w:trHeight w:val="510"/>
        </w:trPr>
        <w:tc>
          <w:tcPr>
            <w:tcW w:w="0" w:type="auto"/>
            <w:gridSpan w:val="9"/>
            <w:tcBorders>
              <w:left w:val="nil"/>
              <w:bottom w:val="nil"/>
              <w:right w:val="nil"/>
            </w:tcBorders>
            <w:shd w:val="clear" w:color="auto" w:fill="auto"/>
            <w:vAlign w:val="center"/>
          </w:tcPr>
          <w:p w:rsidR="003753BE" w:rsidRPr="008D2828" w:rsidRDefault="003753BE" w:rsidP="004B6AE7">
            <w:pPr>
              <w:shd w:val="clear" w:color="auto" w:fill="FFFFFF"/>
              <w:jc w:val="both"/>
              <w:rPr>
                <w:b w:val="0"/>
                <w:sz w:val="28"/>
                <w:szCs w:val="28"/>
              </w:rPr>
            </w:pPr>
            <w:r>
              <w:rPr>
                <w:b w:val="0"/>
                <w:sz w:val="28"/>
                <w:szCs w:val="28"/>
              </w:rPr>
              <w:t xml:space="preserve">      </w:t>
            </w:r>
            <w:r w:rsidRPr="008D2828">
              <w:rPr>
                <w:b w:val="0"/>
                <w:sz w:val="28"/>
                <w:szCs w:val="28"/>
              </w:rPr>
              <w:t xml:space="preserve">Примечание - Содержание наполнителей </w:t>
            </w:r>
            <w:r>
              <w:rPr>
                <w:b w:val="0"/>
                <w:sz w:val="28"/>
                <w:szCs w:val="28"/>
              </w:rPr>
              <w:t>равно</w:t>
            </w:r>
            <w:r w:rsidRPr="008D2828">
              <w:rPr>
                <w:b w:val="0"/>
                <w:sz w:val="28"/>
                <w:szCs w:val="28"/>
              </w:rPr>
              <w:t xml:space="preserve"> 43,5 % мас., пластификатора</w:t>
            </w:r>
            <w:r>
              <w:rPr>
                <w:b w:val="0"/>
                <w:sz w:val="28"/>
                <w:szCs w:val="28"/>
              </w:rPr>
              <w:t xml:space="preserve"> </w:t>
            </w:r>
            <w:r w:rsidRPr="008D2828">
              <w:rPr>
                <w:b w:val="0"/>
                <w:sz w:val="28"/>
                <w:szCs w:val="28"/>
              </w:rPr>
              <w:t xml:space="preserve">(диоктилфталата) – 8,7 % мас. </w:t>
            </w:r>
          </w:p>
        </w:tc>
      </w:tr>
    </w:tbl>
    <w:p w:rsidR="003753BE" w:rsidRPr="008D2828" w:rsidRDefault="00335173" w:rsidP="003753BE">
      <w:pPr>
        <w:shd w:val="clear" w:color="auto" w:fill="FFFFFF"/>
        <w:spacing w:before="200" w:line="360" w:lineRule="auto"/>
        <w:jc w:val="center"/>
        <w:rPr>
          <w:b w:val="0"/>
          <w:sz w:val="28"/>
          <w:szCs w:val="28"/>
        </w:rPr>
      </w:pPr>
      <w:r w:rsidRPr="00335173">
        <w:rPr>
          <w:b w:val="0"/>
          <w:noProof/>
          <w:sz w:val="28"/>
          <w:szCs w:val="28"/>
        </w:rPr>
        <w:pict>
          <v:shape id="Диаграмма 3" o:spid="_x0000_i1119" type="#_x0000_t75" style="width:365pt;height:164.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jUSHL2gAAAAUBAAAPAAAAZHJzL2Rvd25y&#10;ZXYueG1sTI/BTsMwEETvSPyDtUjcqNNUAhriVECFyJW2H+DGS5w2Xke2mwa+noVLuYw0mtXM23I1&#10;uV6MGGLnScF8loFAarzpqFWw277dPYKISZPRvSdU8IURVtX1VakL48/0geMmtYJLKBZagU1pKKSM&#10;jUWn48wPSJx9+uB0YhtaaYI+c7nrZZ5l99LpjnjB6gFfLTbHzckpqKPbHd9fQv1t5brOx3jIttNa&#10;qdub6fkJRMIpXY7hF5/RoWKmvT+RiaJXwI+kP+XsYZGx3StY5MslyKqU/+mrHwA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">
            <v:imagedata r:id="rId97" o:title="" croptop="-1992f" cropbottom="-913f" cropleft="-1524f" cropright="-1207f"/>
            <o:lock v:ext="edit" aspectratio="f"/>
          </v:shape>
        </w:pict>
      </w:r>
    </w:p>
    <w:p w:rsidR="003753BE" w:rsidRPr="008D2828" w:rsidRDefault="003753BE" w:rsidP="003753BE">
      <w:pPr>
        <w:shd w:val="clear" w:color="auto" w:fill="FFFFFF"/>
        <w:autoSpaceDE w:val="0"/>
        <w:autoSpaceDN w:val="0"/>
        <w:adjustRightInd w:val="0"/>
        <w:ind w:firstLine="567"/>
        <w:jc w:val="both"/>
        <w:rPr>
          <w:b w:val="0"/>
          <w:iCs/>
          <w:color w:val="000000"/>
          <w:sz w:val="28"/>
          <w:szCs w:val="28"/>
        </w:rPr>
      </w:pPr>
      <w:r w:rsidRPr="008D2828">
        <w:rPr>
          <w:b w:val="0"/>
          <w:iCs/>
          <w:color w:val="000000"/>
          <w:sz w:val="28"/>
          <w:szCs w:val="28"/>
        </w:rPr>
        <w:t>Рис</w:t>
      </w:r>
      <w:r>
        <w:rPr>
          <w:b w:val="0"/>
          <w:iCs/>
          <w:color w:val="000000"/>
          <w:sz w:val="28"/>
          <w:szCs w:val="28"/>
        </w:rPr>
        <w:t>. 5</w:t>
      </w:r>
      <w:r w:rsidRPr="008D2828">
        <w:rPr>
          <w:b w:val="0"/>
          <w:iCs/>
          <w:color w:val="000000"/>
          <w:sz w:val="28"/>
          <w:szCs w:val="28"/>
        </w:rPr>
        <w:t xml:space="preserve"> - Зависимость КИ эпоксидных композитов от показателя </w:t>
      </w:r>
      <w:r w:rsidRPr="008D2828">
        <w:rPr>
          <w:b w:val="0"/>
          <w:iCs/>
          <w:color w:val="000000"/>
          <w:sz w:val="28"/>
          <w:szCs w:val="28"/>
          <w:lang w:val="en-US"/>
        </w:rPr>
        <w:t>k</w:t>
      </w:r>
      <w:r w:rsidRPr="008D2828">
        <w:rPr>
          <w:b w:val="0"/>
          <w:iCs/>
          <w:color w:val="000000"/>
          <w:sz w:val="28"/>
          <w:szCs w:val="28"/>
        </w:rPr>
        <w:t>∙</w:t>
      </w:r>
      <w:r w:rsidRPr="008D2828">
        <w:rPr>
          <w:b w:val="0"/>
          <w:iCs/>
          <w:color w:val="000000"/>
          <w:sz w:val="28"/>
          <w:szCs w:val="28"/>
          <w:lang w:val="en-US"/>
        </w:rPr>
        <w:t>q</w:t>
      </w:r>
      <w:r w:rsidRPr="008D2828">
        <w:rPr>
          <w:b w:val="0"/>
          <w:iCs/>
          <w:color w:val="000000"/>
          <w:sz w:val="28"/>
          <w:szCs w:val="28"/>
          <w:vertAlign w:val="subscript"/>
        </w:rPr>
        <w:t>н</w:t>
      </w:r>
      <w:r w:rsidRPr="008D2828">
        <w:rPr>
          <w:b w:val="0"/>
          <w:iCs/>
          <w:color w:val="000000"/>
          <w:sz w:val="28"/>
          <w:szCs w:val="28"/>
        </w:rPr>
        <w:t xml:space="preserve"> неразлагающихся наполнителей</w:t>
      </w:r>
    </w:p>
    <w:p w:rsidR="003753BE" w:rsidRDefault="003753BE" w:rsidP="003753BE">
      <w:pPr>
        <w:tabs>
          <w:tab w:val="left" w:pos="567"/>
          <w:tab w:val="left" w:pos="6237"/>
        </w:tabs>
        <w:spacing w:line="360" w:lineRule="auto"/>
        <w:jc w:val="both"/>
        <w:rPr>
          <w:b w:val="0"/>
          <w:sz w:val="28"/>
          <w:szCs w:val="28"/>
        </w:rPr>
      </w:pPr>
      <w:r>
        <w:rPr>
          <w:b w:val="0"/>
          <w:sz w:val="28"/>
          <w:szCs w:val="28"/>
        </w:rPr>
        <w:t>Высокая эффективность лимонита (</w:t>
      </w:r>
      <w:r w:rsidRPr="00B8008C">
        <w:rPr>
          <w:rFonts w:eastAsia="Arial Unicode MS"/>
          <w:b w:val="0"/>
          <w:color w:val="000000"/>
          <w:position w:val="-12"/>
          <w:sz w:val="28"/>
          <w:szCs w:val="28"/>
        </w:rPr>
        <w:object w:dxaOrig="1380" w:dyaOrig="360">
          <v:shape id="_x0000_i1120" type="#_x0000_t75" style="width:87.05pt;height:22.6pt" o:ole="">
            <v:imagedata r:id="rId98" o:title=""/>
          </v:shape>
          <o:OLEObject Type="Embed" ProgID="Equation.3" ShapeID="_x0000_i1120" DrawAspect="Content" ObjectID="_1548077295" r:id="rId99"/>
        </w:object>
      </w:r>
      <w:r>
        <w:rPr>
          <w:b w:val="0"/>
          <w:sz w:val="28"/>
          <w:szCs w:val="28"/>
        </w:rPr>
        <w:t>) обусловлена высокой концентрацией оксида железа. Поэтому лимонит целесообразно применять при разработке слабогорючих полимеррастворов, предназначенных для устройства монолитных покрытий пола в помещениях АЭС.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3753BE" w:rsidRPr="00C45342" w:rsidTr="004B6AE7">
        <w:trPr>
          <w:trHeight w:val="4025"/>
        </w:trPr>
        <w:tc>
          <w:tcPr>
            <w:tcW w:w="10137" w:type="dxa"/>
            <w:tcBorders>
              <w:top w:val="nil"/>
              <w:left w:val="nil"/>
              <w:bottom w:val="nil"/>
              <w:right w:val="nil"/>
            </w:tcBorders>
          </w:tcPr>
          <w:p w:rsidR="003753BE" w:rsidRPr="0097139C" w:rsidRDefault="00335173" w:rsidP="004B6AE7">
            <w:pPr>
              <w:tabs>
                <w:tab w:val="left" w:pos="567"/>
                <w:tab w:val="left" w:pos="6237"/>
              </w:tabs>
              <w:jc w:val="center"/>
              <w:rPr>
                <w:rFonts w:eastAsia="Arial Unicode MS"/>
                <w:b w:val="0"/>
                <w:color w:val="000000"/>
                <w:sz w:val="28"/>
                <w:szCs w:val="28"/>
              </w:rPr>
            </w:pPr>
            <w:r w:rsidRPr="00335173">
              <w:rPr>
                <w:rFonts w:eastAsia="Arial Unicode MS"/>
                <w:b w:val="0"/>
                <w:color w:val="000000"/>
                <w:sz w:val="28"/>
                <w:szCs w:val="28"/>
              </w:rPr>
              <w:lastRenderedPageBreak/>
              <w:pict>
                <v:shape id="_x0000_i1121" type="#_x0000_t75" style="width:254.5pt;height:3in">
                  <v:imagedata r:id="rId100" o:title="F6"/>
                </v:shape>
              </w:pict>
            </w:r>
          </w:p>
        </w:tc>
      </w:tr>
    </w:tbl>
    <w:p w:rsidR="003753BE" w:rsidRDefault="003753BE" w:rsidP="003753BE">
      <w:pPr>
        <w:ind w:firstLine="567"/>
        <w:jc w:val="both"/>
        <w:rPr>
          <w:b w:val="0"/>
          <w:sz w:val="28"/>
          <w:szCs w:val="28"/>
        </w:rPr>
      </w:pPr>
      <w:r w:rsidRPr="00C45342">
        <w:rPr>
          <w:b w:val="0"/>
          <w:sz w:val="28"/>
          <w:szCs w:val="28"/>
        </w:rPr>
        <w:t>Рис</w:t>
      </w:r>
      <w:r>
        <w:rPr>
          <w:b w:val="0"/>
          <w:sz w:val="28"/>
          <w:szCs w:val="28"/>
        </w:rPr>
        <w:t xml:space="preserve">.6 – Зависимость КИ </w:t>
      </w:r>
      <w:r w:rsidRPr="00C45342">
        <w:rPr>
          <w:b w:val="0"/>
          <w:sz w:val="28"/>
          <w:szCs w:val="28"/>
        </w:rPr>
        <w:t xml:space="preserve"> от </w:t>
      </w:r>
      <w:r>
        <w:rPr>
          <w:b w:val="0"/>
          <w:sz w:val="28"/>
          <w:szCs w:val="28"/>
          <w:lang w:val="en-US"/>
        </w:rPr>
        <w:t>q</w:t>
      </w:r>
      <w:r w:rsidRPr="00C45342">
        <w:rPr>
          <w:b w:val="0"/>
          <w:sz w:val="28"/>
          <w:szCs w:val="28"/>
          <w:vertAlign w:val="subscript"/>
        </w:rPr>
        <w:t>кр</w:t>
      </w:r>
      <w:r w:rsidRPr="00C45342">
        <w:rPr>
          <w:b w:val="0"/>
          <w:sz w:val="28"/>
          <w:szCs w:val="28"/>
        </w:rPr>
        <w:t xml:space="preserve"> эпоксидных компози</w:t>
      </w:r>
      <w:r>
        <w:rPr>
          <w:b w:val="0"/>
          <w:sz w:val="28"/>
          <w:szCs w:val="28"/>
        </w:rPr>
        <w:t>тов</w:t>
      </w:r>
      <w:r w:rsidRPr="00C45342">
        <w:rPr>
          <w:b w:val="0"/>
          <w:sz w:val="28"/>
          <w:szCs w:val="28"/>
        </w:rPr>
        <w:t>:</w:t>
      </w:r>
      <w:r>
        <w:rPr>
          <w:b w:val="0"/>
          <w:sz w:val="28"/>
          <w:szCs w:val="28"/>
        </w:rPr>
        <w:t xml:space="preserve"> </w:t>
      </w:r>
      <w:r w:rsidRPr="00C45342">
        <w:rPr>
          <w:b w:val="0"/>
          <w:sz w:val="28"/>
          <w:szCs w:val="28"/>
        </w:rPr>
        <w:t>1 - неразл</w:t>
      </w:r>
      <w:r>
        <w:rPr>
          <w:b w:val="0"/>
          <w:sz w:val="28"/>
          <w:szCs w:val="28"/>
        </w:rPr>
        <w:t>агающиеся напол</w:t>
      </w:r>
      <w:r w:rsidRPr="00C45342">
        <w:rPr>
          <w:b w:val="0"/>
          <w:sz w:val="28"/>
          <w:szCs w:val="28"/>
        </w:rPr>
        <w:t xml:space="preserve">нители; 2 - </w:t>
      </w:r>
      <w:r w:rsidRPr="00C45342">
        <w:rPr>
          <w:b w:val="0"/>
          <w:sz w:val="28"/>
          <w:szCs w:val="28"/>
          <w:lang w:val="en-US"/>
        </w:rPr>
        <w:t>Mg</w:t>
      </w:r>
      <w:r w:rsidRPr="00C45342">
        <w:rPr>
          <w:b w:val="0"/>
          <w:sz w:val="28"/>
          <w:szCs w:val="28"/>
        </w:rPr>
        <w:t>(</w:t>
      </w:r>
      <w:r w:rsidRPr="00C45342">
        <w:rPr>
          <w:b w:val="0"/>
          <w:sz w:val="28"/>
          <w:szCs w:val="28"/>
          <w:lang w:val="en-US"/>
        </w:rPr>
        <w:t>OH</w:t>
      </w:r>
      <w:r w:rsidRPr="00C45342">
        <w:rPr>
          <w:b w:val="0"/>
          <w:sz w:val="28"/>
          <w:szCs w:val="28"/>
        </w:rPr>
        <w:t>)</w:t>
      </w:r>
      <w:r w:rsidRPr="00C45342">
        <w:rPr>
          <w:b w:val="0"/>
          <w:sz w:val="28"/>
          <w:szCs w:val="28"/>
          <w:vertAlign w:val="subscript"/>
        </w:rPr>
        <w:t>2</w:t>
      </w:r>
      <w:r w:rsidRPr="00C45342">
        <w:rPr>
          <w:b w:val="0"/>
          <w:sz w:val="28"/>
          <w:szCs w:val="28"/>
        </w:rPr>
        <w:t>; 3</w:t>
      </w:r>
      <w:r w:rsidRPr="00BA58E9">
        <w:rPr>
          <w:b w:val="0"/>
          <w:sz w:val="28"/>
          <w:szCs w:val="28"/>
        </w:rPr>
        <w:t xml:space="preserve"> - </w:t>
      </w:r>
      <w:r w:rsidRPr="00C45342">
        <w:rPr>
          <w:b w:val="0"/>
          <w:sz w:val="28"/>
          <w:szCs w:val="28"/>
          <w:lang w:val="en-US"/>
        </w:rPr>
        <w:t>Al</w:t>
      </w:r>
      <w:r w:rsidRPr="00C45342">
        <w:rPr>
          <w:b w:val="0"/>
          <w:sz w:val="28"/>
          <w:szCs w:val="28"/>
        </w:rPr>
        <w:t>(</w:t>
      </w:r>
      <w:r w:rsidRPr="00C45342">
        <w:rPr>
          <w:b w:val="0"/>
          <w:sz w:val="28"/>
          <w:szCs w:val="28"/>
          <w:lang w:val="en-US"/>
        </w:rPr>
        <w:t>OH</w:t>
      </w:r>
      <w:r w:rsidRPr="00C45342">
        <w:rPr>
          <w:b w:val="0"/>
          <w:sz w:val="28"/>
          <w:szCs w:val="28"/>
        </w:rPr>
        <w:t>)</w:t>
      </w:r>
      <w:r w:rsidRPr="00C45342">
        <w:rPr>
          <w:b w:val="0"/>
          <w:sz w:val="28"/>
          <w:szCs w:val="28"/>
          <w:vertAlign w:val="subscript"/>
        </w:rPr>
        <w:t>3</w:t>
      </w:r>
      <w:r w:rsidRPr="00C45342">
        <w:rPr>
          <w:b w:val="0"/>
          <w:sz w:val="28"/>
          <w:szCs w:val="28"/>
        </w:rPr>
        <w:t>.</w:t>
      </w:r>
    </w:p>
    <w:p w:rsidR="003753BE" w:rsidRDefault="003753BE" w:rsidP="003753BE">
      <w:pPr>
        <w:spacing w:before="240" w:line="360" w:lineRule="auto"/>
        <w:ind w:firstLine="567"/>
        <w:jc w:val="both"/>
        <w:rPr>
          <w:b w:val="0"/>
          <w:sz w:val="28"/>
          <w:szCs w:val="28"/>
        </w:rPr>
      </w:pPr>
      <w:r>
        <w:rPr>
          <w:b w:val="0"/>
          <w:sz w:val="28"/>
          <w:szCs w:val="28"/>
        </w:rPr>
        <w:t>Значительное снижение пожарной опасности эпоксидных композитов наблюдается при содержании минеральных наполнителей более 50 % мас. (рис.7,8). С увеличением их содержания</w:t>
      </w:r>
      <w:r w:rsidRPr="00BA58E9">
        <w:rPr>
          <w:b w:val="0"/>
          <w:sz w:val="28"/>
          <w:szCs w:val="28"/>
        </w:rPr>
        <w:t xml:space="preserve"> </w:t>
      </w:r>
      <w:r>
        <w:rPr>
          <w:b w:val="0"/>
          <w:sz w:val="28"/>
          <w:szCs w:val="28"/>
        </w:rPr>
        <w:t>до 61 % мас. КИ полимеррастворов вырастает до 29,9% (рис.7), Т</w:t>
      </w:r>
      <w:r>
        <w:rPr>
          <w:b w:val="0"/>
          <w:sz w:val="28"/>
          <w:szCs w:val="28"/>
          <w:vertAlign w:val="subscript"/>
        </w:rPr>
        <w:t>в</w:t>
      </w:r>
      <w:r>
        <w:rPr>
          <w:b w:val="0"/>
          <w:sz w:val="28"/>
          <w:szCs w:val="28"/>
        </w:rPr>
        <w:t xml:space="preserve"> – до 290-320</w:t>
      </w:r>
      <w:r>
        <w:rPr>
          <w:b w:val="0"/>
          <w:sz w:val="28"/>
          <w:szCs w:val="28"/>
          <w:vertAlign w:val="superscript"/>
        </w:rPr>
        <w:t>о</w:t>
      </w:r>
      <w:r>
        <w:rPr>
          <w:b w:val="0"/>
          <w:sz w:val="28"/>
          <w:szCs w:val="28"/>
        </w:rPr>
        <w:t>С,</w:t>
      </w:r>
      <w:r w:rsidRPr="00A81F7C">
        <w:rPr>
          <w:b w:val="0"/>
          <w:sz w:val="28"/>
          <w:szCs w:val="28"/>
        </w:rPr>
        <w:t xml:space="preserve"> </w:t>
      </w:r>
      <w:r>
        <w:rPr>
          <w:b w:val="0"/>
          <w:sz w:val="28"/>
          <w:szCs w:val="28"/>
        </w:rPr>
        <w:t>Т</w:t>
      </w:r>
      <w:r>
        <w:rPr>
          <w:b w:val="0"/>
          <w:sz w:val="28"/>
          <w:szCs w:val="28"/>
          <w:vertAlign w:val="subscript"/>
        </w:rPr>
        <w:t>св</w:t>
      </w:r>
      <w:r>
        <w:rPr>
          <w:b w:val="0"/>
          <w:sz w:val="28"/>
          <w:szCs w:val="28"/>
        </w:rPr>
        <w:t xml:space="preserve"> – до 490…520</w:t>
      </w:r>
      <w:r w:rsidRPr="001B068E">
        <w:rPr>
          <w:b w:val="0"/>
          <w:sz w:val="28"/>
          <w:szCs w:val="28"/>
          <w:vertAlign w:val="superscript"/>
        </w:rPr>
        <w:t xml:space="preserve"> </w:t>
      </w:r>
      <w:r>
        <w:rPr>
          <w:b w:val="0"/>
          <w:sz w:val="28"/>
          <w:szCs w:val="28"/>
          <w:vertAlign w:val="superscript"/>
        </w:rPr>
        <w:t>о</w:t>
      </w:r>
      <w:r>
        <w:rPr>
          <w:b w:val="0"/>
          <w:sz w:val="28"/>
          <w:szCs w:val="28"/>
        </w:rPr>
        <w:t xml:space="preserve">С (рис.9), </w:t>
      </w:r>
      <w:r>
        <w:rPr>
          <w:b w:val="0"/>
          <w:sz w:val="28"/>
          <w:szCs w:val="28"/>
          <w:lang w:val="en-US"/>
        </w:rPr>
        <w:t>q</w:t>
      </w:r>
      <w:r>
        <w:rPr>
          <w:b w:val="0"/>
          <w:sz w:val="28"/>
          <w:szCs w:val="28"/>
          <w:vertAlign w:val="subscript"/>
        </w:rPr>
        <w:t>кр.</w:t>
      </w:r>
      <w:r>
        <w:rPr>
          <w:b w:val="0"/>
          <w:sz w:val="28"/>
          <w:szCs w:val="28"/>
        </w:rPr>
        <w:t xml:space="preserve"> линейно повышается с 10,3 до 12,2…18,5</w:t>
      </w:r>
      <w:r w:rsidRPr="00A81F7C">
        <w:rPr>
          <w:b w:val="0"/>
          <w:sz w:val="28"/>
          <w:szCs w:val="28"/>
        </w:rPr>
        <w:t xml:space="preserve"> </w:t>
      </w:r>
      <w:r>
        <w:rPr>
          <w:b w:val="0"/>
          <w:sz w:val="28"/>
          <w:szCs w:val="28"/>
        </w:rPr>
        <w:t>кВт/м</w:t>
      </w:r>
      <w:r>
        <w:rPr>
          <w:b w:val="0"/>
          <w:sz w:val="28"/>
          <w:szCs w:val="28"/>
          <w:vertAlign w:val="superscript"/>
        </w:rPr>
        <w:t>2</w:t>
      </w:r>
      <w:r>
        <w:rPr>
          <w:b w:val="0"/>
          <w:sz w:val="28"/>
          <w:szCs w:val="28"/>
        </w:rPr>
        <w:t xml:space="preserve"> (рис.10), а </w:t>
      </w:r>
      <w:r>
        <w:rPr>
          <w:b w:val="0"/>
          <w:sz w:val="28"/>
          <w:szCs w:val="28"/>
          <w:lang w:val="en-US"/>
        </w:rPr>
        <w:t>D</w:t>
      </w:r>
      <w:r>
        <w:rPr>
          <w:b w:val="0"/>
          <w:sz w:val="28"/>
          <w:szCs w:val="28"/>
          <w:vertAlign w:val="subscript"/>
          <w:lang w:val="en-US"/>
        </w:rPr>
        <w:t>m</w:t>
      </w:r>
      <w:r>
        <w:rPr>
          <w:b w:val="0"/>
          <w:sz w:val="28"/>
          <w:szCs w:val="28"/>
        </w:rPr>
        <w:t xml:space="preserve"> в режиме пиролиза и пламенного горения снижается с 1470 и 800 м</w:t>
      </w:r>
      <w:r>
        <w:rPr>
          <w:b w:val="0"/>
          <w:sz w:val="28"/>
          <w:szCs w:val="28"/>
          <w:vertAlign w:val="superscript"/>
        </w:rPr>
        <w:t>2</w:t>
      </w:r>
      <w:r>
        <w:rPr>
          <w:b w:val="0"/>
          <w:sz w:val="28"/>
          <w:szCs w:val="28"/>
        </w:rPr>
        <w:t>/кг до 460-550 и 190-250 м</w:t>
      </w:r>
      <w:r>
        <w:rPr>
          <w:b w:val="0"/>
          <w:sz w:val="28"/>
          <w:szCs w:val="28"/>
          <w:vertAlign w:val="superscript"/>
        </w:rPr>
        <w:t>2</w:t>
      </w:r>
      <w:r>
        <w:rPr>
          <w:b w:val="0"/>
          <w:sz w:val="28"/>
          <w:szCs w:val="28"/>
        </w:rPr>
        <w:t>/кг соответственно (рис.11). Следует отметить, что коэффициент дымообразования в режиме пиролиза и пламенного горения при содержании наполнителей более 20 % мас. линейно снижается с ростом степени наполнения композиции и незначительно зависит от химической природы используемых наполнителей (рис.11).</w:t>
      </w:r>
    </w:p>
    <w:p w:rsidR="003753BE" w:rsidRPr="006B54FE" w:rsidRDefault="003753BE" w:rsidP="00FB5AB5">
      <w:pPr>
        <w:spacing w:line="360" w:lineRule="auto"/>
        <w:ind w:firstLine="567"/>
        <w:jc w:val="both"/>
        <w:rPr>
          <w:b w:val="0"/>
          <w:sz w:val="28"/>
          <w:szCs w:val="28"/>
        </w:rPr>
      </w:pPr>
      <w:r>
        <w:rPr>
          <w:b w:val="0"/>
          <w:sz w:val="28"/>
          <w:szCs w:val="28"/>
        </w:rPr>
        <w:t>Зависимость КИ эпоксидных полимеррастворов от содержания неразлагающихся тонкодисперсных минеральных наполнителей можно</w:t>
      </w:r>
      <w:r w:rsidRPr="006B54FE">
        <w:rPr>
          <w:b w:val="0"/>
          <w:sz w:val="28"/>
          <w:szCs w:val="28"/>
        </w:rPr>
        <w:t xml:space="preserve"> </w:t>
      </w:r>
      <w:r>
        <w:rPr>
          <w:b w:val="0"/>
          <w:sz w:val="28"/>
          <w:szCs w:val="28"/>
        </w:rPr>
        <w:t>представить в виде уравнения: КИ=19,3+вс</w:t>
      </w:r>
      <w:r>
        <w:rPr>
          <w:b w:val="0"/>
          <w:sz w:val="28"/>
          <w:szCs w:val="28"/>
          <w:vertAlign w:val="superscript"/>
        </w:rPr>
        <w:t>а</w:t>
      </w:r>
      <w:r>
        <w:rPr>
          <w:b w:val="0"/>
          <w:sz w:val="28"/>
          <w:szCs w:val="28"/>
        </w:rPr>
        <w:t xml:space="preserve">, где коэффициенты в и а для андезита, мела и </w:t>
      </w:r>
      <w:r>
        <w:rPr>
          <w:rFonts w:eastAsia="Arial Unicode MS"/>
          <w:b w:val="0"/>
          <w:color w:val="000000"/>
          <w:sz w:val="28"/>
          <w:szCs w:val="28"/>
          <w:lang w:val="en-US"/>
        </w:rPr>
        <w:t>Al</w:t>
      </w:r>
      <w:r w:rsidRPr="00571439">
        <w:rPr>
          <w:rFonts w:eastAsia="Arial Unicode MS"/>
          <w:b w:val="0"/>
          <w:color w:val="000000"/>
          <w:sz w:val="28"/>
          <w:szCs w:val="28"/>
          <w:vertAlign w:val="subscript"/>
        </w:rPr>
        <w:t>2</w:t>
      </w:r>
      <w:r>
        <w:rPr>
          <w:rFonts w:eastAsia="Arial Unicode MS"/>
          <w:b w:val="0"/>
          <w:color w:val="000000"/>
          <w:sz w:val="28"/>
          <w:szCs w:val="28"/>
          <w:lang w:val="en-US"/>
        </w:rPr>
        <w:t>O</w:t>
      </w:r>
      <w:r w:rsidRPr="00571439">
        <w:rPr>
          <w:rFonts w:eastAsia="Arial Unicode MS"/>
          <w:b w:val="0"/>
          <w:color w:val="000000"/>
          <w:sz w:val="28"/>
          <w:szCs w:val="28"/>
          <w:vertAlign w:val="subscript"/>
        </w:rPr>
        <w:t>3</w:t>
      </w:r>
      <w:r>
        <w:rPr>
          <w:rFonts w:eastAsia="Arial Unicode MS"/>
          <w:b w:val="0"/>
          <w:color w:val="000000"/>
          <w:sz w:val="28"/>
          <w:szCs w:val="28"/>
        </w:rPr>
        <w:t xml:space="preserve"> равны 0,9, 0,14, 0,05 и 0,39, 0,57, 0,74 соответственно. Для наполнителей, разлагающихся в условиях горения полимеррастворов, КИ равен: КИ=19,3+в</w:t>
      </w:r>
      <w:r>
        <w:rPr>
          <w:rFonts w:eastAsia="Arial Unicode MS"/>
          <w:b w:val="0"/>
          <w:color w:val="000000"/>
          <w:sz w:val="28"/>
          <w:szCs w:val="28"/>
          <w:vertAlign w:val="superscript"/>
        </w:rPr>
        <w:t>ас-1</w:t>
      </w:r>
      <w:r>
        <w:rPr>
          <w:rFonts w:eastAsia="Arial Unicode MS"/>
          <w:b w:val="0"/>
          <w:color w:val="000000"/>
          <w:sz w:val="28"/>
          <w:szCs w:val="28"/>
        </w:rPr>
        <w:t xml:space="preserve">, где коэффициенты в и а для </w:t>
      </w:r>
      <w:r>
        <w:rPr>
          <w:b w:val="0"/>
          <w:sz w:val="28"/>
          <w:szCs w:val="28"/>
          <w:lang w:val="en-US"/>
        </w:rPr>
        <w:t>Al</w:t>
      </w:r>
      <w:r w:rsidRPr="00571439">
        <w:rPr>
          <w:b w:val="0"/>
          <w:sz w:val="28"/>
          <w:szCs w:val="28"/>
        </w:rPr>
        <w:t>(</w:t>
      </w:r>
      <w:r>
        <w:rPr>
          <w:b w:val="0"/>
          <w:sz w:val="28"/>
          <w:szCs w:val="28"/>
          <w:lang w:val="en-US"/>
        </w:rPr>
        <w:t>OH</w:t>
      </w:r>
      <w:r w:rsidRPr="00571439">
        <w:rPr>
          <w:b w:val="0"/>
          <w:sz w:val="28"/>
          <w:szCs w:val="28"/>
        </w:rPr>
        <w:t>)</w:t>
      </w:r>
      <w:r w:rsidRPr="00571439">
        <w:rPr>
          <w:b w:val="0"/>
          <w:sz w:val="28"/>
          <w:szCs w:val="28"/>
          <w:vertAlign w:val="subscript"/>
        </w:rPr>
        <w:t>3</w:t>
      </w:r>
      <w:r>
        <w:rPr>
          <w:b w:val="0"/>
          <w:sz w:val="28"/>
          <w:szCs w:val="28"/>
        </w:rPr>
        <w:t xml:space="preserve"> и </w:t>
      </w:r>
      <w:r>
        <w:rPr>
          <w:b w:val="0"/>
          <w:sz w:val="28"/>
          <w:szCs w:val="28"/>
          <w:lang w:val="en-US"/>
        </w:rPr>
        <w:t>Mg</w:t>
      </w:r>
      <w:r w:rsidRPr="00571439">
        <w:rPr>
          <w:b w:val="0"/>
          <w:sz w:val="28"/>
          <w:szCs w:val="28"/>
        </w:rPr>
        <w:t>(</w:t>
      </w:r>
      <w:r>
        <w:rPr>
          <w:b w:val="0"/>
          <w:sz w:val="28"/>
          <w:szCs w:val="28"/>
          <w:lang w:val="en-US"/>
        </w:rPr>
        <w:t>OH</w:t>
      </w:r>
      <w:r w:rsidRPr="00571439">
        <w:rPr>
          <w:b w:val="0"/>
          <w:sz w:val="28"/>
          <w:szCs w:val="28"/>
        </w:rPr>
        <w:t>)</w:t>
      </w:r>
      <w:r w:rsidRPr="00571439">
        <w:rPr>
          <w:b w:val="0"/>
          <w:sz w:val="28"/>
          <w:szCs w:val="28"/>
          <w:vertAlign w:val="subscript"/>
        </w:rPr>
        <w:t>2</w:t>
      </w:r>
      <w:r>
        <w:rPr>
          <w:b w:val="0"/>
          <w:sz w:val="28"/>
          <w:szCs w:val="28"/>
        </w:rPr>
        <w:t xml:space="preserve"> равны 0,597, 0,387 и 0,059, 0,069 соответственно.</w:t>
      </w:r>
      <w:r w:rsidRPr="00490ABB">
        <w:rPr>
          <w:b w:val="0"/>
          <w:sz w:val="28"/>
          <w:szCs w:val="28"/>
        </w:rPr>
        <w:t xml:space="preserve"> </w:t>
      </w:r>
      <w:r>
        <w:rPr>
          <w:b w:val="0"/>
          <w:sz w:val="28"/>
          <w:szCs w:val="28"/>
        </w:rPr>
        <w:t xml:space="preserve">При этом маршалит незначительно повышает, а </w:t>
      </w:r>
      <w:r>
        <w:rPr>
          <w:b w:val="0"/>
          <w:sz w:val="28"/>
          <w:szCs w:val="28"/>
        </w:rPr>
        <w:lastRenderedPageBreak/>
        <w:t xml:space="preserve">гетит и лимонит снижают термостойкость полимеррастворов (табл.11), что обусловлено, по нашему мнению, как различной устойчивостью наполнителей к действию повышенных температур, так и различной </w:t>
      </w:r>
      <w:r w:rsidRPr="00D6442D">
        <w:rPr>
          <w:b w:val="0"/>
          <w:sz w:val="28"/>
          <w:szCs w:val="28"/>
        </w:rPr>
        <w:t>концентрацией гидроксильных групп на их поверхности</w:t>
      </w:r>
      <w:r>
        <w:rPr>
          <w:b w:val="0"/>
          <w:sz w:val="28"/>
          <w:szCs w:val="28"/>
        </w:rPr>
        <w:t xml:space="preserve"> </w:t>
      </w:r>
      <w:r w:rsidRPr="00402826">
        <w:rPr>
          <w:b w:val="0"/>
          <w:sz w:val="28"/>
          <w:szCs w:val="28"/>
        </w:rPr>
        <w:t>[28]</w:t>
      </w:r>
      <w:r w:rsidRPr="00D6442D">
        <w:rPr>
          <w:b w:val="0"/>
          <w:sz w:val="28"/>
          <w:szCs w:val="28"/>
        </w:rPr>
        <w:t>.</w:t>
      </w:r>
    </w:p>
    <w:p w:rsidR="003753BE" w:rsidRDefault="003753BE" w:rsidP="003753BE">
      <w:pPr>
        <w:ind w:firstLine="709"/>
        <w:rPr>
          <w:b w:val="0"/>
          <w:sz w:val="28"/>
          <w:szCs w:val="28"/>
        </w:rPr>
      </w:pPr>
      <w:r>
        <w:rPr>
          <w:b w:val="0"/>
          <w:sz w:val="28"/>
          <w:szCs w:val="28"/>
        </w:rPr>
        <w:t xml:space="preserve">Таблица 10 - Горючесть и дымообразующая способность эпоксидных </w:t>
      </w:r>
    </w:p>
    <w:p w:rsidR="003753BE" w:rsidRPr="00BA58E9" w:rsidRDefault="003753BE" w:rsidP="003753BE">
      <w:pPr>
        <w:ind w:firstLine="180"/>
        <w:rPr>
          <w:b w:val="0"/>
          <w:sz w:val="28"/>
          <w:szCs w:val="28"/>
        </w:rPr>
      </w:pPr>
      <w:r>
        <w:rPr>
          <w:b w:val="0"/>
          <w:sz w:val="28"/>
          <w:szCs w:val="28"/>
        </w:rPr>
        <w:t xml:space="preserve">полимеррастворов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0"/>
        <w:gridCol w:w="1063"/>
        <w:gridCol w:w="910"/>
        <w:gridCol w:w="912"/>
        <w:gridCol w:w="1062"/>
        <w:gridCol w:w="912"/>
        <w:gridCol w:w="910"/>
        <w:gridCol w:w="758"/>
      </w:tblGrid>
      <w:tr w:rsidR="003753BE" w:rsidRPr="00764323" w:rsidTr="004B6AE7">
        <w:tc>
          <w:tcPr>
            <w:tcW w:w="1780" w:type="pct"/>
            <w:vMerge w:val="restart"/>
            <w:shd w:val="clear" w:color="auto" w:fill="auto"/>
            <w:vAlign w:val="center"/>
          </w:tcPr>
          <w:p w:rsidR="003753BE" w:rsidRPr="00764323" w:rsidRDefault="003753BE" w:rsidP="004B6AE7">
            <w:pPr>
              <w:jc w:val="center"/>
              <w:rPr>
                <w:b w:val="0"/>
                <w:sz w:val="28"/>
                <w:szCs w:val="28"/>
              </w:rPr>
            </w:pPr>
            <w:r w:rsidRPr="00764323">
              <w:rPr>
                <w:b w:val="0"/>
                <w:sz w:val="28"/>
                <w:szCs w:val="28"/>
              </w:rPr>
              <w:t>Показатели</w:t>
            </w:r>
          </w:p>
        </w:tc>
        <w:tc>
          <w:tcPr>
            <w:tcW w:w="3220" w:type="pct"/>
            <w:gridSpan w:val="7"/>
            <w:shd w:val="clear" w:color="auto" w:fill="auto"/>
          </w:tcPr>
          <w:p w:rsidR="003753BE" w:rsidRPr="00764323" w:rsidRDefault="003753BE" w:rsidP="004B6AE7">
            <w:pPr>
              <w:jc w:val="center"/>
              <w:rPr>
                <w:b w:val="0"/>
                <w:sz w:val="28"/>
                <w:szCs w:val="28"/>
              </w:rPr>
            </w:pPr>
            <w:r w:rsidRPr="00764323">
              <w:rPr>
                <w:b w:val="0"/>
                <w:sz w:val="28"/>
                <w:szCs w:val="28"/>
              </w:rPr>
              <w:t>Минеральные наполнители</w:t>
            </w:r>
          </w:p>
        </w:tc>
      </w:tr>
      <w:tr w:rsidR="003753BE" w:rsidRPr="00764323" w:rsidTr="004B6AE7">
        <w:trPr>
          <w:cantSplit/>
          <w:trHeight w:val="1468"/>
        </w:trPr>
        <w:tc>
          <w:tcPr>
            <w:tcW w:w="1780" w:type="pct"/>
            <w:vMerge/>
            <w:tcBorders>
              <w:bottom w:val="single" w:sz="4" w:space="0" w:color="auto"/>
            </w:tcBorders>
            <w:shd w:val="clear" w:color="auto" w:fill="auto"/>
          </w:tcPr>
          <w:p w:rsidR="003753BE" w:rsidRPr="00764323" w:rsidRDefault="003753BE" w:rsidP="004B6AE7">
            <w:pPr>
              <w:jc w:val="center"/>
              <w:rPr>
                <w:b w:val="0"/>
                <w:sz w:val="28"/>
                <w:szCs w:val="28"/>
              </w:rPr>
            </w:pPr>
          </w:p>
        </w:tc>
        <w:tc>
          <w:tcPr>
            <w:tcW w:w="524" w:type="pct"/>
            <w:tcBorders>
              <w:bottom w:val="single" w:sz="4" w:space="0" w:color="auto"/>
            </w:tcBorders>
            <w:shd w:val="clear" w:color="auto" w:fill="auto"/>
            <w:textDirection w:val="btLr"/>
            <w:vAlign w:val="center"/>
          </w:tcPr>
          <w:p w:rsidR="003753BE" w:rsidRPr="00764323" w:rsidRDefault="003753BE" w:rsidP="004B6AE7">
            <w:pPr>
              <w:ind w:left="113" w:right="113"/>
              <w:jc w:val="center"/>
              <w:rPr>
                <w:b w:val="0"/>
                <w:sz w:val="28"/>
                <w:szCs w:val="28"/>
              </w:rPr>
            </w:pPr>
            <w:r w:rsidRPr="00764323">
              <w:rPr>
                <w:b w:val="0"/>
                <w:sz w:val="28"/>
                <w:szCs w:val="28"/>
              </w:rPr>
              <w:t>Мел</w:t>
            </w:r>
          </w:p>
        </w:tc>
        <w:tc>
          <w:tcPr>
            <w:tcW w:w="449" w:type="pct"/>
            <w:tcBorders>
              <w:bottom w:val="single" w:sz="4" w:space="0" w:color="auto"/>
            </w:tcBorders>
            <w:shd w:val="clear" w:color="auto" w:fill="auto"/>
            <w:textDirection w:val="btLr"/>
            <w:vAlign w:val="center"/>
          </w:tcPr>
          <w:p w:rsidR="003753BE" w:rsidRPr="00764323" w:rsidRDefault="003753BE" w:rsidP="004B6AE7">
            <w:pPr>
              <w:ind w:left="113" w:right="113"/>
              <w:jc w:val="center"/>
              <w:rPr>
                <w:b w:val="0"/>
                <w:sz w:val="28"/>
                <w:szCs w:val="28"/>
              </w:rPr>
            </w:pPr>
            <w:r w:rsidRPr="00764323">
              <w:rPr>
                <w:b w:val="0"/>
                <w:sz w:val="28"/>
                <w:szCs w:val="28"/>
              </w:rPr>
              <w:t>Диабаз</w:t>
            </w:r>
          </w:p>
        </w:tc>
        <w:tc>
          <w:tcPr>
            <w:tcW w:w="450" w:type="pct"/>
            <w:tcBorders>
              <w:bottom w:val="single" w:sz="4" w:space="0" w:color="auto"/>
            </w:tcBorders>
            <w:shd w:val="clear" w:color="auto" w:fill="auto"/>
            <w:textDirection w:val="btLr"/>
            <w:vAlign w:val="center"/>
          </w:tcPr>
          <w:p w:rsidR="003753BE" w:rsidRPr="00764323" w:rsidRDefault="003753BE" w:rsidP="004B6AE7">
            <w:pPr>
              <w:ind w:left="113" w:right="113"/>
              <w:jc w:val="center"/>
              <w:rPr>
                <w:b w:val="0"/>
                <w:sz w:val="28"/>
                <w:szCs w:val="28"/>
              </w:rPr>
            </w:pPr>
            <w:r w:rsidRPr="00764323">
              <w:rPr>
                <w:b w:val="0"/>
                <w:sz w:val="28"/>
                <w:szCs w:val="28"/>
              </w:rPr>
              <w:t>Гетит</w:t>
            </w:r>
          </w:p>
        </w:tc>
        <w:tc>
          <w:tcPr>
            <w:tcW w:w="524" w:type="pct"/>
            <w:tcBorders>
              <w:bottom w:val="single" w:sz="4" w:space="0" w:color="auto"/>
            </w:tcBorders>
            <w:shd w:val="clear" w:color="auto" w:fill="auto"/>
            <w:textDirection w:val="btLr"/>
            <w:vAlign w:val="center"/>
          </w:tcPr>
          <w:p w:rsidR="003753BE" w:rsidRPr="00764323" w:rsidRDefault="003753BE" w:rsidP="004B6AE7">
            <w:pPr>
              <w:ind w:left="-108" w:right="113"/>
              <w:jc w:val="center"/>
              <w:rPr>
                <w:b w:val="0"/>
                <w:sz w:val="28"/>
                <w:szCs w:val="28"/>
              </w:rPr>
            </w:pPr>
            <w:r w:rsidRPr="00764323">
              <w:rPr>
                <w:b w:val="0"/>
                <w:sz w:val="28"/>
                <w:szCs w:val="28"/>
              </w:rPr>
              <w:t>Кварцевый</w:t>
            </w:r>
            <w:r>
              <w:rPr>
                <w:b w:val="0"/>
                <w:sz w:val="28"/>
                <w:szCs w:val="28"/>
              </w:rPr>
              <w:t xml:space="preserve"> </w:t>
            </w:r>
            <w:r w:rsidRPr="00764323">
              <w:rPr>
                <w:b w:val="0"/>
                <w:sz w:val="28"/>
                <w:szCs w:val="28"/>
              </w:rPr>
              <w:t>песок</w:t>
            </w:r>
          </w:p>
        </w:tc>
        <w:tc>
          <w:tcPr>
            <w:tcW w:w="450" w:type="pct"/>
            <w:tcBorders>
              <w:bottom w:val="single" w:sz="4" w:space="0" w:color="auto"/>
            </w:tcBorders>
            <w:shd w:val="clear" w:color="auto" w:fill="auto"/>
            <w:textDirection w:val="btLr"/>
            <w:vAlign w:val="center"/>
          </w:tcPr>
          <w:p w:rsidR="003753BE" w:rsidRPr="00764323" w:rsidRDefault="003753BE" w:rsidP="004B6AE7">
            <w:pPr>
              <w:ind w:left="113" w:right="113"/>
              <w:jc w:val="center"/>
              <w:rPr>
                <w:b w:val="0"/>
                <w:sz w:val="28"/>
                <w:szCs w:val="28"/>
              </w:rPr>
            </w:pPr>
            <w:r w:rsidRPr="00764323">
              <w:rPr>
                <w:b w:val="0"/>
                <w:sz w:val="28"/>
                <w:szCs w:val="28"/>
              </w:rPr>
              <w:t>Андезит</w:t>
            </w:r>
          </w:p>
        </w:tc>
        <w:tc>
          <w:tcPr>
            <w:tcW w:w="449" w:type="pct"/>
            <w:tcBorders>
              <w:bottom w:val="single" w:sz="4" w:space="0" w:color="auto"/>
            </w:tcBorders>
            <w:shd w:val="clear" w:color="auto" w:fill="auto"/>
            <w:textDirection w:val="btLr"/>
            <w:vAlign w:val="center"/>
          </w:tcPr>
          <w:p w:rsidR="003753BE" w:rsidRPr="00764323" w:rsidRDefault="003753BE" w:rsidP="004B6AE7">
            <w:pPr>
              <w:ind w:left="113" w:right="113"/>
              <w:jc w:val="center"/>
              <w:rPr>
                <w:b w:val="0"/>
                <w:sz w:val="28"/>
                <w:szCs w:val="28"/>
              </w:rPr>
            </w:pPr>
            <w:r w:rsidRPr="00764323">
              <w:rPr>
                <w:b w:val="0"/>
                <w:sz w:val="28"/>
                <w:szCs w:val="28"/>
                <w:lang w:val="en-US"/>
              </w:rPr>
              <w:t>Mg</w:t>
            </w:r>
            <w:r w:rsidRPr="008D2828">
              <w:rPr>
                <w:b w:val="0"/>
                <w:sz w:val="28"/>
                <w:szCs w:val="28"/>
              </w:rPr>
              <w:t>(</w:t>
            </w:r>
            <w:r w:rsidRPr="00764323">
              <w:rPr>
                <w:b w:val="0"/>
                <w:sz w:val="28"/>
                <w:szCs w:val="28"/>
                <w:lang w:val="en-US"/>
              </w:rPr>
              <w:t>OH</w:t>
            </w:r>
            <w:r w:rsidRPr="008D2828">
              <w:rPr>
                <w:b w:val="0"/>
                <w:sz w:val="28"/>
                <w:szCs w:val="28"/>
              </w:rPr>
              <w:t>)</w:t>
            </w:r>
            <w:r w:rsidRPr="008D2828">
              <w:rPr>
                <w:b w:val="0"/>
                <w:sz w:val="28"/>
                <w:szCs w:val="28"/>
                <w:vertAlign w:val="subscript"/>
              </w:rPr>
              <w:t>2</w:t>
            </w:r>
          </w:p>
        </w:tc>
        <w:tc>
          <w:tcPr>
            <w:tcW w:w="375" w:type="pct"/>
            <w:tcBorders>
              <w:bottom w:val="single" w:sz="4" w:space="0" w:color="auto"/>
            </w:tcBorders>
            <w:shd w:val="clear" w:color="auto" w:fill="auto"/>
            <w:textDirection w:val="btLr"/>
            <w:vAlign w:val="center"/>
          </w:tcPr>
          <w:p w:rsidR="003753BE" w:rsidRPr="00764323" w:rsidRDefault="003753BE" w:rsidP="004B6AE7">
            <w:pPr>
              <w:ind w:left="113" w:right="113"/>
              <w:jc w:val="center"/>
              <w:rPr>
                <w:b w:val="0"/>
                <w:sz w:val="28"/>
                <w:szCs w:val="28"/>
              </w:rPr>
            </w:pPr>
            <w:r w:rsidRPr="00764323">
              <w:rPr>
                <w:b w:val="0"/>
                <w:sz w:val="28"/>
                <w:szCs w:val="28"/>
                <w:lang w:val="en-US"/>
              </w:rPr>
              <w:t>Al</w:t>
            </w:r>
            <w:r w:rsidRPr="008D2828">
              <w:rPr>
                <w:b w:val="0"/>
                <w:sz w:val="28"/>
                <w:szCs w:val="28"/>
              </w:rPr>
              <w:t>(</w:t>
            </w:r>
            <w:r w:rsidRPr="00764323">
              <w:rPr>
                <w:b w:val="0"/>
                <w:sz w:val="28"/>
                <w:szCs w:val="28"/>
                <w:lang w:val="en-US"/>
              </w:rPr>
              <w:t>OH</w:t>
            </w:r>
            <w:r w:rsidRPr="008D2828">
              <w:rPr>
                <w:b w:val="0"/>
                <w:sz w:val="28"/>
                <w:szCs w:val="28"/>
              </w:rPr>
              <w:t>)</w:t>
            </w:r>
            <w:r w:rsidRPr="008D2828">
              <w:rPr>
                <w:b w:val="0"/>
                <w:sz w:val="28"/>
                <w:szCs w:val="28"/>
                <w:vertAlign w:val="subscript"/>
              </w:rPr>
              <w:t>3</w:t>
            </w:r>
          </w:p>
        </w:tc>
      </w:tr>
      <w:tr w:rsidR="003753BE" w:rsidRPr="00764323" w:rsidTr="004B6AE7">
        <w:tc>
          <w:tcPr>
            <w:tcW w:w="1780" w:type="pct"/>
            <w:tcBorders>
              <w:bottom w:val="nil"/>
            </w:tcBorders>
            <w:shd w:val="clear" w:color="auto" w:fill="auto"/>
            <w:vAlign w:val="center"/>
          </w:tcPr>
          <w:p w:rsidR="003753BE" w:rsidRPr="00764323" w:rsidRDefault="003753BE" w:rsidP="004B6AE7">
            <w:pPr>
              <w:rPr>
                <w:b w:val="0"/>
                <w:sz w:val="28"/>
                <w:szCs w:val="28"/>
              </w:rPr>
            </w:pPr>
            <w:r w:rsidRPr="00764323">
              <w:rPr>
                <w:b w:val="0"/>
                <w:sz w:val="28"/>
                <w:szCs w:val="28"/>
              </w:rPr>
              <w:t xml:space="preserve">Температура, </w:t>
            </w:r>
            <w:r w:rsidRPr="00764323">
              <w:rPr>
                <w:b w:val="0"/>
                <w:sz w:val="28"/>
                <w:szCs w:val="28"/>
                <w:vertAlign w:val="superscript"/>
              </w:rPr>
              <w:t>о</w:t>
            </w:r>
            <w:r w:rsidRPr="00764323">
              <w:rPr>
                <w:b w:val="0"/>
                <w:sz w:val="28"/>
                <w:szCs w:val="28"/>
              </w:rPr>
              <w:t>С</w:t>
            </w:r>
          </w:p>
        </w:tc>
        <w:tc>
          <w:tcPr>
            <w:tcW w:w="524" w:type="pct"/>
            <w:tcBorders>
              <w:bottom w:val="nil"/>
            </w:tcBorders>
            <w:shd w:val="clear" w:color="auto" w:fill="auto"/>
          </w:tcPr>
          <w:p w:rsidR="003753BE" w:rsidRPr="00764323" w:rsidRDefault="003753BE" w:rsidP="004B6AE7">
            <w:pPr>
              <w:jc w:val="center"/>
              <w:rPr>
                <w:b w:val="0"/>
                <w:sz w:val="28"/>
                <w:szCs w:val="28"/>
              </w:rPr>
            </w:pPr>
          </w:p>
        </w:tc>
        <w:tc>
          <w:tcPr>
            <w:tcW w:w="449" w:type="pct"/>
            <w:tcBorders>
              <w:bottom w:val="nil"/>
            </w:tcBorders>
            <w:shd w:val="clear" w:color="auto" w:fill="auto"/>
          </w:tcPr>
          <w:p w:rsidR="003753BE" w:rsidRPr="00764323" w:rsidRDefault="003753BE" w:rsidP="004B6AE7">
            <w:pPr>
              <w:jc w:val="center"/>
              <w:rPr>
                <w:b w:val="0"/>
                <w:sz w:val="28"/>
                <w:szCs w:val="28"/>
              </w:rPr>
            </w:pPr>
          </w:p>
        </w:tc>
        <w:tc>
          <w:tcPr>
            <w:tcW w:w="450" w:type="pct"/>
            <w:tcBorders>
              <w:bottom w:val="nil"/>
            </w:tcBorders>
            <w:shd w:val="clear" w:color="auto" w:fill="auto"/>
          </w:tcPr>
          <w:p w:rsidR="003753BE" w:rsidRPr="00764323" w:rsidRDefault="003753BE" w:rsidP="004B6AE7">
            <w:pPr>
              <w:jc w:val="center"/>
              <w:rPr>
                <w:b w:val="0"/>
                <w:sz w:val="28"/>
                <w:szCs w:val="28"/>
              </w:rPr>
            </w:pPr>
          </w:p>
        </w:tc>
        <w:tc>
          <w:tcPr>
            <w:tcW w:w="524" w:type="pct"/>
            <w:tcBorders>
              <w:bottom w:val="nil"/>
            </w:tcBorders>
            <w:shd w:val="clear" w:color="auto" w:fill="auto"/>
          </w:tcPr>
          <w:p w:rsidR="003753BE" w:rsidRPr="00764323" w:rsidRDefault="003753BE" w:rsidP="004B6AE7">
            <w:pPr>
              <w:jc w:val="center"/>
              <w:rPr>
                <w:b w:val="0"/>
                <w:sz w:val="28"/>
                <w:szCs w:val="28"/>
              </w:rPr>
            </w:pPr>
          </w:p>
        </w:tc>
        <w:tc>
          <w:tcPr>
            <w:tcW w:w="450" w:type="pct"/>
            <w:tcBorders>
              <w:bottom w:val="nil"/>
            </w:tcBorders>
            <w:shd w:val="clear" w:color="auto" w:fill="auto"/>
          </w:tcPr>
          <w:p w:rsidR="003753BE" w:rsidRPr="00764323" w:rsidRDefault="003753BE" w:rsidP="004B6AE7">
            <w:pPr>
              <w:jc w:val="center"/>
              <w:rPr>
                <w:b w:val="0"/>
                <w:sz w:val="28"/>
                <w:szCs w:val="28"/>
              </w:rPr>
            </w:pPr>
          </w:p>
        </w:tc>
        <w:tc>
          <w:tcPr>
            <w:tcW w:w="449" w:type="pct"/>
            <w:tcBorders>
              <w:bottom w:val="nil"/>
            </w:tcBorders>
            <w:shd w:val="clear" w:color="auto" w:fill="auto"/>
          </w:tcPr>
          <w:p w:rsidR="003753BE" w:rsidRPr="00764323" w:rsidRDefault="003753BE" w:rsidP="004B6AE7">
            <w:pPr>
              <w:jc w:val="center"/>
              <w:rPr>
                <w:b w:val="0"/>
                <w:sz w:val="28"/>
                <w:szCs w:val="28"/>
              </w:rPr>
            </w:pPr>
          </w:p>
        </w:tc>
        <w:tc>
          <w:tcPr>
            <w:tcW w:w="375" w:type="pct"/>
            <w:tcBorders>
              <w:bottom w:val="nil"/>
            </w:tcBorders>
            <w:shd w:val="clear" w:color="auto" w:fill="auto"/>
          </w:tcPr>
          <w:p w:rsidR="003753BE" w:rsidRPr="00764323" w:rsidRDefault="003753BE" w:rsidP="004B6AE7">
            <w:pPr>
              <w:jc w:val="center"/>
              <w:rPr>
                <w:b w:val="0"/>
                <w:sz w:val="28"/>
                <w:szCs w:val="28"/>
              </w:rPr>
            </w:pPr>
          </w:p>
        </w:tc>
      </w:tr>
      <w:tr w:rsidR="003753BE" w:rsidRPr="00764323" w:rsidTr="004B6AE7">
        <w:tc>
          <w:tcPr>
            <w:tcW w:w="1780" w:type="pct"/>
            <w:tcBorders>
              <w:top w:val="nil"/>
              <w:bottom w:val="nil"/>
            </w:tcBorders>
            <w:shd w:val="clear" w:color="auto" w:fill="auto"/>
            <w:vAlign w:val="center"/>
          </w:tcPr>
          <w:p w:rsidR="003753BE" w:rsidRPr="00764323" w:rsidRDefault="003753BE" w:rsidP="004B6AE7">
            <w:pPr>
              <w:rPr>
                <w:b w:val="0"/>
                <w:sz w:val="28"/>
                <w:szCs w:val="28"/>
              </w:rPr>
            </w:pPr>
            <w:r>
              <w:rPr>
                <w:b w:val="0"/>
                <w:sz w:val="28"/>
                <w:szCs w:val="28"/>
              </w:rPr>
              <w:t>воспламенения</w:t>
            </w:r>
          </w:p>
        </w:tc>
        <w:tc>
          <w:tcPr>
            <w:tcW w:w="524" w:type="pct"/>
            <w:tcBorders>
              <w:top w:val="nil"/>
              <w:bottom w:val="nil"/>
            </w:tcBorders>
            <w:shd w:val="clear" w:color="auto" w:fill="auto"/>
          </w:tcPr>
          <w:p w:rsidR="003753BE" w:rsidRPr="00764323" w:rsidRDefault="003753BE" w:rsidP="004B6AE7">
            <w:pPr>
              <w:jc w:val="center"/>
              <w:rPr>
                <w:b w:val="0"/>
                <w:sz w:val="28"/>
                <w:szCs w:val="28"/>
              </w:rPr>
            </w:pPr>
            <w:r w:rsidRPr="00764323">
              <w:rPr>
                <w:b w:val="0"/>
                <w:sz w:val="28"/>
                <w:szCs w:val="28"/>
              </w:rPr>
              <w:t>280</w:t>
            </w:r>
          </w:p>
        </w:tc>
        <w:tc>
          <w:tcPr>
            <w:tcW w:w="449" w:type="pct"/>
            <w:tcBorders>
              <w:top w:val="nil"/>
              <w:bottom w:val="nil"/>
            </w:tcBorders>
            <w:shd w:val="clear" w:color="auto" w:fill="auto"/>
          </w:tcPr>
          <w:p w:rsidR="003753BE" w:rsidRPr="00764323" w:rsidRDefault="003753BE" w:rsidP="004B6AE7">
            <w:pPr>
              <w:jc w:val="center"/>
              <w:rPr>
                <w:b w:val="0"/>
                <w:sz w:val="28"/>
                <w:szCs w:val="28"/>
              </w:rPr>
            </w:pPr>
            <w:r w:rsidRPr="00764323">
              <w:rPr>
                <w:b w:val="0"/>
                <w:sz w:val="28"/>
                <w:szCs w:val="28"/>
              </w:rPr>
              <w:t>290</w:t>
            </w:r>
          </w:p>
        </w:tc>
        <w:tc>
          <w:tcPr>
            <w:tcW w:w="450" w:type="pct"/>
            <w:tcBorders>
              <w:top w:val="nil"/>
              <w:bottom w:val="nil"/>
            </w:tcBorders>
            <w:shd w:val="clear" w:color="auto" w:fill="auto"/>
          </w:tcPr>
          <w:p w:rsidR="003753BE" w:rsidRPr="00764323" w:rsidRDefault="003753BE" w:rsidP="004B6AE7">
            <w:pPr>
              <w:jc w:val="center"/>
              <w:rPr>
                <w:b w:val="0"/>
                <w:sz w:val="28"/>
                <w:szCs w:val="28"/>
              </w:rPr>
            </w:pPr>
            <w:r w:rsidRPr="00764323">
              <w:rPr>
                <w:b w:val="0"/>
                <w:sz w:val="28"/>
                <w:szCs w:val="28"/>
              </w:rPr>
              <w:t>290</w:t>
            </w:r>
          </w:p>
        </w:tc>
        <w:tc>
          <w:tcPr>
            <w:tcW w:w="524" w:type="pct"/>
            <w:tcBorders>
              <w:top w:val="nil"/>
              <w:bottom w:val="nil"/>
            </w:tcBorders>
            <w:shd w:val="clear" w:color="auto" w:fill="auto"/>
          </w:tcPr>
          <w:p w:rsidR="003753BE" w:rsidRPr="00764323" w:rsidRDefault="003753BE" w:rsidP="004B6AE7">
            <w:pPr>
              <w:jc w:val="center"/>
              <w:rPr>
                <w:b w:val="0"/>
                <w:sz w:val="28"/>
                <w:szCs w:val="28"/>
              </w:rPr>
            </w:pPr>
            <w:r w:rsidRPr="00764323">
              <w:rPr>
                <w:b w:val="0"/>
                <w:sz w:val="28"/>
                <w:szCs w:val="28"/>
              </w:rPr>
              <w:t>290</w:t>
            </w:r>
          </w:p>
        </w:tc>
        <w:tc>
          <w:tcPr>
            <w:tcW w:w="450" w:type="pct"/>
            <w:tcBorders>
              <w:top w:val="nil"/>
              <w:bottom w:val="nil"/>
            </w:tcBorders>
            <w:shd w:val="clear" w:color="auto" w:fill="auto"/>
          </w:tcPr>
          <w:p w:rsidR="003753BE" w:rsidRPr="00764323" w:rsidRDefault="003753BE" w:rsidP="004B6AE7">
            <w:pPr>
              <w:jc w:val="center"/>
              <w:rPr>
                <w:b w:val="0"/>
                <w:sz w:val="28"/>
                <w:szCs w:val="28"/>
              </w:rPr>
            </w:pPr>
            <w:r w:rsidRPr="00764323">
              <w:rPr>
                <w:b w:val="0"/>
                <w:sz w:val="28"/>
                <w:szCs w:val="28"/>
              </w:rPr>
              <w:t>290</w:t>
            </w:r>
          </w:p>
        </w:tc>
        <w:tc>
          <w:tcPr>
            <w:tcW w:w="449" w:type="pct"/>
            <w:tcBorders>
              <w:top w:val="nil"/>
              <w:bottom w:val="nil"/>
            </w:tcBorders>
            <w:shd w:val="clear" w:color="auto" w:fill="auto"/>
          </w:tcPr>
          <w:p w:rsidR="003753BE" w:rsidRPr="00764323" w:rsidRDefault="003753BE" w:rsidP="004B6AE7">
            <w:pPr>
              <w:jc w:val="center"/>
              <w:rPr>
                <w:b w:val="0"/>
                <w:sz w:val="28"/>
                <w:szCs w:val="28"/>
              </w:rPr>
            </w:pPr>
            <w:r w:rsidRPr="00764323">
              <w:rPr>
                <w:b w:val="0"/>
                <w:sz w:val="28"/>
                <w:szCs w:val="28"/>
              </w:rPr>
              <w:t>300</w:t>
            </w:r>
          </w:p>
        </w:tc>
        <w:tc>
          <w:tcPr>
            <w:tcW w:w="375" w:type="pct"/>
            <w:tcBorders>
              <w:top w:val="nil"/>
              <w:bottom w:val="nil"/>
            </w:tcBorders>
            <w:shd w:val="clear" w:color="auto" w:fill="auto"/>
          </w:tcPr>
          <w:p w:rsidR="003753BE" w:rsidRPr="00764323" w:rsidRDefault="003753BE" w:rsidP="004B6AE7">
            <w:pPr>
              <w:jc w:val="center"/>
              <w:rPr>
                <w:b w:val="0"/>
                <w:sz w:val="28"/>
                <w:szCs w:val="28"/>
              </w:rPr>
            </w:pPr>
            <w:r w:rsidRPr="00764323">
              <w:rPr>
                <w:b w:val="0"/>
                <w:sz w:val="28"/>
                <w:szCs w:val="28"/>
              </w:rPr>
              <w:t>310</w:t>
            </w:r>
          </w:p>
        </w:tc>
      </w:tr>
      <w:tr w:rsidR="003753BE" w:rsidRPr="00764323" w:rsidTr="004B6AE7">
        <w:tc>
          <w:tcPr>
            <w:tcW w:w="1780" w:type="pct"/>
            <w:tcBorders>
              <w:top w:val="nil"/>
            </w:tcBorders>
            <w:shd w:val="clear" w:color="auto" w:fill="auto"/>
            <w:vAlign w:val="center"/>
          </w:tcPr>
          <w:p w:rsidR="003753BE" w:rsidRPr="00764323" w:rsidRDefault="003753BE" w:rsidP="004B6AE7">
            <w:pPr>
              <w:rPr>
                <w:b w:val="0"/>
                <w:sz w:val="28"/>
                <w:szCs w:val="28"/>
              </w:rPr>
            </w:pPr>
            <w:r>
              <w:rPr>
                <w:b w:val="0"/>
                <w:sz w:val="28"/>
                <w:szCs w:val="28"/>
              </w:rPr>
              <w:t>самовоспламенения</w:t>
            </w:r>
          </w:p>
        </w:tc>
        <w:tc>
          <w:tcPr>
            <w:tcW w:w="524" w:type="pct"/>
            <w:tcBorders>
              <w:top w:val="nil"/>
            </w:tcBorders>
            <w:shd w:val="clear" w:color="auto" w:fill="auto"/>
          </w:tcPr>
          <w:p w:rsidR="003753BE" w:rsidRPr="00764323" w:rsidRDefault="003753BE" w:rsidP="004B6AE7">
            <w:pPr>
              <w:jc w:val="center"/>
              <w:rPr>
                <w:b w:val="0"/>
                <w:sz w:val="28"/>
                <w:szCs w:val="28"/>
              </w:rPr>
            </w:pPr>
            <w:r w:rsidRPr="00764323">
              <w:rPr>
                <w:b w:val="0"/>
                <w:sz w:val="28"/>
                <w:szCs w:val="28"/>
              </w:rPr>
              <w:t>480</w:t>
            </w:r>
          </w:p>
        </w:tc>
        <w:tc>
          <w:tcPr>
            <w:tcW w:w="449" w:type="pct"/>
            <w:tcBorders>
              <w:top w:val="nil"/>
            </w:tcBorders>
            <w:shd w:val="clear" w:color="auto" w:fill="auto"/>
          </w:tcPr>
          <w:p w:rsidR="003753BE" w:rsidRPr="00764323" w:rsidRDefault="003753BE" w:rsidP="004B6AE7">
            <w:pPr>
              <w:jc w:val="center"/>
              <w:rPr>
                <w:b w:val="0"/>
                <w:sz w:val="28"/>
                <w:szCs w:val="28"/>
              </w:rPr>
            </w:pPr>
            <w:r w:rsidRPr="00764323">
              <w:rPr>
                <w:b w:val="0"/>
                <w:sz w:val="28"/>
                <w:szCs w:val="28"/>
              </w:rPr>
              <w:t>480</w:t>
            </w:r>
          </w:p>
        </w:tc>
        <w:tc>
          <w:tcPr>
            <w:tcW w:w="450" w:type="pct"/>
            <w:tcBorders>
              <w:top w:val="nil"/>
            </w:tcBorders>
            <w:shd w:val="clear" w:color="auto" w:fill="auto"/>
          </w:tcPr>
          <w:p w:rsidR="003753BE" w:rsidRPr="00764323" w:rsidRDefault="003753BE" w:rsidP="004B6AE7">
            <w:pPr>
              <w:jc w:val="center"/>
              <w:rPr>
                <w:b w:val="0"/>
                <w:sz w:val="28"/>
                <w:szCs w:val="28"/>
              </w:rPr>
            </w:pPr>
            <w:r w:rsidRPr="00764323">
              <w:rPr>
                <w:b w:val="0"/>
                <w:sz w:val="28"/>
                <w:szCs w:val="28"/>
              </w:rPr>
              <w:t>500</w:t>
            </w:r>
          </w:p>
        </w:tc>
        <w:tc>
          <w:tcPr>
            <w:tcW w:w="524" w:type="pct"/>
            <w:tcBorders>
              <w:top w:val="nil"/>
            </w:tcBorders>
            <w:shd w:val="clear" w:color="auto" w:fill="auto"/>
          </w:tcPr>
          <w:p w:rsidR="003753BE" w:rsidRPr="00764323" w:rsidRDefault="003753BE" w:rsidP="004B6AE7">
            <w:pPr>
              <w:jc w:val="center"/>
              <w:rPr>
                <w:b w:val="0"/>
                <w:sz w:val="28"/>
                <w:szCs w:val="28"/>
              </w:rPr>
            </w:pPr>
            <w:r w:rsidRPr="00764323">
              <w:rPr>
                <w:b w:val="0"/>
                <w:sz w:val="28"/>
                <w:szCs w:val="28"/>
              </w:rPr>
              <w:t>480</w:t>
            </w:r>
          </w:p>
        </w:tc>
        <w:tc>
          <w:tcPr>
            <w:tcW w:w="450" w:type="pct"/>
            <w:tcBorders>
              <w:top w:val="nil"/>
            </w:tcBorders>
            <w:shd w:val="clear" w:color="auto" w:fill="auto"/>
          </w:tcPr>
          <w:p w:rsidR="003753BE" w:rsidRPr="00764323" w:rsidRDefault="003753BE" w:rsidP="004B6AE7">
            <w:pPr>
              <w:jc w:val="center"/>
              <w:rPr>
                <w:b w:val="0"/>
                <w:sz w:val="28"/>
                <w:szCs w:val="28"/>
              </w:rPr>
            </w:pPr>
            <w:r w:rsidRPr="00764323">
              <w:rPr>
                <w:b w:val="0"/>
                <w:sz w:val="28"/>
                <w:szCs w:val="28"/>
              </w:rPr>
              <w:t>480</w:t>
            </w:r>
          </w:p>
        </w:tc>
        <w:tc>
          <w:tcPr>
            <w:tcW w:w="449" w:type="pct"/>
            <w:tcBorders>
              <w:top w:val="nil"/>
            </w:tcBorders>
            <w:shd w:val="clear" w:color="auto" w:fill="auto"/>
          </w:tcPr>
          <w:p w:rsidR="003753BE" w:rsidRPr="00764323" w:rsidRDefault="003753BE" w:rsidP="004B6AE7">
            <w:pPr>
              <w:jc w:val="center"/>
              <w:rPr>
                <w:b w:val="0"/>
                <w:sz w:val="28"/>
                <w:szCs w:val="28"/>
              </w:rPr>
            </w:pPr>
            <w:r w:rsidRPr="00764323">
              <w:rPr>
                <w:b w:val="0"/>
                <w:sz w:val="28"/>
                <w:szCs w:val="28"/>
              </w:rPr>
              <w:t>500</w:t>
            </w:r>
          </w:p>
        </w:tc>
        <w:tc>
          <w:tcPr>
            <w:tcW w:w="375" w:type="pct"/>
            <w:tcBorders>
              <w:top w:val="nil"/>
            </w:tcBorders>
            <w:shd w:val="clear" w:color="auto" w:fill="auto"/>
          </w:tcPr>
          <w:p w:rsidR="003753BE" w:rsidRPr="00764323" w:rsidRDefault="003753BE" w:rsidP="004B6AE7">
            <w:pPr>
              <w:jc w:val="center"/>
              <w:rPr>
                <w:b w:val="0"/>
                <w:sz w:val="28"/>
                <w:szCs w:val="28"/>
              </w:rPr>
            </w:pPr>
            <w:r w:rsidRPr="00764323">
              <w:rPr>
                <w:b w:val="0"/>
                <w:sz w:val="28"/>
                <w:szCs w:val="28"/>
              </w:rPr>
              <w:t>520</w:t>
            </w:r>
          </w:p>
        </w:tc>
      </w:tr>
      <w:tr w:rsidR="003753BE" w:rsidRPr="00764323" w:rsidTr="004B6AE7">
        <w:tc>
          <w:tcPr>
            <w:tcW w:w="1780" w:type="pct"/>
            <w:shd w:val="clear" w:color="auto" w:fill="auto"/>
            <w:vAlign w:val="center"/>
          </w:tcPr>
          <w:p w:rsidR="003753BE" w:rsidRPr="00764323" w:rsidRDefault="003753BE" w:rsidP="004B6AE7">
            <w:pPr>
              <w:rPr>
                <w:b w:val="0"/>
                <w:sz w:val="28"/>
                <w:szCs w:val="28"/>
              </w:rPr>
            </w:pPr>
            <w:r>
              <w:rPr>
                <w:b w:val="0"/>
                <w:sz w:val="28"/>
                <w:szCs w:val="28"/>
              </w:rPr>
              <w:t>Кислородный индекс</w:t>
            </w:r>
            <w:r w:rsidRPr="00764323">
              <w:rPr>
                <w:b w:val="0"/>
                <w:sz w:val="28"/>
                <w:szCs w:val="28"/>
              </w:rPr>
              <w:t>, %</w:t>
            </w:r>
          </w:p>
        </w:tc>
        <w:tc>
          <w:tcPr>
            <w:tcW w:w="524" w:type="pct"/>
            <w:shd w:val="clear" w:color="auto" w:fill="auto"/>
          </w:tcPr>
          <w:p w:rsidR="003753BE" w:rsidRPr="00764323" w:rsidRDefault="003753BE" w:rsidP="004B6AE7">
            <w:pPr>
              <w:jc w:val="center"/>
              <w:rPr>
                <w:b w:val="0"/>
                <w:sz w:val="28"/>
                <w:szCs w:val="28"/>
              </w:rPr>
            </w:pPr>
            <w:r w:rsidRPr="00764323">
              <w:rPr>
                <w:b w:val="0"/>
                <w:sz w:val="28"/>
                <w:szCs w:val="28"/>
              </w:rPr>
              <w:t>19,8</w:t>
            </w:r>
          </w:p>
        </w:tc>
        <w:tc>
          <w:tcPr>
            <w:tcW w:w="449" w:type="pct"/>
            <w:shd w:val="clear" w:color="auto" w:fill="auto"/>
          </w:tcPr>
          <w:p w:rsidR="003753BE" w:rsidRPr="00764323" w:rsidRDefault="003753BE" w:rsidP="004B6AE7">
            <w:pPr>
              <w:jc w:val="center"/>
              <w:rPr>
                <w:b w:val="0"/>
                <w:sz w:val="28"/>
                <w:szCs w:val="28"/>
              </w:rPr>
            </w:pPr>
            <w:r w:rsidRPr="00764323">
              <w:rPr>
                <w:b w:val="0"/>
                <w:sz w:val="28"/>
                <w:szCs w:val="28"/>
              </w:rPr>
              <w:t>20,4</w:t>
            </w:r>
          </w:p>
        </w:tc>
        <w:tc>
          <w:tcPr>
            <w:tcW w:w="450" w:type="pct"/>
            <w:shd w:val="clear" w:color="auto" w:fill="auto"/>
          </w:tcPr>
          <w:p w:rsidR="003753BE" w:rsidRPr="00764323" w:rsidRDefault="003753BE" w:rsidP="004B6AE7">
            <w:pPr>
              <w:jc w:val="center"/>
              <w:rPr>
                <w:b w:val="0"/>
                <w:sz w:val="28"/>
                <w:szCs w:val="28"/>
              </w:rPr>
            </w:pPr>
            <w:r w:rsidRPr="00764323">
              <w:rPr>
                <w:b w:val="0"/>
                <w:sz w:val="28"/>
                <w:szCs w:val="28"/>
              </w:rPr>
              <w:t>21,5</w:t>
            </w:r>
          </w:p>
        </w:tc>
        <w:tc>
          <w:tcPr>
            <w:tcW w:w="524" w:type="pct"/>
            <w:shd w:val="clear" w:color="auto" w:fill="auto"/>
          </w:tcPr>
          <w:p w:rsidR="003753BE" w:rsidRPr="00764323" w:rsidRDefault="003753BE" w:rsidP="004B6AE7">
            <w:pPr>
              <w:jc w:val="center"/>
              <w:rPr>
                <w:b w:val="0"/>
                <w:sz w:val="28"/>
                <w:szCs w:val="28"/>
              </w:rPr>
            </w:pPr>
            <w:r w:rsidRPr="00764323">
              <w:rPr>
                <w:b w:val="0"/>
                <w:sz w:val="28"/>
                <w:szCs w:val="28"/>
              </w:rPr>
              <w:t>21,6</w:t>
            </w:r>
          </w:p>
        </w:tc>
        <w:tc>
          <w:tcPr>
            <w:tcW w:w="450" w:type="pct"/>
            <w:shd w:val="clear" w:color="auto" w:fill="auto"/>
          </w:tcPr>
          <w:p w:rsidR="003753BE" w:rsidRPr="00764323" w:rsidRDefault="003753BE" w:rsidP="004B6AE7">
            <w:pPr>
              <w:jc w:val="center"/>
              <w:rPr>
                <w:b w:val="0"/>
                <w:sz w:val="28"/>
                <w:szCs w:val="28"/>
              </w:rPr>
            </w:pPr>
            <w:r w:rsidRPr="00764323">
              <w:rPr>
                <w:b w:val="0"/>
                <w:sz w:val="28"/>
                <w:szCs w:val="28"/>
              </w:rPr>
              <w:t>21,8</w:t>
            </w:r>
          </w:p>
        </w:tc>
        <w:tc>
          <w:tcPr>
            <w:tcW w:w="449" w:type="pct"/>
            <w:shd w:val="clear" w:color="auto" w:fill="auto"/>
          </w:tcPr>
          <w:p w:rsidR="003753BE" w:rsidRPr="00764323" w:rsidRDefault="003753BE" w:rsidP="004B6AE7">
            <w:pPr>
              <w:jc w:val="center"/>
              <w:rPr>
                <w:b w:val="0"/>
                <w:sz w:val="28"/>
                <w:szCs w:val="28"/>
              </w:rPr>
            </w:pPr>
            <w:r w:rsidRPr="00764323">
              <w:rPr>
                <w:b w:val="0"/>
                <w:sz w:val="28"/>
                <w:szCs w:val="28"/>
              </w:rPr>
              <w:t>22,1</w:t>
            </w:r>
          </w:p>
        </w:tc>
        <w:tc>
          <w:tcPr>
            <w:tcW w:w="375" w:type="pct"/>
            <w:shd w:val="clear" w:color="auto" w:fill="auto"/>
          </w:tcPr>
          <w:p w:rsidR="003753BE" w:rsidRPr="00764323" w:rsidRDefault="003753BE" w:rsidP="004B6AE7">
            <w:pPr>
              <w:jc w:val="center"/>
              <w:rPr>
                <w:b w:val="0"/>
                <w:sz w:val="28"/>
                <w:szCs w:val="28"/>
              </w:rPr>
            </w:pPr>
            <w:r w:rsidRPr="00764323">
              <w:rPr>
                <w:b w:val="0"/>
                <w:sz w:val="28"/>
                <w:szCs w:val="28"/>
              </w:rPr>
              <w:t>22,3</w:t>
            </w:r>
          </w:p>
        </w:tc>
      </w:tr>
      <w:tr w:rsidR="003753BE" w:rsidRPr="00764323" w:rsidTr="004B6AE7">
        <w:tc>
          <w:tcPr>
            <w:tcW w:w="1780" w:type="pct"/>
            <w:tcBorders>
              <w:bottom w:val="single" w:sz="4" w:space="0" w:color="auto"/>
            </w:tcBorders>
            <w:shd w:val="clear" w:color="auto" w:fill="auto"/>
            <w:vAlign w:val="center"/>
          </w:tcPr>
          <w:p w:rsidR="003753BE" w:rsidRPr="00764323" w:rsidRDefault="003753BE" w:rsidP="004B6AE7">
            <w:pPr>
              <w:rPr>
                <w:b w:val="0"/>
                <w:sz w:val="28"/>
                <w:szCs w:val="28"/>
              </w:rPr>
            </w:pPr>
            <w:r>
              <w:rPr>
                <w:b w:val="0"/>
                <w:sz w:val="28"/>
                <w:szCs w:val="28"/>
              </w:rPr>
              <w:t>Критическая плотность теплового потока воспламенения</w:t>
            </w:r>
            <w:r w:rsidRPr="00764323">
              <w:rPr>
                <w:b w:val="0"/>
                <w:sz w:val="28"/>
                <w:szCs w:val="28"/>
                <w:vertAlign w:val="subscript"/>
              </w:rPr>
              <w:t>.</w:t>
            </w:r>
            <w:r w:rsidRPr="00764323">
              <w:rPr>
                <w:b w:val="0"/>
                <w:sz w:val="28"/>
                <w:szCs w:val="28"/>
              </w:rPr>
              <w:t>, кВт/м</w:t>
            </w:r>
            <w:r w:rsidRPr="00764323">
              <w:rPr>
                <w:b w:val="0"/>
                <w:sz w:val="28"/>
                <w:szCs w:val="28"/>
                <w:vertAlign w:val="superscript"/>
              </w:rPr>
              <w:t>2</w:t>
            </w:r>
          </w:p>
        </w:tc>
        <w:tc>
          <w:tcPr>
            <w:tcW w:w="524" w:type="pct"/>
            <w:tcBorders>
              <w:bottom w:val="single" w:sz="4" w:space="0" w:color="auto"/>
            </w:tcBorders>
            <w:shd w:val="clear" w:color="auto" w:fill="auto"/>
            <w:vAlign w:val="bottom"/>
          </w:tcPr>
          <w:p w:rsidR="003753BE" w:rsidRPr="00764323" w:rsidRDefault="003753BE" w:rsidP="004B6AE7">
            <w:pPr>
              <w:jc w:val="center"/>
              <w:rPr>
                <w:b w:val="0"/>
                <w:sz w:val="28"/>
                <w:szCs w:val="28"/>
              </w:rPr>
            </w:pPr>
            <w:r w:rsidRPr="00764323">
              <w:rPr>
                <w:b w:val="0"/>
                <w:sz w:val="28"/>
                <w:szCs w:val="28"/>
              </w:rPr>
              <w:t>10,6</w:t>
            </w:r>
          </w:p>
        </w:tc>
        <w:tc>
          <w:tcPr>
            <w:tcW w:w="449" w:type="pct"/>
            <w:tcBorders>
              <w:bottom w:val="single" w:sz="4" w:space="0" w:color="auto"/>
            </w:tcBorders>
            <w:shd w:val="clear" w:color="auto" w:fill="auto"/>
            <w:vAlign w:val="bottom"/>
          </w:tcPr>
          <w:p w:rsidR="003753BE" w:rsidRPr="00764323" w:rsidRDefault="003753BE" w:rsidP="004B6AE7">
            <w:pPr>
              <w:jc w:val="center"/>
              <w:rPr>
                <w:b w:val="0"/>
                <w:sz w:val="28"/>
                <w:szCs w:val="28"/>
              </w:rPr>
            </w:pPr>
            <w:r w:rsidRPr="00764323">
              <w:rPr>
                <w:b w:val="0"/>
                <w:sz w:val="28"/>
                <w:szCs w:val="28"/>
              </w:rPr>
              <w:t>11,2</w:t>
            </w:r>
          </w:p>
        </w:tc>
        <w:tc>
          <w:tcPr>
            <w:tcW w:w="450" w:type="pct"/>
            <w:tcBorders>
              <w:bottom w:val="single" w:sz="4" w:space="0" w:color="auto"/>
            </w:tcBorders>
            <w:shd w:val="clear" w:color="auto" w:fill="auto"/>
            <w:vAlign w:val="bottom"/>
          </w:tcPr>
          <w:p w:rsidR="003753BE" w:rsidRPr="00764323" w:rsidRDefault="003753BE" w:rsidP="004B6AE7">
            <w:pPr>
              <w:jc w:val="center"/>
              <w:rPr>
                <w:b w:val="0"/>
                <w:sz w:val="28"/>
                <w:szCs w:val="28"/>
              </w:rPr>
            </w:pPr>
            <w:r w:rsidRPr="00764323">
              <w:rPr>
                <w:b w:val="0"/>
                <w:sz w:val="28"/>
                <w:szCs w:val="28"/>
              </w:rPr>
              <w:t>12,4</w:t>
            </w:r>
          </w:p>
        </w:tc>
        <w:tc>
          <w:tcPr>
            <w:tcW w:w="524" w:type="pct"/>
            <w:tcBorders>
              <w:bottom w:val="single" w:sz="4" w:space="0" w:color="auto"/>
            </w:tcBorders>
            <w:shd w:val="clear" w:color="auto" w:fill="auto"/>
            <w:vAlign w:val="bottom"/>
          </w:tcPr>
          <w:p w:rsidR="003753BE" w:rsidRPr="00764323" w:rsidRDefault="003753BE" w:rsidP="004B6AE7">
            <w:pPr>
              <w:jc w:val="center"/>
              <w:rPr>
                <w:b w:val="0"/>
                <w:sz w:val="28"/>
                <w:szCs w:val="28"/>
              </w:rPr>
            </w:pPr>
            <w:r w:rsidRPr="00764323">
              <w:rPr>
                <w:b w:val="0"/>
                <w:sz w:val="28"/>
                <w:szCs w:val="28"/>
              </w:rPr>
              <w:t>12,7</w:t>
            </w:r>
          </w:p>
        </w:tc>
        <w:tc>
          <w:tcPr>
            <w:tcW w:w="450" w:type="pct"/>
            <w:tcBorders>
              <w:bottom w:val="single" w:sz="4" w:space="0" w:color="auto"/>
            </w:tcBorders>
            <w:shd w:val="clear" w:color="auto" w:fill="auto"/>
            <w:vAlign w:val="bottom"/>
          </w:tcPr>
          <w:p w:rsidR="003753BE" w:rsidRPr="00764323" w:rsidRDefault="003753BE" w:rsidP="004B6AE7">
            <w:pPr>
              <w:jc w:val="center"/>
              <w:rPr>
                <w:b w:val="0"/>
                <w:sz w:val="28"/>
                <w:szCs w:val="28"/>
              </w:rPr>
            </w:pPr>
            <w:r w:rsidRPr="00764323">
              <w:rPr>
                <w:b w:val="0"/>
                <w:sz w:val="28"/>
                <w:szCs w:val="28"/>
              </w:rPr>
              <w:t>12,8</w:t>
            </w:r>
          </w:p>
        </w:tc>
        <w:tc>
          <w:tcPr>
            <w:tcW w:w="449" w:type="pct"/>
            <w:tcBorders>
              <w:bottom w:val="single" w:sz="4" w:space="0" w:color="auto"/>
            </w:tcBorders>
            <w:shd w:val="clear" w:color="auto" w:fill="auto"/>
            <w:vAlign w:val="bottom"/>
          </w:tcPr>
          <w:p w:rsidR="003753BE" w:rsidRPr="00764323" w:rsidRDefault="003753BE" w:rsidP="004B6AE7">
            <w:pPr>
              <w:jc w:val="center"/>
              <w:rPr>
                <w:b w:val="0"/>
                <w:sz w:val="28"/>
                <w:szCs w:val="28"/>
              </w:rPr>
            </w:pPr>
            <w:r w:rsidRPr="00764323">
              <w:rPr>
                <w:b w:val="0"/>
                <w:sz w:val="28"/>
                <w:szCs w:val="28"/>
              </w:rPr>
              <w:t>13,2</w:t>
            </w:r>
          </w:p>
        </w:tc>
        <w:tc>
          <w:tcPr>
            <w:tcW w:w="375" w:type="pct"/>
            <w:tcBorders>
              <w:bottom w:val="single" w:sz="4" w:space="0" w:color="auto"/>
            </w:tcBorders>
            <w:shd w:val="clear" w:color="auto" w:fill="auto"/>
            <w:vAlign w:val="bottom"/>
          </w:tcPr>
          <w:p w:rsidR="003753BE" w:rsidRPr="00764323" w:rsidRDefault="003753BE" w:rsidP="004B6AE7">
            <w:pPr>
              <w:jc w:val="center"/>
              <w:rPr>
                <w:b w:val="0"/>
                <w:sz w:val="28"/>
                <w:szCs w:val="28"/>
              </w:rPr>
            </w:pPr>
            <w:r w:rsidRPr="00764323">
              <w:rPr>
                <w:b w:val="0"/>
                <w:sz w:val="28"/>
                <w:szCs w:val="28"/>
              </w:rPr>
              <w:t>14,3</w:t>
            </w:r>
          </w:p>
        </w:tc>
      </w:tr>
      <w:tr w:rsidR="003753BE" w:rsidRPr="00764323" w:rsidTr="004B6AE7">
        <w:trPr>
          <w:trHeight w:val="273"/>
        </w:trPr>
        <w:tc>
          <w:tcPr>
            <w:tcW w:w="1780" w:type="pct"/>
            <w:shd w:val="clear" w:color="auto" w:fill="auto"/>
            <w:vAlign w:val="center"/>
          </w:tcPr>
          <w:p w:rsidR="003753BE" w:rsidRPr="00764323" w:rsidRDefault="003753BE" w:rsidP="004B6AE7">
            <w:pPr>
              <w:rPr>
                <w:b w:val="0"/>
                <w:sz w:val="28"/>
                <w:szCs w:val="28"/>
              </w:rPr>
            </w:pPr>
            <w:r>
              <w:rPr>
                <w:b w:val="0"/>
                <w:sz w:val="28"/>
                <w:szCs w:val="28"/>
              </w:rPr>
              <w:t>Коэффициент дымообразования</w:t>
            </w:r>
            <w:r w:rsidRPr="00764323">
              <w:rPr>
                <w:b w:val="0"/>
                <w:sz w:val="28"/>
                <w:szCs w:val="28"/>
              </w:rPr>
              <w:t>,</w:t>
            </w:r>
            <w:r>
              <w:rPr>
                <w:b w:val="0"/>
                <w:sz w:val="28"/>
                <w:szCs w:val="28"/>
              </w:rPr>
              <w:t xml:space="preserve"> </w:t>
            </w:r>
            <w:r w:rsidRPr="00764323">
              <w:rPr>
                <w:b w:val="0"/>
                <w:sz w:val="28"/>
                <w:szCs w:val="28"/>
              </w:rPr>
              <w:t>м</w:t>
            </w:r>
            <w:r w:rsidRPr="00764323">
              <w:rPr>
                <w:b w:val="0"/>
                <w:sz w:val="28"/>
                <w:szCs w:val="28"/>
                <w:vertAlign w:val="superscript"/>
              </w:rPr>
              <w:t>2</w:t>
            </w:r>
            <w:r w:rsidRPr="00764323">
              <w:rPr>
                <w:b w:val="0"/>
                <w:sz w:val="28"/>
                <w:szCs w:val="28"/>
              </w:rPr>
              <w:t>/кг, в режиме</w:t>
            </w:r>
          </w:p>
          <w:p w:rsidR="003753BE" w:rsidRPr="00764323" w:rsidRDefault="003753BE" w:rsidP="004B6AE7">
            <w:pPr>
              <w:rPr>
                <w:b w:val="0"/>
                <w:sz w:val="28"/>
                <w:szCs w:val="28"/>
              </w:rPr>
            </w:pPr>
            <w:r w:rsidRPr="00764323">
              <w:rPr>
                <w:b w:val="0"/>
                <w:sz w:val="28"/>
                <w:szCs w:val="28"/>
              </w:rPr>
              <w:t>пиролиза</w:t>
            </w:r>
          </w:p>
          <w:p w:rsidR="003753BE" w:rsidRPr="00764323" w:rsidRDefault="003753BE" w:rsidP="004B6AE7">
            <w:pPr>
              <w:rPr>
                <w:b w:val="0"/>
                <w:sz w:val="28"/>
                <w:szCs w:val="28"/>
              </w:rPr>
            </w:pPr>
            <w:r>
              <w:rPr>
                <w:b w:val="0"/>
                <w:sz w:val="28"/>
                <w:szCs w:val="28"/>
              </w:rPr>
              <w:t xml:space="preserve">пламенного </w:t>
            </w:r>
            <w:r w:rsidRPr="00764323">
              <w:rPr>
                <w:b w:val="0"/>
                <w:sz w:val="28"/>
                <w:szCs w:val="28"/>
              </w:rPr>
              <w:t>горения</w:t>
            </w:r>
          </w:p>
        </w:tc>
        <w:tc>
          <w:tcPr>
            <w:tcW w:w="524" w:type="pct"/>
            <w:shd w:val="clear" w:color="auto" w:fill="auto"/>
          </w:tcPr>
          <w:p w:rsidR="003753BE" w:rsidRPr="00764323" w:rsidRDefault="003753BE" w:rsidP="004B6AE7">
            <w:pPr>
              <w:jc w:val="center"/>
              <w:rPr>
                <w:b w:val="0"/>
                <w:sz w:val="28"/>
                <w:szCs w:val="28"/>
              </w:rPr>
            </w:pPr>
          </w:p>
          <w:p w:rsidR="003753BE" w:rsidRDefault="003753BE" w:rsidP="004B6AE7">
            <w:pPr>
              <w:jc w:val="center"/>
              <w:rPr>
                <w:b w:val="0"/>
                <w:sz w:val="28"/>
                <w:szCs w:val="28"/>
              </w:rPr>
            </w:pPr>
          </w:p>
          <w:p w:rsidR="003753BE" w:rsidRDefault="003753BE" w:rsidP="004B6AE7">
            <w:pPr>
              <w:jc w:val="center"/>
              <w:rPr>
                <w:b w:val="0"/>
                <w:sz w:val="28"/>
                <w:szCs w:val="28"/>
              </w:rPr>
            </w:pPr>
          </w:p>
          <w:p w:rsidR="003753BE" w:rsidRPr="00764323" w:rsidRDefault="003753BE" w:rsidP="004B6AE7">
            <w:pPr>
              <w:jc w:val="center"/>
              <w:rPr>
                <w:b w:val="0"/>
                <w:sz w:val="28"/>
                <w:szCs w:val="28"/>
              </w:rPr>
            </w:pPr>
            <w:r w:rsidRPr="00764323">
              <w:rPr>
                <w:b w:val="0"/>
                <w:sz w:val="28"/>
                <w:szCs w:val="28"/>
              </w:rPr>
              <w:t>790</w:t>
            </w:r>
          </w:p>
          <w:p w:rsidR="003753BE" w:rsidRPr="00764323" w:rsidRDefault="003753BE" w:rsidP="004B6AE7">
            <w:pPr>
              <w:jc w:val="center"/>
              <w:rPr>
                <w:b w:val="0"/>
                <w:sz w:val="28"/>
                <w:szCs w:val="28"/>
              </w:rPr>
            </w:pPr>
            <w:r w:rsidRPr="00764323">
              <w:rPr>
                <w:b w:val="0"/>
                <w:sz w:val="28"/>
                <w:szCs w:val="28"/>
              </w:rPr>
              <w:t>390</w:t>
            </w:r>
          </w:p>
        </w:tc>
        <w:tc>
          <w:tcPr>
            <w:tcW w:w="449" w:type="pct"/>
            <w:shd w:val="clear" w:color="auto" w:fill="auto"/>
          </w:tcPr>
          <w:p w:rsidR="003753BE" w:rsidRPr="00764323" w:rsidRDefault="003753BE" w:rsidP="004B6AE7">
            <w:pPr>
              <w:jc w:val="center"/>
              <w:rPr>
                <w:b w:val="0"/>
                <w:sz w:val="28"/>
                <w:szCs w:val="28"/>
              </w:rPr>
            </w:pPr>
          </w:p>
          <w:p w:rsidR="003753BE" w:rsidRDefault="003753BE" w:rsidP="004B6AE7">
            <w:pPr>
              <w:jc w:val="center"/>
              <w:rPr>
                <w:b w:val="0"/>
                <w:sz w:val="28"/>
                <w:szCs w:val="28"/>
              </w:rPr>
            </w:pPr>
          </w:p>
          <w:p w:rsidR="003753BE" w:rsidRDefault="003753BE" w:rsidP="004B6AE7">
            <w:pPr>
              <w:jc w:val="center"/>
              <w:rPr>
                <w:b w:val="0"/>
                <w:sz w:val="28"/>
                <w:szCs w:val="28"/>
              </w:rPr>
            </w:pPr>
          </w:p>
          <w:p w:rsidR="003753BE" w:rsidRPr="00764323" w:rsidRDefault="003753BE" w:rsidP="004B6AE7">
            <w:pPr>
              <w:jc w:val="center"/>
              <w:rPr>
                <w:b w:val="0"/>
                <w:sz w:val="28"/>
                <w:szCs w:val="28"/>
              </w:rPr>
            </w:pPr>
            <w:r w:rsidRPr="00764323">
              <w:rPr>
                <w:b w:val="0"/>
                <w:sz w:val="28"/>
                <w:szCs w:val="28"/>
              </w:rPr>
              <w:t>840</w:t>
            </w:r>
          </w:p>
          <w:p w:rsidR="003753BE" w:rsidRPr="00764323" w:rsidRDefault="003753BE" w:rsidP="004B6AE7">
            <w:pPr>
              <w:jc w:val="center"/>
              <w:rPr>
                <w:b w:val="0"/>
                <w:sz w:val="28"/>
                <w:szCs w:val="28"/>
              </w:rPr>
            </w:pPr>
            <w:r w:rsidRPr="00764323">
              <w:rPr>
                <w:b w:val="0"/>
                <w:sz w:val="28"/>
                <w:szCs w:val="28"/>
              </w:rPr>
              <w:t>440</w:t>
            </w:r>
          </w:p>
        </w:tc>
        <w:tc>
          <w:tcPr>
            <w:tcW w:w="450" w:type="pct"/>
            <w:shd w:val="clear" w:color="auto" w:fill="auto"/>
          </w:tcPr>
          <w:p w:rsidR="003753BE" w:rsidRPr="00764323" w:rsidRDefault="003753BE" w:rsidP="004B6AE7">
            <w:pPr>
              <w:jc w:val="center"/>
              <w:rPr>
                <w:b w:val="0"/>
                <w:sz w:val="28"/>
                <w:szCs w:val="28"/>
              </w:rPr>
            </w:pPr>
          </w:p>
          <w:p w:rsidR="003753BE" w:rsidRDefault="003753BE" w:rsidP="004B6AE7">
            <w:pPr>
              <w:jc w:val="center"/>
              <w:rPr>
                <w:b w:val="0"/>
                <w:sz w:val="28"/>
                <w:szCs w:val="28"/>
              </w:rPr>
            </w:pPr>
          </w:p>
          <w:p w:rsidR="003753BE" w:rsidRDefault="003753BE" w:rsidP="004B6AE7">
            <w:pPr>
              <w:jc w:val="center"/>
              <w:rPr>
                <w:b w:val="0"/>
                <w:sz w:val="28"/>
                <w:szCs w:val="28"/>
              </w:rPr>
            </w:pPr>
          </w:p>
          <w:p w:rsidR="003753BE" w:rsidRPr="00764323" w:rsidRDefault="003753BE" w:rsidP="004B6AE7">
            <w:pPr>
              <w:jc w:val="center"/>
              <w:rPr>
                <w:b w:val="0"/>
                <w:sz w:val="28"/>
                <w:szCs w:val="28"/>
              </w:rPr>
            </w:pPr>
            <w:r w:rsidRPr="00764323">
              <w:rPr>
                <w:b w:val="0"/>
                <w:sz w:val="28"/>
                <w:szCs w:val="28"/>
              </w:rPr>
              <w:t>760</w:t>
            </w:r>
          </w:p>
          <w:p w:rsidR="003753BE" w:rsidRPr="00764323" w:rsidRDefault="003753BE" w:rsidP="004B6AE7">
            <w:pPr>
              <w:jc w:val="center"/>
              <w:rPr>
                <w:b w:val="0"/>
                <w:sz w:val="28"/>
                <w:szCs w:val="28"/>
              </w:rPr>
            </w:pPr>
            <w:r w:rsidRPr="00764323">
              <w:rPr>
                <w:b w:val="0"/>
                <w:sz w:val="28"/>
                <w:szCs w:val="28"/>
              </w:rPr>
              <w:t>500</w:t>
            </w:r>
          </w:p>
        </w:tc>
        <w:tc>
          <w:tcPr>
            <w:tcW w:w="524" w:type="pct"/>
            <w:shd w:val="clear" w:color="auto" w:fill="auto"/>
          </w:tcPr>
          <w:p w:rsidR="003753BE" w:rsidRPr="00764323" w:rsidRDefault="003753BE" w:rsidP="004B6AE7">
            <w:pPr>
              <w:jc w:val="center"/>
              <w:rPr>
                <w:b w:val="0"/>
                <w:sz w:val="28"/>
                <w:szCs w:val="28"/>
              </w:rPr>
            </w:pPr>
          </w:p>
          <w:p w:rsidR="003753BE" w:rsidRDefault="003753BE" w:rsidP="004B6AE7">
            <w:pPr>
              <w:jc w:val="center"/>
              <w:rPr>
                <w:b w:val="0"/>
                <w:sz w:val="28"/>
                <w:szCs w:val="28"/>
              </w:rPr>
            </w:pPr>
          </w:p>
          <w:p w:rsidR="003753BE" w:rsidRDefault="003753BE" w:rsidP="004B6AE7">
            <w:pPr>
              <w:jc w:val="center"/>
              <w:rPr>
                <w:b w:val="0"/>
                <w:sz w:val="28"/>
                <w:szCs w:val="28"/>
              </w:rPr>
            </w:pPr>
          </w:p>
          <w:p w:rsidR="003753BE" w:rsidRPr="00764323" w:rsidRDefault="003753BE" w:rsidP="004B6AE7">
            <w:pPr>
              <w:jc w:val="center"/>
              <w:rPr>
                <w:b w:val="0"/>
                <w:sz w:val="28"/>
                <w:szCs w:val="28"/>
              </w:rPr>
            </w:pPr>
            <w:r w:rsidRPr="00764323">
              <w:rPr>
                <w:b w:val="0"/>
                <w:sz w:val="28"/>
                <w:szCs w:val="28"/>
              </w:rPr>
              <w:t>840</w:t>
            </w:r>
          </w:p>
          <w:p w:rsidR="003753BE" w:rsidRPr="00764323" w:rsidRDefault="003753BE" w:rsidP="004B6AE7">
            <w:pPr>
              <w:jc w:val="center"/>
              <w:rPr>
                <w:b w:val="0"/>
                <w:sz w:val="28"/>
                <w:szCs w:val="28"/>
              </w:rPr>
            </w:pPr>
            <w:r w:rsidRPr="00764323">
              <w:rPr>
                <w:b w:val="0"/>
                <w:sz w:val="28"/>
                <w:szCs w:val="28"/>
              </w:rPr>
              <w:t>540</w:t>
            </w:r>
          </w:p>
        </w:tc>
        <w:tc>
          <w:tcPr>
            <w:tcW w:w="450" w:type="pct"/>
            <w:shd w:val="clear" w:color="auto" w:fill="auto"/>
          </w:tcPr>
          <w:p w:rsidR="003753BE" w:rsidRPr="00764323" w:rsidRDefault="003753BE" w:rsidP="004B6AE7">
            <w:pPr>
              <w:jc w:val="center"/>
              <w:rPr>
                <w:b w:val="0"/>
                <w:sz w:val="28"/>
                <w:szCs w:val="28"/>
              </w:rPr>
            </w:pPr>
          </w:p>
          <w:p w:rsidR="003753BE" w:rsidRDefault="003753BE" w:rsidP="004B6AE7">
            <w:pPr>
              <w:jc w:val="center"/>
              <w:rPr>
                <w:b w:val="0"/>
                <w:sz w:val="28"/>
                <w:szCs w:val="28"/>
              </w:rPr>
            </w:pPr>
          </w:p>
          <w:p w:rsidR="003753BE" w:rsidRDefault="003753BE" w:rsidP="004B6AE7">
            <w:pPr>
              <w:jc w:val="center"/>
              <w:rPr>
                <w:b w:val="0"/>
                <w:sz w:val="28"/>
                <w:szCs w:val="28"/>
              </w:rPr>
            </w:pPr>
          </w:p>
          <w:p w:rsidR="003753BE" w:rsidRPr="00764323" w:rsidRDefault="003753BE" w:rsidP="004B6AE7">
            <w:pPr>
              <w:jc w:val="center"/>
              <w:rPr>
                <w:b w:val="0"/>
                <w:sz w:val="28"/>
                <w:szCs w:val="28"/>
              </w:rPr>
            </w:pPr>
            <w:r w:rsidRPr="00764323">
              <w:rPr>
                <w:b w:val="0"/>
                <w:sz w:val="28"/>
                <w:szCs w:val="28"/>
              </w:rPr>
              <w:t>740</w:t>
            </w:r>
          </w:p>
          <w:p w:rsidR="003753BE" w:rsidRPr="00764323" w:rsidRDefault="003753BE" w:rsidP="004B6AE7">
            <w:pPr>
              <w:jc w:val="center"/>
              <w:rPr>
                <w:b w:val="0"/>
                <w:sz w:val="28"/>
                <w:szCs w:val="28"/>
              </w:rPr>
            </w:pPr>
            <w:r w:rsidRPr="00764323">
              <w:rPr>
                <w:b w:val="0"/>
                <w:sz w:val="28"/>
                <w:szCs w:val="28"/>
              </w:rPr>
              <w:t>450</w:t>
            </w:r>
          </w:p>
        </w:tc>
        <w:tc>
          <w:tcPr>
            <w:tcW w:w="449" w:type="pct"/>
            <w:shd w:val="clear" w:color="auto" w:fill="auto"/>
          </w:tcPr>
          <w:p w:rsidR="003753BE" w:rsidRPr="00764323" w:rsidRDefault="003753BE" w:rsidP="004B6AE7">
            <w:pPr>
              <w:jc w:val="center"/>
              <w:rPr>
                <w:b w:val="0"/>
                <w:sz w:val="28"/>
                <w:szCs w:val="28"/>
              </w:rPr>
            </w:pPr>
          </w:p>
          <w:p w:rsidR="003753BE" w:rsidRDefault="003753BE" w:rsidP="004B6AE7">
            <w:pPr>
              <w:jc w:val="center"/>
              <w:rPr>
                <w:b w:val="0"/>
                <w:sz w:val="28"/>
                <w:szCs w:val="28"/>
              </w:rPr>
            </w:pPr>
          </w:p>
          <w:p w:rsidR="003753BE" w:rsidRDefault="003753BE" w:rsidP="004B6AE7">
            <w:pPr>
              <w:jc w:val="center"/>
              <w:rPr>
                <w:b w:val="0"/>
                <w:sz w:val="28"/>
                <w:szCs w:val="28"/>
              </w:rPr>
            </w:pPr>
          </w:p>
          <w:p w:rsidR="003753BE" w:rsidRPr="00764323" w:rsidRDefault="003753BE" w:rsidP="004B6AE7">
            <w:pPr>
              <w:jc w:val="center"/>
              <w:rPr>
                <w:b w:val="0"/>
                <w:sz w:val="28"/>
                <w:szCs w:val="28"/>
              </w:rPr>
            </w:pPr>
            <w:r w:rsidRPr="00764323">
              <w:rPr>
                <w:b w:val="0"/>
                <w:sz w:val="28"/>
                <w:szCs w:val="28"/>
              </w:rPr>
              <w:t>730</w:t>
            </w:r>
          </w:p>
          <w:p w:rsidR="003753BE" w:rsidRPr="00764323" w:rsidRDefault="003753BE" w:rsidP="004B6AE7">
            <w:pPr>
              <w:jc w:val="center"/>
              <w:rPr>
                <w:b w:val="0"/>
                <w:sz w:val="28"/>
                <w:szCs w:val="28"/>
              </w:rPr>
            </w:pPr>
            <w:r w:rsidRPr="00764323">
              <w:rPr>
                <w:b w:val="0"/>
                <w:sz w:val="28"/>
                <w:szCs w:val="28"/>
              </w:rPr>
              <w:t>360</w:t>
            </w:r>
          </w:p>
        </w:tc>
        <w:tc>
          <w:tcPr>
            <w:tcW w:w="375" w:type="pct"/>
            <w:shd w:val="clear" w:color="auto" w:fill="auto"/>
          </w:tcPr>
          <w:p w:rsidR="003753BE" w:rsidRPr="00764323" w:rsidRDefault="003753BE" w:rsidP="004B6AE7">
            <w:pPr>
              <w:jc w:val="center"/>
              <w:rPr>
                <w:b w:val="0"/>
                <w:sz w:val="28"/>
                <w:szCs w:val="28"/>
              </w:rPr>
            </w:pPr>
          </w:p>
          <w:p w:rsidR="003753BE" w:rsidRDefault="003753BE" w:rsidP="004B6AE7">
            <w:pPr>
              <w:jc w:val="center"/>
              <w:rPr>
                <w:b w:val="0"/>
                <w:sz w:val="28"/>
                <w:szCs w:val="28"/>
              </w:rPr>
            </w:pPr>
          </w:p>
          <w:p w:rsidR="003753BE" w:rsidRDefault="003753BE" w:rsidP="004B6AE7">
            <w:pPr>
              <w:jc w:val="center"/>
              <w:rPr>
                <w:b w:val="0"/>
                <w:sz w:val="28"/>
                <w:szCs w:val="28"/>
              </w:rPr>
            </w:pPr>
          </w:p>
          <w:p w:rsidR="003753BE" w:rsidRPr="00764323" w:rsidRDefault="003753BE" w:rsidP="004B6AE7">
            <w:pPr>
              <w:jc w:val="center"/>
              <w:rPr>
                <w:b w:val="0"/>
                <w:sz w:val="28"/>
                <w:szCs w:val="28"/>
              </w:rPr>
            </w:pPr>
            <w:r w:rsidRPr="00764323">
              <w:rPr>
                <w:b w:val="0"/>
                <w:sz w:val="28"/>
                <w:szCs w:val="28"/>
              </w:rPr>
              <w:t>740</w:t>
            </w:r>
          </w:p>
          <w:p w:rsidR="003753BE" w:rsidRPr="00764323" w:rsidRDefault="003753BE" w:rsidP="004B6AE7">
            <w:pPr>
              <w:jc w:val="center"/>
              <w:rPr>
                <w:b w:val="0"/>
                <w:sz w:val="28"/>
                <w:szCs w:val="28"/>
              </w:rPr>
            </w:pPr>
            <w:r w:rsidRPr="00764323">
              <w:rPr>
                <w:b w:val="0"/>
                <w:sz w:val="28"/>
                <w:szCs w:val="28"/>
              </w:rPr>
              <w:t>360</w:t>
            </w:r>
          </w:p>
        </w:tc>
      </w:tr>
    </w:tbl>
    <w:p w:rsidR="003753BE" w:rsidRPr="00490ABB" w:rsidRDefault="003753BE" w:rsidP="003753BE">
      <w:pPr>
        <w:ind w:firstLine="708"/>
        <w:jc w:val="both"/>
        <w:rPr>
          <w:b w:val="0"/>
          <w:sz w:val="28"/>
          <w:szCs w:val="28"/>
        </w:rPr>
      </w:pPr>
      <w:r>
        <w:rPr>
          <w:b w:val="0"/>
          <w:sz w:val="28"/>
          <w:szCs w:val="28"/>
        </w:rPr>
        <w:t>Примечание - Содержащие минеральных наполнителей равно 43,5% мас.</w:t>
      </w:r>
    </w:p>
    <w:p w:rsidR="003753BE" w:rsidRDefault="00335173" w:rsidP="003753BE">
      <w:pPr>
        <w:jc w:val="center"/>
      </w:pPr>
      <w:r>
        <w:pict>
          <v:shape id="_x0000_i1122" type="#_x0000_t75" style="width:236.95pt;height:190.05pt">
            <v:imagedata r:id="rId101" o:title="F7"/>
          </v:shape>
        </w:pict>
      </w:r>
    </w:p>
    <w:p w:rsidR="003753BE" w:rsidRDefault="003753BE" w:rsidP="003753BE">
      <w:pPr>
        <w:jc w:val="center"/>
        <w:rPr>
          <w:b w:val="0"/>
          <w:sz w:val="28"/>
          <w:szCs w:val="28"/>
        </w:rPr>
      </w:pPr>
      <w:r>
        <w:rPr>
          <w:b w:val="0"/>
          <w:sz w:val="28"/>
          <w:szCs w:val="28"/>
        </w:rPr>
        <w:t xml:space="preserve">      </w:t>
      </w:r>
      <w:r w:rsidRPr="00BD47C8">
        <w:rPr>
          <w:b w:val="0"/>
          <w:sz w:val="28"/>
          <w:szCs w:val="28"/>
        </w:rPr>
        <w:t>Содержание наполнителей, % мас.</w:t>
      </w:r>
    </w:p>
    <w:p w:rsidR="003753BE" w:rsidRDefault="003753BE" w:rsidP="003753BE">
      <w:pPr>
        <w:ind w:firstLine="567"/>
        <w:jc w:val="both"/>
        <w:rPr>
          <w:rFonts w:eastAsia="Arial Unicode MS"/>
          <w:b w:val="0"/>
          <w:color w:val="000000"/>
          <w:sz w:val="28"/>
          <w:szCs w:val="28"/>
        </w:rPr>
      </w:pPr>
      <w:r w:rsidRPr="00BD47C8">
        <w:rPr>
          <w:rFonts w:eastAsia="Arial Unicode MS"/>
          <w:b w:val="0"/>
          <w:color w:val="000000"/>
          <w:sz w:val="28"/>
          <w:szCs w:val="28"/>
        </w:rPr>
        <w:t>Рис</w:t>
      </w:r>
      <w:r>
        <w:rPr>
          <w:rFonts w:eastAsia="Arial Unicode MS"/>
          <w:b w:val="0"/>
          <w:color w:val="000000"/>
          <w:sz w:val="28"/>
          <w:szCs w:val="28"/>
        </w:rPr>
        <w:t xml:space="preserve">.7 </w:t>
      </w:r>
      <w:r w:rsidRPr="00BD47C8">
        <w:rPr>
          <w:rFonts w:eastAsia="Arial Unicode MS"/>
          <w:b w:val="0"/>
          <w:color w:val="000000"/>
          <w:sz w:val="28"/>
          <w:szCs w:val="28"/>
        </w:rPr>
        <w:t xml:space="preserve">- Зависимость кислородного индекса эпоксидных полимеррастворов от химической природы и содержания минеральных наполнителей: 1 - </w:t>
      </w:r>
      <w:r w:rsidRPr="00BD47C8">
        <w:rPr>
          <w:rFonts w:eastAsia="Arial Unicode MS"/>
          <w:b w:val="0"/>
          <w:color w:val="000000"/>
          <w:sz w:val="28"/>
          <w:szCs w:val="28"/>
          <w:lang w:val="en-US"/>
        </w:rPr>
        <w:t>Mg</w:t>
      </w:r>
      <w:r w:rsidRPr="00BD47C8">
        <w:rPr>
          <w:rFonts w:eastAsia="Arial Unicode MS"/>
          <w:b w:val="0"/>
          <w:color w:val="000000"/>
          <w:sz w:val="28"/>
          <w:szCs w:val="28"/>
        </w:rPr>
        <w:t xml:space="preserve"> (</w:t>
      </w:r>
      <w:r w:rsidRPr="00BD47C8">
        <w:rPr>
          <w:rFonts w:eastAsia="Arial Unicode MS"/>
          <w:b w:val="0"/>
          <w:color w:val="000000"/>
          <w:sz w:val="28"/>
          <w:szCs w:val="28"/>
          <w:lang w:val="en-US"/>
        </w:rPr>
        <w:t>OH</w:t>
      </w:r>
      <w:r w:rsidRPr="00BD47C8">
        <w:rPr>
          <w:rFonts w:eastAsia="Arial Unicode MS"/>
          <w:b w:val="0"/>
          <w:color w:val="000000"/>
          <w:sz w:val="28"/>
          <w:szCs w:val="28"/>
        </w:rPr>
        <w:t>)</w:t>
      </w:r>
      <w:r w:rsidRPr="00BD47C8">
        <w:rPr>
          <w:rFonts w:eastAsia="Arial Unicode MS"/>
          <w:b w:val="0"/>
          <w:color w:val="000000"/>
          <w:sz w:val="28"/>
          <w:szCs w:val="28"/>
          <w:vertAlign w:val="subscript"/>
        </w:rPr>
        <w:t>2</w:t>
      </w:r>
      <w:r w:rsidRPr="00BD47C8">
        <w:rPr>
          <w:rFonts w:eastAsia="Arial Unicode MS"/>
          <w:b w:val="0"/>
          <w:color w:val="000000"/>
          <w:sz w:val="28"/>
          <w:szCs w:val="28"/>
        </w:rPr>
        <w:t xml:space="preserve">; 2 - </w:t>
      </w:r>
      <w:r w:rsidRPr="00BD47C8">
        <w:rPr>
          <w:rFonts w:eastAsia="Arial Unicode MS"/>
          <w:b w:val="0"/>
          <w:color w:val="000000"/>
          <w:sz w:val="28"/>
          <w:szCs w:val="28"/>
          <w:lang w:val="en-US"/>
        </w:rPr>
        <w:t>Al</w:t>
      </w:r>
      <w:r w:rsidRPr="00BD47C8">
        <w:rPr>
          <w:rFonts w:eastAsia="Arial Unicode MS"/>
          <w:b w:val="0"/>
          <w:color w:val="000000"/>
          <w:sz w:val="28"/>
          <w:szCs w:val="28"/>
        </w:rPr>
        <w:t>(</w:t>
      </w:r>
      <w:r w:rsidRPr="00BD47C8">
        <w:rPr>
          <w:rFonts w:eastAsia="Arial Unicode MS"/>
          <w:b w:val="0"/>
          <w:color w:val="000000"/>
          <w:sz w:val="28"/>
          <w:szCs w:val="28"/>
          <w:lang w:val="en-US"/>
        </w:rPr>
        <w:t>OH</w:t>
      </w:r>
      <w:r w:rsidRPr="00BD47C8">
        <w:rPr>
          <w:rFonts w:eastAsia="Arial Unicode MS"/>
          <w:b w:val="0"/>
          <w:color w:val="000000"/>
          <w:sz w:val="28"/>
          <w:szCs w:val="28"/>
        </w:rPr>
        <w:t>)</w:t>
      </w:r>
      <w:r w:rsidRPr="00BD47C8">
        <w:rPr>
          <w:rFonts w:eastAsia="Arial Unicode MS"/>
          <w:b w:val="0"/>
          <w:color w:val="000000"/>
          <w:sz w:val="28"/>
          <w:szCs w:val="28"/>
          <w:vertAlign w:val="subscript"/>
        </w:rPr>
        <w:t>3</w:t>
      </w:r>
      <w:r w:rsidRPr="00BD47C8">
        <w:rPr>
          <w:rFonts w:eastAsia="Arial Unicode MS"/>
          <w:b w:val="0"/>
          <w:color w:val="000000"/>
          <w:sz w:val="28"/>
          <w:szCs w:val="28"/>
        </w:rPr>
        <w:t xml:space="preserve">; 3 - андезит; 4 - гетит; 5 - </w:t>
      </w:r>
      <w:r w:rsidRPr="00BD47C8">
        <w:rPr>
          <w:rFonts w:eastAsia="Arial Unicode MS"/>
          <w:b w:val="0"/>
          <w:color w:val="000000"/>
          <w:sz w:val="28"/>
          <w:szCs w:val="28"/>
          <w:lang w:val="en-US"/>
        </w:rPr>
        <w:t>CaCO</w:t>
      </w:r>
      <w:r w:rsidRPr="00BD47C8">
        <w:rPr>
          <w:rFonts w:eastAsia="Arial Unicode MS"/>
          <w:b w:val="0"/>
          <w:color w:val="000000"/>
          <w:sz w:val="28"/>
          <w:szCs w:val="28"/>
          <w:vertAlign w:val="subscript"/>
        </w:rPr>
        <w:t>3</w:t>
      </w:r>
      <w:r w:rsidRPr="00BD47C8">
        <w:rPr>
          <w:rFonts w:eastAsia="Arial Unicode MS"/>
          <w:b w:val="0"/>
          <w:color w:val="000000"/>
          <w:sz w:val="28"/>
          <w:szCs w:val="28"/>
        </w:rPr>
        <w:t xml:space="preserve">; 6 - </w:t>
      </w:r>
      <w:r w:rsidRPr="00BD47C8">
        <w:rPr>
          <w:rFonts w:eastAsia="Arial Unicode MS"/>
          <w:b w:val="0"/>
          <w:color w:val="000000"/>
          <w:sz w:val="28"/>
          <w:szCs w:val="28"/>
          <w:lang w:val="en-US"/>
        </w:rPr>
        <w:t>Al</w:t>
      </w:r>
      <w:r w:rsidRPr="00BD47C8">
        <w:rPr>
          <w:rFonts w:eastAsia="Arial Unicode MS"/>
          <w:b w:val="0"/>
          <w:color w:val="000000"/>
          <w:sz w:val="28"/>
          <w:szCs w:val="28"/>
          <w:vertAlign w:val="subscript"/>
        </w:rPr>
        <w:t>2</w:t>
      </w:r>
      <w:r w:rsidRPr="00BD47C8">
        <w:rPr>
          <w:rFonts w:eastAsia="Arial Unicode MS"/>
          <w:b w:val="0"/>
          <w:color w:val="000000"/>
          <w:sz w:val="28"/>
          <w:szCs w:val="28"/>
          <w:lang w:val="en-US"/>
        </w:rPr>
        <w:t>O</w:t>
      </w:r>
      <w:r w:rsidRPr="00BD47C8">
        <w:rPr>
          <w:rFonts w:eastAsia="Arial Unicode MS"/>
          <w:b w:val="0"/>
          <w:color w:val="000000"/>
          <w:sz w:val="28"/>
          <w:szCs w:val="28"/>
          <w:vertAlign w:val="subscript"/>
        </w:rPr>
        <w:t>3</w:t>
      </w:r>
      <w:r w:rsidRPr="00BD47C8">
        <w:rPr>
          <w:rFonts w:eastAsia="Arial Unicode MS"/>
          <w:b w:val="0"/>
          <w:color w:val="000000"/>
          <w:sz w:val="28"/>
          <w:szCs w:val="28"/>
        </w:rPr>
        <w:t>.</w:t>
      </w:r>
    </w:p>
    <w:p w:rsidR="003753BE" w:rsidRDefault="00335173" w:rsidP="003753BE">
      <w:pPr>
        <w:jc w:val="center"/>
      </w:pPr>
      <w:r>
        <w:lastRenderedPageBreak/>
        <w:pict>
          <v:shape id="_x0000_i1123" type="#_x0000_t75" style="width:205.95pt;height:167.45pt">
            <v:imagedata r:id="rId102" o:title="F8"/>
          </v:shape>
        </w:pict>
      </w:r>
    </w:p>
    <w:p w:rsidR="003753BE" w:rsidRDefault="003753BE" w:rsidP="003753BE">
      <w:pPr>
        <w:jc w:val="center"/>
        <w:rPr>
          <w:rFonts w:eastAsia="Arial Unicode MS"/>
          <w:b w:val="0"/>
          <w:color w:val="000000"/>
          <w:sz w:val="28"/>
          <w:szCs w:val="28"/>
        </w:rPr>
      </w:pPr>
      <w:r w:rsidRPr="00BD47C8">
        <w:rPr>
          <w:b w:val="0"/>
          <w:noProof/>
          <w:sz w:val="28"/>
          <w:szCs w:val="28"/>
          <w:lang w:eastAsia="ja-JP"/>
        </w:rPr>
        <w:t xml:space="preserve">     Содержание наполнителей, % мас.</w:t>
      </w:r>
    </w:p>
    <w:p w:rsidR="003753BE" w:rsidRDefault="003753BE" w:rsidP="003753BE">
      <w:pPr>
        <w:ind w:right="-108" w:firstLine="567"/>
        <w:jc w:val="both"/>
        <w:rPr>
          <w:rFonts w:eastAsia="Arial Unicode MS"/>
          <w:b w:val="0"/>
          <w:color w:val="000000"/>
          <w:sz w:val="28"/>
          <w:szCs w:val="28"/>
        </w:rPr>
      </w:pPr>
      <w:r w:rsidRPr="00BD47C8">
        <w:rPr>
          <w:rFonts w:eastAsia="Arial Unicode MS"/>
          <w:b w:val="0"/>
          <w:color w:val="000000"/>
          <w:sz w:val="28"/>
          <w:szCs w:val="28"/>
        </w:rPr>
        <w:t>Рис</w:t>
      </w:r>
      <w:r>
        <w:rPr>
          <w:rFonts w:eastAsia="Arial Unicode MS"/>
          <w:b w:val="0"/>
          <w:color w:val="000000"/>
          <w:sz w:val="28"/>
          <w:szCs w:val="28"/>
        </w:rPr>
        <w:t>.8</w:t>
      </w:r>
      <w:r w:rsidRPr="00BD47C8">
        <w:rPr>
          <w:rFonts w:eastAsia="Arial Unicode MS"/>
          <w:b w:val="0"/>
          <w:color w:val="000000"/>
          <w:sz w:val="28"/>
          <w:szCs w:val="28"/>
        </w:rPr>
        <w:t xml:space="preserve"> - Зависимость кислородного индекса  эпоксидных полимеррастворов от содержания природных минералов:1 – лимонит; 2 – серпентин.</w:t>
      </w:r>
    </w:p>
    <w:p w:rsidR="003753BE" w:rsidRDefault="00335173" w:rsidP="003753BE">
      <w:pPr>
        <w:ind w:right="-108"/>
        <w:jc w:val="center"/>
      </w:pPr>
      <w:r>
        <w:pict>
          <v:shape id="_x0000_i1124" type="#_x0000_t75" style="width:235.25pt;height:160.75pt">
            <v:imagedata r:id="rId103" o:title="F9"/>
          </v:shape>
        </w:pict>
      </w:r>
    </w:p>
    <w:p w:rsidR="003753BE" w:rsidRDefault="003753BE" w:rsidP="003753BE">
      <w:pPr>
        <w:ind w:right="-108" w:firstLine="567"/>
        <w:jc w:val="center"/>
        <w:rPr>
          <w:b w:val="0"/>
          <w:sz w:val="28"/>
          <w:szCs w:val="28"/>
        </w:rPr>
      </w:pPr>
      <w:r>
        <w:rPr>
          <w:b w:val="0"/>
          <w:sz w:val="28"/>
          <w:szCs w:val="28"/>
        </w:rPr>
        <w:t xml:space="preserve"> </w:t>
      </w:r>
      <w:r w:rsidRPr="00BD47C8">
        <w:rPr>
          <w:b w:val="0"/>
          <w:sz w:val="28"/>
          <w:szCs w:val="28"/>
        </w:rPr>
        <w:t>Содержание наполнителей, % мас.</w:t>
      </w:r>
    </w:p>
    <w:p w:rsidR="003753BE" w:rsidRDefault="003753BE" w:rsidP="003753BE">
      <w:pPr>
        <w:ind w:right="-108" w:firstLine="567"/>
        <w:jc w:val="both"/>
        <w:rPr>
          <w:b w:val="0"/>
          <w:sz w:val="28"/>
          <w:szCs w:val="28"/>
        </w:rPr>
      </w:pPr>
      <w:r w:rsidRPr="00BD47C8">
        <w:rPr>
          <w:b w:val="0"/>
          <w:sz w:val="28"/>
          <w:szCs w:val="28"/>
        </w:rPr>
        <w:t>Рис</w:t>
      </w:r>
      <w:r>
        <w:rPr>
          <w:b w:val="0"/>
          <w:sz w:val="28"/>
          <w:szCs w:val="28"/>
        </w:rPr>
        <w:t xml:space="preserve">.9 </w:t>
      </w:r>
      <w:r w:rsidRPr="00BD47C8">
        <w:rPr>
          <w:b w:val="0"/>
          <w:sz w:val="28"/>
          <w:szCs w:val="28"/>
        </w:rPr>
        <w:t>- Зависимость температуры самовоспл</w:t>
      </w:r>
      <w:r>
        <w:rPr>
          <w:b w:val="0"/>
          <w:sz w:val="28"/>
          <w:szCs w:val="28"/>
        </w:rPr>
        <w:t>аменения эпоксидных полимерраст</w:t>
      </w:r>
      <w:r w:rsidRPr="00BD47C8">
        <w:rPr>
          <w:b w:val="0"/>
          <w:sz w:val="28"/>
          <w:szCs w:val="28"/>
        </w:rPr>
        <w:t>воров от содер</w:t>
      </w:r>
      <w:r>
        <w:rPr>
          <w:b w:val="0"/>
          <w:sz w:val="28"/>
          <w:szCs w:val="28"/>
        </w:rPr>
        <w:t>жания минеральных наполнителей</w:t>
      </w:r>
      <w:r w:rsidRPr="00BD47C8">
        <w:rPr>
          <w:b w:val="0"/>
          <w:sz w:val="28"/>
          <w:szCs w:val="28"/>
        </w:rPr>
        <w:t xml:space="preserve">:1 – </w:t>
      </w:r>
      <w:r w:rsidRPr="00BD47C8">
        <w:rPr>
          <w:b w:val="0"/>
          <w:sz w:val="28"/>
          <w:szCs w:val="28"/>
          <w:lang w:val="en-US"/>
        </w:rPr>
        <w:t>Al</w:t>
      </w:r>
      <w:r w:rsidRPr="00BD47C8">
        <w:rPr>
          <w:b w:val="0"/>
          <w:sz w:val="28"/>
          <w:szCs w:val="28"/>
        </w:rPr>
        <w:t>(</w:t>
      </w:r>
      <w:r w:rsidRPr="00BD47C8">
        <w:rPr>
          <w:b w:val="0"/>
          <w:sz w:val="28"/>
          <w:szCs w:val="28"/>
          <w:lang w:val="en-US"/>
        </w:rPr>
        <w:t>OH</w:t>
      </w:r>
      <w:r w:rsidRPr="00BD47C8">
        <w:rPr>
          <w:b w:val="0"/>
          <w:sz w:val="28"/>
          <w:szCs w:val="28"/>
        </w:rPr>
        <w:t>)</w:t>
      </w:r>
      <w:r w:rsidRPr="00BD47C8">
        <w:rPr>
          <w:b w:val="0"/>
          <w:sz w:val="28"/>
          <w:szCs w:val="28"/>
          <w:vertAlign w:val="subscript"/>
        </w:rPr>
        <w:t>3</w:t>
      </w:r>
      <w:r w:rsidRPr="00BD47C8">
        <w:rPr>
          <w:b w:val="0"/>
          <w:sz w:val="28"/>
          <w:szCs w:val="28"/>
        </w:rPr>
        <w:t xml:space="preserve">; 2 – </w:t>
      </w:r>
      <w:r w:rsidRPr="00BD47C8">
        <w:rPr>
          <w:b w:val="0"/>
          <w:sz w:val="28"/>
          <w:szCs w:val="28"/>
          <w:lang w:val="en-US"/>
        </w:rPr>
        <w:t>Mg</w:t>
      </w:r>
      <w:r w:rsidRPr="00BD47C8">
        <w:rPr>
          <w:b w:val="0"/>
          <w:sz w:val="28"/>
          <w:szCs w:val="28"/>
        </w:rPr>
        <w:t>(</w:t>
      </w:r>
      <w:r w:rsidRPr="00BD47C8">
        <w:rPr>
          <w:b w:val="0"/>
          <w:sz w:val="28"/>
          <w:szCs w:val="28"/>
          <w:lang w:val="en-US"/>
        </w:rPr>
        <w:t>OH</w:t>
      </w:r>
      <w:r w:rsidRPr="00BD47C8">
        <w:rPr>
          <w:b w:val="0"/>
          <w:sz w:val="28"/>
          <w:szCs w:val="28"/>
        </w:rPr>
        <w:t>)</w:t>
      </w:r>
      <w:r w:rsidRPr="00BD47C8">
        <w:rPr>
          <w:b w:val="0"/>
          <w:sz w:val="28"/>
          <w:szCs w:val="28"/>
          <w:vertAlign w:val="subscript"/>
        </w:rPr>
        <w:t>2</w:t>
      </w:r>
      <w:r w:rsidRPr="00BD47C8">
        <w:rPr>
          <w:b w:val="0"/>
          <w:sz w:val="28"/>
          <w:szCs w:val="28"/>
        </w:rPr>
        <w:t xml:space="preserve">; 3 – </w:t>
      </w:r>
      <w:r w:rsidRPr="00BD47C8">
        <w:rPr>
          <w:b w:val="0"/>
          <w:sz w:val="28"/>
          <w:szCs w:val="28"/>
          <w:lang w:val="en-US"/>
        </w:rPr>
        <w:t>MgO</w:t>
      </w:r>
      <w:r w:rsidRPr="00BD47C8">
        <w:rPr>
          <w:b w:val="0"/>
          <w:sz w:val="28"/>
          <w:szCs w:val="28"/>
        </w:rPr>
        <w:t xml:space="preserve">; 4 – </w:t>
      </w:r>
      <w:r w:rsidRPr="00BD47C8">
        <w:rPr>
          <w:b w:val="0"/>
          <w:sz w:val="28"/>
          <w:szCs w:val="28"/>
          <w:lang w:val="en-US"/>
        </w:rPr>
        <w:t>Al</w:t>
      </w:r>
      <w:r w:rsidRPr="00BD47C8">
        <w:rPr>
          <w:b w:val="0"/>
          <w:sz w:val="28"/>
          <w:szCs w:val="28"/>
          <w:vertAlign w:val="subscript"/>
        </w:rPr>
        <w:t>2</w:t>
      </w:r>
      <w:r w:rsidRPr="00BD47C8">
        <w:rPr>
          <w:b w:val="0"/>
          <w:sz w:val="28"/>
          <w:szCs w:val="28"/>
          <w:lang w:val="en-US"/>
        </w:rPr>
        <w:t>O</w:t>
      </w:r>
      <w:r w:rsidRPr="00BD47C8">
        <w:rPr>
          <w:b w:val="0"/>
          <w:sz w:val="28"/>
          <w:szCs w:val="28"/>
          <w:vertAlign w:val="subscript"/>
        </w:rPr>
        <w:t>3</w:t>
      </w:r>
      <w:r w:rsidRPr="00BD47C8">
        <w:rPr>
          <w:b w:val="0"/>
          <w:sz w:val="28"/>
          <w:szCs w:val="28"/>
        </w:rPr>
        <w:t xml:space="preserve">; 5 – </w:t>
      </w:r>
      <w:r w:rsidRPr="00BD47C8">
        <w:rPr>
          <w:b w:val="0"/>
          <w:sz w:val="28"/>
          <w:szCs w:val="28"/>
          <w:lang w:val="en-US"/>
        </w:rPr>
        <w:t>CaCO</w:t>
      </w:r>
      <w:r w:rsidRPr="00BD47C8">
        <w:rPr>
          <w:b w:val="0"/>
          <w:sz w:val="28"/>
          <w:szCs w:val="28"/>
          <w:vertAlign w:val="subscript"/>
        </w:rPr>
        <w:t>3</w:t>
      </w:r>
      <w:r w:rsidRPr="00BD47C8">
        <w:rPr>
          <w:b w:val="0"/>
          <w:sz w:val="28"/>
          <w:szCs w:val="28"/>
        </w:rPr>
        <w:t>;</w:t>
      </w:r>
    </w:p>
    <w:p w:rsidR="003753BE" w:rsidRDefault="00335173" w:rsidP="003753BE">
      <w:pPr>
        <w:jc w:val="center"/>
      </w:pPr>
      <w:r>
        <w:pict>
          <v:shape id="_x0000_i1125" type="#_x0000_t75" style="width:234.4pt;height:159.05pt">
            <v:imagedata r:id="rId104" o:title="F10"/>
          </v:shape>
        </w:pict>
      </w:r>
    </w:p>
    <w:p w:rsidR="003753BE" w:rsidRDefault="003753BE" w:rsidP="003753BE">
      <w:pPr>
        <w:jc w:val="center"/>
        <w:rPr>
          <w:b w:val="0"/>
          <w:sz w:val="28"/>
          <w:szCs w:val="28"/>
        </w:rPr>
      </w:pPr>
      <w:r>
        <w:rPr>
          <w:b w:val="0"/>
          <w:sz w:val="28"/>
          <w:szCs w:val="28"/>
        </w:rPr>
        <w:t xml:space="preserve">      </w:t>
      </w:r>
      <w:r w:rsidRPr="00BD47C8">
        <w:rPr>
          <w:b w:val="0"/>
          <w:sz w:val="28"/>
          <w:szCs w:val="28"/>
        </w:rPr>
        <w:t>Содержание наполнителей, % мас.</w:t>
      </w:r>
    </w:p>
    <w:p w:rsidR="003753BE" w:rsidRDefault="003753BE" w:rsidP="003753BE">
      <w:pPr>
        <w:ind w:firstLine="567"/>
        <w:jc w:val="both"/>
        <w:rPr>
          <w:b w:val="0"/>
          <w:sz w:val="28"/>
          <w:szCs w:val="28"/>
        </w:rPr>
      </w:pPr>
      <w:r w:rsidRPr="00BD47C8">
        <w:rPr>
          <w:b w:val="0"/>
          <w:sz w:val="28"/>
          <w:szCs w:val="28"/>
        </w:rPr>
        <w:t>Рис</w:t>
      </w:r>
      <w:r>
        <w:rPr>
          <w:b w:val="0"/>
          <w:sz w:val="28"/>
          <w:szCs w:val="28"/>
        </w:rPr>
        <w:t xml:space="preserve">.10 </w:t>
      </w:r>
      <w:r w:rsidRPr="00BD47C8">
        <w:rPr>
          <w:b w:val="0"/>
          <w:sz w:val="28"/>
          <w:szCs w:val="28"/>
        </w:rPr>
        <w:t>- Зависимость критической плотности теплового потока воспламенения эпоксидных полимеррастворов от содер</w:t>
      </w:r>
      <w:r>
        <w:rPr>
          <w:b w:val="0"/>
          <w:sz w:val="28"/>
          <w:szCs w:val="28"/>
        </w:rPr>
        <w:t>жания минеральных наполнителей</w:t>
      </w:r>
      <w:r w:rsidRPr="00BD47C8">
        <w:rPr>
          <w:b w:val="0"/>
          <w:sz w:val="28"/>
          <w:szCs w:val="28"/>
        </w:rPr>
        <w:t>:1-</w:t>
      </w:r>
      <w:r w:rsidRPr="00BD47C8">
        <w:rPr>
          <w:b w:val="0"/>
          <w:sz w:val="28"/>
          <w:szCs w:val="28"/>
          <w:lang w:val="en-US"/>
        </w:rPr>
        <w:t>Al</w:t>
      </w:r>
      <w:r w:rsidRPr="00BD47C8">
        <w:rPr>
          <w:b w:val="0"/>
          <w:sz w:val="28"/>
          <w:szCs w:val="28"/>
        </w:rPr>
        <w:t>(</w:t>
      </w:r>
      <w:r w:rsidRPr="00BD47C8">
        <w:rPr>
          <w:b w:val="0"/>
          <w:sz w:val="28"/>
          <w:szCs w:val="28"/>
          <w:lang w:val="en-US"/>
        </w:rPr>
        <w:t>OH</w:t>
      </w:r>
      <w:r w:rsidRPr="00BD47C8">
        <w:rPr>
          <w:b w:val="0"/>
          <w:sz w:val="28"/>
          <w:szCs w:val="28"/>
        </w:rPr>
        <w:t>)</w:t>
      </w:r>
      <w:r w:rsidRPr="00BD47C8">
        <w:rPr>
          <w:b w:val="0"/>
          <w:sz w:val="28"/>
          <w:szCs w:val="28"/>
          <w:vertAlign w:val="subscript"/>
        </w:rPr>
        <w:t>3</w:t>
      </w:r>
      <w:r w:rsidRPr="00BD47C8">
        <w:rPr>
          <w:b w:val="0"/>
          <w:sz w:val="28"/>
          <w:szCs w:val="28"/>
        </w:rPr>
        <w:t>; 2-</w:t>
      </w:r>
      <w:r w:rsidRPr="00BD47C8">
        <w:rPr>
          <w:b w:val="0"/>
          <w:sz w:val="28"/>
          <w:szCs w:val="28"/>
          <w:lang w:val="en-US"/>
        </w:rPr>
        <w:t>Mg</w:t>
      </w:r>
      <w:r w:rsidRPr="00BD47C8">
        <w:rPr>
          <w:b w:val="0"/>
          <w:sz w:val="28"/>
          <w:szCs w:val="28"/>
        </w:rPr>
        <w:t xml:space="preserve"> (</w:t>
      </w:r>
      <w:r w:rsidRPr="00BD47C8">
        <w:rPr>
          <w:b w:val="0"/>
          <w:sz w:val="28"/>
          <w:szCs w:val="28"/>
          <w:lang w:val="en-US"/>
        </w:rPr>
        <w:t>OH</w:t>
      </w:r>
      <w:r w:rsidRPr="00BD47C8">
        <w:rPr>
          <w:b w:val="0"/>
          <w:sz w:val="28"/>
          <w:szCs w:val="28"/>
        </w:rPr>
        <w:t>)</w:t>
      </w:r>
      <w:r w:rsidRPr="00BD47C8">
        <w:rPr>
          <w:b w:val="0"/>
          <w:sz w:val="28"/>
          <w:szCs w:val="28"/>
          <w:vertAlign w:val="subscript"/>
        </w:rPr>
        <w:t>2</w:t>
      </w:r>
      <w:r w:rsidRPr="00BD47C8">
        <w:rPr>
          <w:b w:val="0"/>
          <w:sz w:val="28"/>
          <w:szCs w:val="28"/>
        </w:rPr>
        <w:t>;  3-</w:t>
      </w:r>
      <w:r w:rsidRPr="00BD47C8">
        <w:rPr>
          <w:b w:val="0"/>
          <w:sz w:val="28"/>
          <w:szCs w:val="28"/>
          <w:lang w:val="en-US"/>
        </w:rPr>
        <w:t>CaCO</w:t>
      </w:r>
      <w:r w:rsidRPr="00BD47C8">
        <w:rPr>
          <w:b w:val="0"/>
          <w:sz w:val="28"/>
          <w:szCs w:val="28"/>
          <w:vertAlign w:val="subscript"/>
        </w:rPr>
        <w:t>3</w:t>
      </w:r>
      <w:r w:rsidRPr="00BD47C8">
        <w:rPr>
          <w:b w:val="0"/>
          <w:sz w:val="28"/>
          <w:szCs w:val="28"/>
        </w:rPr>
        <w:t>; 4-гетит; 5-</w:t>
      </w:r>
      <w:r w:rsidRPr="00BD47C8">
        <w:rPr>
          <w:b w:val="0"/>
          <w:sz w:val="28"/>
          <w:szCs w:val="28"/>
          <w:lang w:val="en-US"/>
        </w:rPr>
        <w:t>MgO</w:t>
      </w:r>
      <w:r w:rsidRPr="00BD47C8">
        <w:rPr>
          <w:b w:val="0"/>
          <w:sz w:val="28"/>
          <w:szCs w:val="28"/>
        </w:rPr>
        <w:t>; 6-андезит.</w:t>
      </w:r>
    </w:p>
    <w:p w:rsidR="003753BE" w:rsidRDefault="00335173" w:rsidP="003753BE">
      <w:pPr>
        <w:jc w:val="center"/>
      </w:pPr>
      <w:r>
        <w:lastRenderedPageBreak/>
        <w:pict>
          <v:shape id="_x0000_i1126" type="#_x0000_t75" style="width:3in;height:211pt">
            <v:imagedata r:id="rId105" o:title="F11"/>
          </v:shape>
        </w:pict>
      </w:r>
    </w:p>
    <w:p w:rsidR="003753BE" w:rsidRDefault="003753BE" w:rsidP="003753BE">
      <w:pPr>
        <w:jc w:val="center"/>
        <w:rPr>
          <w:b w:val="0"/>
          <w:sz w:val="28"/>
          <w:szCs w:val="28"/>
        </w:rPr>
      </w:pPr>
      <w:r>
        <w:rPr>
          <w:b w:val="0"/>
          <w:sz w:val="28"/>
          <w:szCs w:val="28"/>
        </w:rPr>
        <w:t xml:space="preserve">         </w:t>
      </w:r>
      <w:r w:rsidRPr="00BD47C8">
        <w:rPr>
          <w:b w:val="0"/>
          <w:sz w:val="28"/>
          <w:szCs w:val="28"/>
        </w:rPr>
        <w:t>Содержание наполнителей, % мас.</w:t>
      </w:r>
    </w:p>
    <w:p w:rsidR="003753BE" w:rsidRDefault="003753BE" w:rsidP="00FB5AB5">
      <w:pPr>
        <w:ind w:firstLine="567"/>
        <w:jc w:val="both"/>
        <w:rPr>
          <w:b w:val="0"/>
          <w:sz w:val="28"/>
          <w:szCs w:val="28"/>
        </w:rPr>
      </w:pPr>
      <w:r w:rsidRPr="00BD47C8">
        <w:rPr>
          <w:b w:val="0"/>
          <w:sz w:val="28"/>
          <w:szCs w:val="28"/>
        </w:rPr>
        <w:t>Рис</w:t>
      </w:r>
      <w:r>
        <w:rPr>
          <w:b w:val="0"/>
          <w:sz w:val="28"/>
          <w:szCs w:val="28"/>
        </w:rPr>
        <w:t>.11</w:t>
      </w:r>
      <w:r w:rsidRPr="00BD47C8">
        <w:rPr>
          <w:b w:val="0"/>
          <w:sz w:val="28"/>
          <w:szCs w:val="28"/>
        </w:rPr>
        <w:t xml:space="preserve"> - Зависимость дымообразующей способности эпоксидных полимеррастворов от содержания минеральных наполнителей:</w:t>
      </w:r>
      <w:r>
        <w:rPr>
          <w:b w:val="0"/>
          <w:sz w:val="28"/>
          <w:szCs w:val="28"/>
        </w:rPr>
        <w:t xml:space="preserve"> </w:t>
      </w:r>
      <w:r w:rsidRPr="00BD47C8">
        <w:rPr>
          <w:b w:val="0"/>
          <w:sz w:val="28"/>
          <w:szCs w:val="28"/>
        </w:rPr>
        <w:t>1,2,3,4,5,6 – в режиме пиролиза; 1’,2’,3’,4’,5’,6’ – в режиме пламенного горения;</w:t>
      </w:r>
      <w:r>
        <w:rPr>
          <w:b w:val="0"/>
          <w:sz w:val="28"/>
          <w:szCs w:val="28"/>
        </w:rPr>
        <w:t xml:space="preserve"> </w:t>
      </w:r>
      <w:r w:rsidRPr="00921A99">
        <w:rPr>
          <w:b w:val="0"/>
          <w:sz w:val="28"/>
          <w:szCs w:val="28"/>
        </w:rPr>
        <w:t xml:space="preserve">1, 1’ – </w:t>
      </w:r>
      <w:r w:rsidRPr="00BD47C8">
        <w:rPr>
          <w:b w:val="0"/>
          <w:sz w:val="28"/>
          <w:szCs w:val="28"/>
          <w:lang w:val="en-US"/>
        </w:rPr>
        <w:t>Al</w:t>
      </w:r>
      <w:r w:rsidRPr="00921A99">
        <w:rPr>
          <w:b w:val="0"/>
          <w:sz w:val="28"/>
          <w:szCs w:val="28"/>
        </w:rPr>
        <w:t>(</w:t>
      </w:r>
      <w:r w:rsidRPr="00BD47C8">
        <w:rPr>
          <w:b w:val="0"/>
          <w:sz w:val="28"/>
          <w:szCs w:val="28"/>
          <w:lang w:val="en-US"/>
        </w:rPr>
        <w:t>OH</w:t>
      </w:r>
      <w:r w:rsidRPr="00921A99">
        <w:rPr>
          <w:b w:val="0"/>
          <w:sz w:val="28"/>
          <w:szCs w:val="28"/>
        </w:rPr>
        <w:t>)</w:t>
      </w:r>
      <w:r w:rsidRPr="00921A99">
        <w:rPr>
          <w:b w:val="0"/>
          <w:sz w:val="28"/>
          <w:szCs w:val="28"/>
          <w:vertAlign w:val="subscript"/>
        </w:rPr>
        <w:t>3</w:t>
      </w:r>
      <w:r w:rsidRPr="00921A99">
        <w:rPr>
          <w:b w:val="0"/>
          <w:sz w:val="28"/>
          <w:szCs w:val="28"/>
        </w:rPr>
        <w:t xml:space="preserve">; 2, 2’ – </w:t>
      </w:r>
      <w:r w:rsidRPr="00BD47C8">
        <w:rPr>
          <w:b w:val="0"/>
          <w:sz w:val="28"/>
          <w:szCs w:val="28"/>
          <w:lang w:val="en-US"/>
        </w:rPr>
        <w:t>CaCO</w:t>
      </w:r>
      <w:r w:rsidRPr="00921A99">
        <w:rPr>
          <w:b w:val="0"/>
          <w:sz w:val="28"/>
          <w:szCs w:val="28"/>
          <w:vertAlign w:val="subscript"/>
        </w:rPr>
        <w:t>3</w:t>
      </w:r>
      <w:r w:rsidRPr="00921A99">
        <w:rPr>
          <w:b w:val="0"/>
          <w:sz w:val="28"/>
          <w:szCs w:val="28"/>
        </w:rPr>
        <w:t xml:space="preserve">; 3, 3’ – </w:t>
      </w:r>
      <w:r w:rsidRPr="00BD47C8">
        <w:rPr>
          <w:b w:val="0"/>
          <w:sz w:val="28"/>
          <w:szCs w:val="28"/>
          <w:lang w:val="en-US"/>
        </w:rPr>
        <w:t>Al</w:t>
      </w:r>
      <w:r w:rsidRPr="00921A99">
        <w:rPr>
          <w:b w:val="0"/>
          <w:sz w:val="28"/>
          <w:szCs w:val="28"/>
          <w:vertAlign w:val="subscript"/>
        </w:rPr>
        <w:t>2</w:t>
      </w:r>
      <w:r w:rsidRPr="00BD47C8">
        <w:rPr>
          <w:b w:val="0"/>
          <w:sz w:val="28"/>
          <w:szCs w:val="28"/>
          <w:lang w:val="en-US"/>
        </w:rPr>
        <w:t>O</w:t>
      </w:r>
      <w:r w:rsidRPr="00921A99">
        <w:rPr>
          <w:b w:val="0"/>
          <w:sz w:val="28"/>
          <w:szCs w:val="28"/>
          <w:vertAlign w:val="subscript"/>
        </w:rPr>
        <w:t>3</w:t>
      </w:r>
      <w:r w:rsidRPr="00921A99">
        <w:rPr>
          <w:b w:val="0"/>
          <w:sz w:val="28"/>
          <w:szCs w:val="28"/>
        </w:rPr>
        <w:t xml:space="preserve">; 4, 4’ – </w:t>
      </w:r>
      <w:r w:rsidRPr="00BD47C8">
        <w:rPr>
          <w:b w:val="0"/>
          <w:sz w:val="28"/>
          <w:szCs w:val="28"/>
        </w:rPr>
        <w:t>Андезит</w:t>
      </w:r>
      <w:r w:rsidRPr="00921A99">
        <w:rPr>
          <w:b w:val="0"/>
          <w:sz w:val="28"/>
          <w:szCs w:val="28"/>
        </w:rPr>
        <w:t>; 5, 5’ –</w:t>
      </w:r>
      <w:r w:rsidRPr="00BD47C8">
        <w:rPr>
          <w:b w:val="0"/>
          <w:sz w:val="28"/>
          <w:szCs w:val="28"/>
          <w:lang w:val="en-US"/>
        </w:rPr>
        <w:t>SiO</w:t>
      </w:r>
      <w:r w:rsidRPr="00921A99">
        <w:rPr>
          <w:b w:val="0"/>
          <w:sz w:val="28"/>
          <w:szCs w:val="28"/>
          <w:vertAlign w:val="subscript"/>
        </w:rPr>
        <w:t>2</w:t>
      </w:r>
      <w:r w:rsidRPr="00921A99">
        <w:rPr>
          <w:b w:val="0"/>
          <w:sz w:val="28"/>
          <w:szCs w:val="28"/>
        </w:rPr>
        <w:t xml:space="preserve">; 6, 6’ – </w:t>
      </w:r>
      <w:r w:rsidRPr="00BD47C8">
        <w:rPr>
          <w:b w:val="0"/>
          <w:sz w:val="28"/>
          <w:szCs w:val="28"/>
          <w:lang w:val="en-US"/>
        </w:rPr>
        <w:t>Mg</w:t>
      </w:r>
      <w:r w:rsidRPr="00921A99">
        <w:rPr>
          <w:b w:val="0"/>
          <w:sz w:val="28"/>
          <w:szCs w:val="28"/>
        </w:rPr>
        <w:t>(</w:t>
      </w:r>
      <w:r w:rsidRPr="00BD47C8">
        <w:rPr>
          <w:b w:val="0"/>
          <w:sz w:val="28"/>
          <w:szCs w:val="28"/>
          <w:lang w:val="en-US"/>
        </w:rPr>
        <w:t>OH</w:t>
      </w:r>
      <w:r w:rsidRPr="00921A99">
        <w:rPr>
          <w:b w:val="0"/>
          <w:sz w:val="28"/>
          <w:szCs w:val="28"/>
        </w:rPr>
        <w:t>)</w:t>
      </w:r>
      <w:r w:rsidRPr="00921A99">
        <w:rPr>
          <w:b w:val="0"/>
          <w:sz w:val="28"/>
          <w:szCs w:val="28"/>
          <w:vertAlign w:val="subscript"/>
        </w:rPr>
        <w:t>2</w:t>
      </w:r>
      <w:r w:rsidRPr="00921A99">
        <w:rPr>
          <w:b w:val="0"/>
          <w:sz w:val="28"/>
          <w:szCs w:val="28"/>
        </w:rPr>
        <w:t>.</w:t>
      </w:r>
    </w:p>
    <w:p w:rsidR="003753BE" w:rsidRPr="00377001" w:rsidRDefault="003753BE" w:rsidP="003753BE">
      <w:pPr>
        <w:spacing w:before="120"/>
        <w:ind w:firstLine="709"/>
        <w:rPr>
          <w:b w:val="0"/>
          <w:sz w:val="28"/>
          <w:szCs w:val="28"/>
        </w:rPr>
      </w:pPr>
      <w:r>
        <w:rPr>
          <w:b w:val="0"/>
          <w:sz w:val="28"/>
          <w:szCs w:val="28"/>
        </w:rPr>
        <w:t>Таблица 11 - Термостойкость эпоксидных полимеррастворов.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991"/>
        <w:gridCol w:w="849"/>
        <w:gridCol w:w="991"/>
        <w:gridCol w:w="801"/>
        <w:gridCol w:w="1010"/>
      </w:tblGrid>
      <w:tr w:rsidR="003753BE" w:rsidRPr="00C4174F" w:rsidTr="004B6AE7">
        <w:tc>
          <w:tcPr>
            <w:tcW w:w="2710" w:type="pct"/>
            <w:vMerge w:val="restart"/>
            <w:shd w:val="clear" w:color="auto" w:fill="auto"/>
            <w:vAlign w:val="center"/>
          </w:tcPr>
          <w:p w:rsidR="003753BE" w:rsidRPr="00C4174F" w:rsidRDefault="003753BE" w:rsidP="004B6AE7">
            <w:pPr>
              <w:jc w:val="center"/>
              <w:rPr>
                <w:b w:val="0"/>
                <w:sz w:val="28"/>
                <w:szCs w:val="28"/>
              </w:rPr>
            </w:pPr>
            <w:r w:rsidRPr="00C4174F">
              <w:rPr>
                <w:b w:val="0"/>
                <w:sz w:val="28"/>
                <w:szCs w:val="28"/>
              </w:rPr>
              <w:t>Показатели</w:t>
            </w:r>
          </w:p>
        </w:tc>
        <w:tc>
          <w:tcPr>
            <w:tcW w:w="2290" w:type="pct"/>
            <w:gridSpan w:val="5"/>
            <w:shd w:val="clear" w:color="auto" w:fill="auto"/>
          </w:tcPr>
          <w:p w:rsidR="003753BE" w:rsidRPr="00C4174F" w:rsidRDefault="003753BE" w:rsidP="004B6AE7">
            <w:pPr>
              <w:jc w:val="center"/>
              <w:rPr>
                <w:b w:val="0"/>
                <w:sz w:val="28"/>
                <w:szCs w:val="28"/>
              </w:rPr>
            </w:pPr>
            <w:r w:rsidRPr="00C4174F">
              <w:rPr>
                <w:b w:val="0"/>
                <w:sz w:val="28"/>
                <w:szCs w:val="28"/>
              </w:rPr>
              <w:t>Минеральные наполнители</w:t>
            </w:r>
          </w:p>
        </w:tc>
      </w:tr>
      <w:tr w:rsidR="003753BE" w:rsidRPr="00C4174F" w:rsidTr="004B6AE7">
        <w:trPr>
          <w:trHeight w:val="1619"/>
        </w:trPr>
        <w:tc>
          <w:tcPr>
            <w:tcW w:w="2710" w:type="pct"/>
            <w:vMerge/>
            <w:shd w:val="clear" w:color="auto" w:fill="auto"/>
          </w:tcPr>
          <w:p w:rsidR="003753BE" w:rsidRPr="00C4174F" w:rsidRDefault="003753BE" w:rsidP="004B6AE7">
            <w:pPr>
              <w:jc w:val="center"/>
              <w:rPr>
                <w:b w:val="0"/>
                <w:sz w:val="28"/>
                <w:szCs w:val="28"/>
              </w:rPr>
            </w:pPr>
          </w:p>
        </w:tc>
        <w:tc>
          <w:tcPr>
            <w:tcW w:w="489" w:type="pct"/>
            <w:shd w:val="clear" w:color="auto" w:fill="auto"/>
            <w:vAlign w:val="center"/>
          </w:tcPr>
          <w:p w:rsidR="003753BE" w:rsidRPr="00C4174F" w:rsidRDefault="003753BE" w:rsidP="004B6AE7">
            <w:pPr>
              <w:jc w:val="center"/>
              <w:rPr>
                <w:b w:val="0"/>
                <w:sz w:val="28"/>
                <w:szCs w:val="28"/>
              </w:rPr>
            </w:pPr>
            <w:r w:rsidRPr="00C4174F">
              <w:rPr>
                <w:b w:val="0"/>
                <w:sz w:val="28"/>
                <w:szCs w:val="28"/>
              </w:rPr>
              <w:t>–</w:t>
            </w:r>
          </w:p>
        </w:tc>
        <w:tc>
          <w:tcPr>
            <w:tcW w:w="419" w:type="pct"/>
            <w:shd w:val="clear" w:color="auto" w:fill="auto"/>
            <w:textDirection w:val="btLr"/>
            <w:vAlign w:val="center"/>
          </w:tcPr>
          <w:p w:rsidR="003753BE" w:rsidRPr="00C4174F" w:rsidRDefault="003753BE" w:rsidP="004B6AE7">
            <w:pPr>
              <w:ind w:left="-87" w:right="-69"/>
              <w:jc w:val="center"/>
              <w:rPr>
                <w:b w:val="0"/>
                <w:sz w:val="28"/>
                <w:szCs w:val="28"/>
              </w:rPr>
            </w:pPr>
          </w:p>
          <w:p w:rsidR="003753BE" w:rsidRPr="00C4174F" w:rsidRDefault="003753BE" w:rsidP="004B6AE7">
            <w:pPr>
              <w:ind w:left="-87" w:right="-69"/>
              <w:jc w:val="center"/>
              <w:rPr>
                <w:b w:val="0"/>
                <w:sz w:val="28"/>
                <w:szCs w:val="28"/>
              </w:rPr>
            </w:pPr>
            <w:r w:rsidRPr="00C4174F">
              <w:rPr>
                <w:b w:val="0"/>
                <w:sz w:val="28"/>
                <w:szCs w:val="28"/>
              </w:rPr>
              <w:t>Гетит</w:t>
            </w:r>
          </w:p>
          <w:p w:rsidR="003753BE" w:rsidRPr="00C4174F" w:rsidRDefault="003753BE" w:rsidP="004B6AE7">
            <w:pPr>
              <w:ind w:left="-87" w:right="-69"/>
              <w:jc w:val="center"/>
              <w:rPr>
                <w:b w:val="0"/>
                <w:sz w:val="28"/>
                <w:szCs w:val="28"/>
              </w:rPr>
            </w:pPr>
          </w:p>
        </w:tc>
        <w:tc>
          <w:tcPr>
            <w:tcW w:w="489" w:type="pct"/>
            <w:shd w:val="clear" w:color="auto" w:fill="auto"/>
            <w:textDirection w:val="btLr"/>
            <w:vAlign w:val="center"/>
          </w:tcPr>
          <w:p w:rsidR="003753BE" w:rsidRPr="00C4174F" w:rsidRDefault="003753BE" w:rsidP="004B6AE7">
            <w:pPr>
              <w:ind w:left="-147" w:right="-149"/>
              <w:jc w:val="center"/>
              <w:rPr>
                <w:b w:val="0"/>
                <w:sz w:val="28"/>
                <w:szCs w:val="28"/>
              </w:rPr>
            </w:pPr>
            <w:r w:rsidRPr="00C4174F">
              <w:rPr>
                <w:b w:val="0"/>
                <w:sz w:val="28"/>
                <w:szCs w:val="28"/>
              </w:rPr>
              <w:t>Маршаллит</w:t>
            </w:r>
          </w:p>
        </w:tc>
        <w:tc>
          <w:tcPr>
            <w:tcW w:w="395" w:type="pct"/>
            <w:shd w:val="clear" w:color="auto" w:fill="auto"/>
            <w:textDirection w:val="btLr"/>
            <w:vAlign w:val="center"/>
          </w:tcPr>
          <w:p w:rsidR="003753BE" w:rsidRPr="00C4174F" w:rsidRDefault="003753BE" w:rsidP="004B6AE7">
            <w:pPr>
              <w:ind w:left="-108" w:right="-108"/>
              <w:jc w:val="center"/>
              <w:rPr>
                <w:b w:val="0"/>
                <w:sz w:val="28"/>
                <w:szCs w:val="28"/>
              </w:rPr>
            </w:pPr>
            <w:r w:rsidRPr="00C4174F">
              <w:rPr>
                <w:b w:val="0"/>
                <w:sz w:val="28"/>
                <w:szCs w:val="28"/>
                <w:lang w:val="en-US"/>
              </w:rPr>
              <w:t>Al</w:t>
            </w:r>
            <w:r w:rsidRPr="00921A99">
              <w:rPr>
                <w:b w:val="0"/>
                <w:sz w:val="28"/>
                <w:szCs w:val="28"/>
              </w:rPr>
              <w:t>(</w:t>
            </w:r>
            <w:r w:rsidRPr="00C4174F">
              <w:rPr>
                <w:b w:val="0"/>
                <w:sz w:val="28"/>
                <w:szCs w:val="28"/>
                <w:lang w:val="en-US"/>
              </w:rPr>
              <w:t>OH</w:t>
            </w:r>
            <w:r w:rsidRPr="00921A99">
              <w:rPr>
                <w:b w:val="0"/>
                <w:sz w:val="28"/>
                <w:szCs w:val="28"/>
              </w:rPr>
              <w:t>)</w:t>
            </w:r>
            <w:r w:rsidRPr="00921A99">
              <w:rPr>
                <w:b w:val="0"/>
                <w:sz w:val="28"/>
                <w:szCs w:val="28"/>
                <w:vertAlign w:val="subscript"/>
              </w:rPr>
              <w:t>3</w:t>
            </w:r>
          </w:p>
        </w:tc>
        <w:tc>
          <w:tcPr>
            <w:tcW w:w="498" w:type="pct"/>
            <w:shd w:val="clear" w:color="auto" w:fill="auto"/>
            <w:textDirection w:val="btLr"/>
            <w:vAlign w:val="center"/>
          </w:tcPr>
          <w:p w:rsidR="003753BE" w:rsidRPr="00C4174F" w:rsidRDefault="003753BE" w:rsidP="004B6AE7">
            <w:pPr>
              <w:ind w:left="-108" w:right="-108"/>
              <w:jc w:val="center"/>
              <w:rPr>
                <w:b w:val="0"/>
                <w:sz w:val="28"/>
                <w:szCs w:val="28"/>
              </w:rPr>
            </w:pPr>
            <w:r w:rsidRPr="00C4174F">
              <w:rPr>
                <w:b w:val="0"/>
                <w:sz w:val="28"/>
                <w:szCs w:val="28"/>
              </w:rPr>
              <w:t>Лимонит</w:t>
            </w:r>
          </w:p>
        </w:tc>
      </w:tr>
      <w:tr w:rsidR="003753BE" w:rsidRPr="00C4174F" w:rsidTr="004B6AE7">
        <w:trPr>
          <w:trHeight w:val="1932"/>
        </w:trPr>
        <w:tc>
          <w:tcPr>
            <w:tcW w:w="2710" w:type="pct"/>
            <w:shd w:val="clear" w:color="auto" w:fill="auto"/>
          </w:tcPr>
          <w:p w:rsidR="003753BE" w:rsidRPr="00C4174F" w:rsidRDefault="003753BE" w:rsidP="004B6AE7">
            <w:pPr>
              <w:rPr>
                <w:b w:val="0"/>
                <w:sz w:val="28"/>
                <w:szCs w:val="28"/>
              </w:rPr>
            </w:pPr>
            <w:r w:rsidRPr="00C4174F">
              <w:rPr>
                <w:b w:val="0"/>
                <w:sz w:val="28"/>
                <w:szCs w:val="28"/>
              </w:rPr>
              <w:t xml:space="preserve">Температура, </w:t>
            </w:r>
            <w:r w:rsidRPr="00C4174F">
              <w:rPr>
                <w:b w:val="0"/>
                <w:sz w:val="28"/>
                <w:szCs w:val="28"/>
                <w:vertAlign w:val="superscript"/>
              </w:rPr>
              <w:t>о</w:t>
            </w:r>
            <w:r w:rsidRPr="00C4174F">
              <w:rPr>
                <w:b w:val="0"/>
                <w:sz w:val="28"/>
                <w:szCs w:val="28"/>
              </w:rPr>
              <w:t>С</w:t>
            </w:r>
          </w:p>
          <w:p w:rsidR="003753BE" w:rsidRPr="00C4174F" w:rsidRDefault="003753BE" w:rsidP="004B6AE7">
            <w:pPr>
              <w:rPr>
                <w:b w:val="0"/>
                <w:sz w:val="28"/>
                <w:szCs w:val="28"/>
              </w:rPr>
            </w:pPr>
            <w:r w:rsidRPr="00C4174F">
              <w:rPr>
                <w:b w:val="0"/>
                <w:sz w:val="28"/>
                <w:szCs w:val="28"/>
              </w:rPr>
              <w:t xml:space="preserve">     начала интенсивного разложения</w:t>
            </w:r>
          </w:p>
          <w:p w:rsidR="003753BE" w:rsidRPr="00C4174F" w:rsidRDefault="003753BE" w:rsidP="004B6AE7">
            <w:pPr>
              <w:rPr>
                <w:b w:val="0"/>
                <w:sz w:val="28"/>
                <w:szCs w:val="28"/>
              </w:rPr>
            </w:pPr>
            <w:r w:rsidRPr="00C4174F">
              <w:rPr>
                <w:b w:val="0"/>
                <w:sz w:val="28"/>
                <w:szCs w:val="28"/>
              </w:rPr>
              <w:t xml:space="preserve">     10%-ной потери массы </w:t>
            </w:r>
          </w:p>
          <w:p w:rsidR="003753BE" w:rsidRPr="00C4174F" w:rsidRDefault="003753BE" w:rsidP="004B6AE7">
            <w:pPr>
              <w:rPr>
                <w:b w:val="0"/>
                <w:sz w:val="28"/>
                <w:szCs w:val="28"/>
              </w:rPr>
            </w:pPr>
            <w:r>
              <w:rPr>
                <w:b w:val="0"/>
                <w:sz w:val="28"/>
                <w:szCs w:val="28"/>
              </w:rPr>
              <w:t xml:space="preserve">     </w:t>
            </w:r>
            <w:r w:rsidRPr="00C4174F">
              <w:rPr>
                <w:b w:val="0"/>
                <w:sz w:val="28"/>
                <w:szCs w:val="28"/>
              </w:rPr>
              <w:t>м</w:t>
            </w:r>
            <w:r>
              <w:rPr>
                <w:b w:val="0"/>
                <w:sz w:val="28"/>
                <w:szCs w:val="28"/>
              </w:rPr>
              <w:t xml:space="preserve">аксимальной скорости разложения </w:t>
            </w:r>
            <w:r w:rsidRPr="00C4174F">
              <w:rPr>
                <w:b w:val="0"/>
                <w:sz w:val="28"/>
                <w:szCs w:val="28"/>
              </w:rPr>
              <w:t>на:</w:t>
            </w:r>
          </w:p>
          <w:p w:rsidR="003753BE" w:rsidRPr="00C4174F" w:rsidRDefault="003753BE" w:rsidP="004B6AE7">
            <w:pPr>
              <w:ind w:left="360"/>
              <w:rPr>
                <w:b w:val="0"/>
                <w:sz w:val="28"/>
                <w:szCs w:val="28"/>
              </w:rPr>
            </w:pPr>
            <w:r w:rsidRPr="00C4174F">
              <w:rPr>
                <w:b w:val="0"/>
                <w:sz w:val="28"/>
                <w:szCs w:val="28"/>
              </w:rPr>
              <w:t>1 стадии</w:t>
            </w:r>
          </w:p>
          <w:p w:rsidR="003753BE" w:rsidRPr="00C4174F" w:rsidRDefault="003753BE" w:rsidP="004B6AE7">
            <w:pPr>
              <w:ind w:left="360"/>
              <w:rPr>
                <w:b w:val="0"/>
                <w:sz w:val="28"/>
                <w:szCs w:val="28"/>
              </w:rPr>
            </w:pPr>
            <w:r w:rsidRPr="00C4174F">
              <w:rPr>
                <w:b w:val="0"/>
                <w:sz w:val="28"/>
                <w:szCs w:val="28"/>
              </w:rPr>
              <w:t>2 стадии</w:t>
            </w:r>
          </w:p>
        </w:tc>
        <w:tc>
          <w:tcPr>
            <w:tcW w:w="489" w:type="pct"/>
            <w:shd w:val="clear" w:color="auto" w:fill="auto"/>
          </w:tcPr>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262</w:t>
            </w:r>
          </w:p>
          <w:p w:rsidR="003753BE" w:rsidRPr="00C4174F" w:rsidRDefault="003753BE" w:rsidP="004B6AE7">
            <w:pPr>
              <w:jc w:val="center"/>
              <w:rPr>
                <w:b w:val="0"/>
                <w:sz w:val="28"/>
                <w:szCs w:val="28"/>
              </w:rPr>
            </w:pPr>
            <w:r w:rsidRPr="00C4174F">
              <w:rPr>
                <w:b w:val="0"/>
                <w:sz w:val="28"/>
                <w:szCs w:val="28"/>
              </w:rPr>
              <w:t>268</w:t>
            </w:r>
          </w:p>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289</w:t>
            </w:r>
          </w:p>
          <w:p w:rsidR="003753BE" w:rsidRPr="00C4174F" w:rsidRDefault="003753BE" w:rsidP="004B6AE7">
            <w:pPr>
              <w:jc w:val="center"/>
              <w:rPr>
                <w:b w:val="0"/>
                <w:sz w:val="28"/>
                <w:szCs w:val="28"/>
              </w:rPr>
            </w:pPr>
            <w:r w:rsidRPr="00C4174F">
              <w:rPr>
                <w:b w:val="0"/>
                <w:sz w:val="28"/>
                <w:szCs w:val="28"/>
              </w:rPr>
              <w:t>525</w:t>
            </w:r>
          </w:p>
        </w:tc>
        <w:tc>
          <w:tcPr>
            <w:tcW w:w="419" w:type="pct"/>
            <w:shd w:val="clear" w:color="auto" w:fill="auto"/>
          </w:tcPr>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250</w:t>
            </w:r>
          </w:p>
          <w:p w:rsidR="003753BE" w:rsidRPr="00C4174F" w:rsidRDefault="003753BE" w:rsidP="004B6AE7">
            <w:pPr>
              <w:jc w:val="center"/>
              <w:rPr>
                <w:b w:val="0"/>
                <w:sz w:val="28"/>
                <w:szCs w:val="28"/>
              </w:rPr>
            </w:pPr>
            <w:r w:rsidRPr="00C4174F">
              <w:rPr>
                <w:b w:val="0"/>
                <w:sz w:val="28"/>
                <w:szCs w:val="28"/>
              </w:rPr>
              <w:t>277</w:t>
            </w:r>
          </w:p>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265</w:t>
            </w:r>
          </w:p>
          <w:p w:rsidR="003753BE" w:rsidRPr="00C4174F" w:rsidRDefault="003753BE" w:rsidP="004B6AE7">
            <w:pPr>
              <w:jc w:val="center"/>
              <w:rPr>
                <w:b w:val="0"/>
                <w:sz w:val="28"/>
                <w:szCs w:val="28"/>
              </w:rPr>
            </w:pPr>
            <w:r w:rsidRPr="00C4174F">
              <w:rPr>
                <w:b w:val="0"/>
                <w:sz w:val="28"/>
                <w:szCs w:val="28"/>
              </w:rPr>
              <w:t>553</w:t>
            </w:r>
          </w:p>
        </w:tc>
        <w:tc>
          <w:tcPr>
            <w:tcW w:w="489" w:type="pct"/>
            <w:shd w:val="clear" w:color="auto" w:fill="auto"/>
          </w:tcPr>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264</w:t>
            </w:r>
          </w:p>
          <w:p w:rsidR="003753BE" w:rsidRPr="00C4174F" w:rsidRDefault="003753BE" w:rsidP="004B6AE7">
            <w:pPr>
              <w:jc w:val="center"/>
              <w:rPr>
                <w:b w:val="0"/>
                <w:sz w:val="28"/>
                <w:szCs w:val="28"/>
              </w:rPr>
            </w:pPr>
            <w:r w:rsidRPr="00C4174F">
              <w:rPr>
                <w:b w:val="0"/>
                <w:sz w:val="28"/>
                <w:szCs w:val="28"/>
              </w:rPr>
              <w:t>284</w:t>
            </w:r>
          </w:p>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292</w:t>
            </w:r>
          </w:p>
          <w:p w:rsidR="003753BE" w:rsidRPr="00C4174F" w:rsidRDefault="003753BE" w:rsidP="004B6AE7">
            <w:pPr>
              <w:jc w:val="center"/>
              <w:rPr>
                <w:b w:val="0"/>
                <w:sz w:val="28"/>
                <w:szCs w:val="28"/>
              </w:rPr>
            </w:pPr>
            <w:r w:rsidRPr="00C4174F">
              <w:rPr>
                <w:b w:val="0"/>
                <w:sz w:val="28"/>
                <w:szCs w:val="28"/>
              </w:rPr>
              <w:t>463</w:t>
            </w:r>
          </w:p>
        </w:tc>
        <w:tc>
          <w:tcPr>
            <w:tcW w:w="395" w:type="pct"/>
            <w:shd w:val="clear" w:color="auto" w:fill="auto"/>
          </w:tcPr>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266</w:t>
            </w:r>
          </w:p>
          <w:p w:rsidR="003753BE" w:rsidRPr="00C4174F" w:rsidRDefault="003753BE" w:rsidP="004B6AE7">
            <w:pPr>
              <w:jc w:val="center"/>
              <w:rPr>
                <w:b w:val="0"/>
                <w:sz w:val="28"/>
                <w:szCs w:val="28"/>
              </w:rPr>
            </w:pPr>
            <w:r w:rsidRPr="00C4174F">
              <w:rPr>
                <w:b w:val="0"/>
                <w:sz w:val="28"/>
                <w:szCs w:val="28"/>
              </w:rPr>
              <w:t>278</w:t>
            </w:r>
          </w:p>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299</w:t>
            </w:r>
          </w:p>
          <w:p w:rsidR="003753BE" w:rsidRPr="00C4174F" w:rsidRDefault="003753BE" w:rsidP="004B6AE7">
            <w:pPr>
              <w:jc w:val="center"/>
              <w:rPr>
                <w:b w:val="0"/>
                <w:sz w:val="28"/>
                <w:szCs w:val="28"/>
              </w:rPr>
            </w:pPr>
            <w:r w:rsidRPr="00C4174F">
              <w:rPr>
                <w:b w:val="0"/>
                <w:sz w:val="28"/>
                <w:szCs w:val="28"/>
              </w:rPr>
              <w:t>480</w:t>
            </w:r>
          </w:p>
        </w:tc>
        <w:tc>
          <w:tcPr>
            <w:tcW w:w="498" w:type="pct"/>
            <w:shd w:val="clear" w:color="auto" w:fill="auto"/>
          </w:tcPr>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240</w:t>
            </w:r>
          </w:p>
          <w:p w:rsidR="003753BE" w:rsidRPr="00C4174F" w:rsidRDefault="003753BE" w:rsidP="004B6AE7">
            <w:pPr>
              <w:jc w:val="center"/>
              <w:rPr>
                <w:b w:val="0"/>
                <w:sz w:val="28"/>
                <w:szCs w:val="28"/>
              </w:rPr>
            </w:pPr>
            <w:r w:rsidRPr="00C4174F">
              <w:rPr>
                <w:b w:val="0"/>
                <w:sz w:val="28"/>
                <w:szCs w:val="28"/>
              </w:rPr>
              <w:t>268</w:t>
            </w:r>
          </w:p>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263</w:t>
            </w:r>
          </w:p>
          <w:p w:rsidR="003753BE" w:rsidRPr="00C4174F" w:rsidRDefault="003753BE" w:rsidP="004B6AE7">
            <w:pPr>
              <w:jc w:val="center"/>
              <w:rPr>
                <w:b w:val="0"/>
                <w:sz w:val="28"/>
                <w:szCs w:val="28"/>
              </w:rPr>
            </w:pPr>
            <w:r w:rsidRPr="00C4174F">
              <w:rPr>
                <w:b w:val="0"/>
                <w:sz w:val="28"/>
                <w:szCs w:val="28"/>
              </w:rPr>
              <w:t>476</w:t>
            </w:r>
          </w:p>
        </w:tc>
      </w:tr>
      <w:tr w:rsidR="003753BE" w:rsidRPr="00C4174F" w:rsidTr="004B6AE7">
        <w:trPr>
          <w:trHeight w:val="1288"/>
        </w:trPr>
        <w:tc>
          <w:tcPr>
            <w:tcW w:w="2710" w:type="pct"/>
            <w:shd w:val="clear" w:color="auto" w:fill="auto"/>
          </w:tcPr>
          <w:p w:rsidR="003753BE" w:rsidRPr="00C4174F" w:rsidRDefault="003753BE" w:rsidP="004B6AE7">
            <w:pPr>
              <w:rPr>
                <w:b w:val="0"/>
                <w:sz w:val="28"/>
                <w:szCs w:val="28"/>
              </w:rPr>
            </w:pPr>
            <w:r w:rsidRPr="00C4174F">
              <w:rPr>
                <w:b w:val="0"/>
                <w:sz w:val="28"/>
                <w:szCs w:val="28"/>
              </w:rPr>
              <w:t>Максимальная скорость разложения, %/мин, на:</w:t>
            </w:r>
          </w:p>
          <w:p w:rsidR="003753BE" w:rsidRPr="00C4174F" w:rsidRDefault="003753BE" w:rsidP="004B6AE7">
            <w:pPr>
              <w:ind w:left="360"/>
              <w:rPr>
                <w:b w:val="0"/>
                <w:sz w:val="28"/>
                <w:szCs w:val="28"/>
              </w:rPr>
            </w:pPr>
            <w:r w:rsidRPr="00C4174F">
              <w:rPr>
                <w:b w:val="0"/>
                <w:sz w:val="28"/>
                <w:szCs w:val="28"/>
              </w:rPr>
              <w:t>1 стадии</w:t>
            </w:r>
          </w:p>
          <w:p w:rsidR="003753BE" w:rsidRPr="00C4174F" w:rsidRDefault="003753BE" w:rsidP="004B6AE7">
            <w:pPr>
              <w:ind w:left="360"/>
              <w:rPr>
                <w:b w:val="0"/>
                <w:sz w:val="28"/>
                <w:szCs w:val="28"/>
              </w:rPr>
            </w:pPr>
            <w:r w:rsidRPr="00C4174F">
              <w:rPr>
                <w:b w:val="0"/>
                <w:sz w:val="28"/>
                <w:szCs w:val="28"/>
              </w:rPr>
              <w:t>2 стадии</w:t>
            </w:r>
          </w:p>
        </w:tc>
        <w:tc>
          <w:tcPr>
            <w:tcW w:w="489" w:type="pct"/>
            <w:shd w:val="clear" w:color="auto" w:fill="auto"/>
          </w:tcPr>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14,7</w:t>
            </w:r>
          </w:p>
          <w:p w:rsidR="003753BE" w:rsidRPr="00C4174F" w:rsidRDefault="003753BE" w:rsidP="004B6AE7">
            <w:pPr>
              <w:jc w:val="center"/>
              <w:rPr>
                <w:b w:val="0"/>
                <w:sz w:val="28"/>
                <w:szCs w:val="28"/>
              </w:rPr>
            </w:pPr>
            <w:r w:rsidRPr="00C4174F">
              <w:rPr>
                <w:b w:val="0"/>
                <w:sz w:val="28"/>
                <w:szCs w:val="28"/>
              </w:rPr>
              <w:t>2,9</w:t>
            </w:r>
          </w:p>
        </w:tc>
        <w:tc>
          <w:tcPr>
            <w:tcW w:w="419" w:type="pct"/>
            <w:shd w:val="clear" w:color="auto" w:fill="auto"/>
          </w:tcPr>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5,4</w:t>
            </w:r>
          </w:p>
          <w:p w:rsidR="003753BE" w:rsidRPr="00C4174F" w:rsidRDefault="003753BE" w:rsidP="004B6AE7">
            <w:pPr>
              <w:jc w:val="center"/>
              <w:rPr>
                <w:b w:val="0"/>
                <w:sz w:val="28"/>
                <w:szCs w:val="28"/>
              </w:rPr>
            </w:pPr>
            <w:r w:rsidRPr="00C4174F">
              <w:rPr>
                <w:b w:val="0"/>
                <w:sz w:val="28"/>
                <w:szCs w:val="28"/>
              </w:rPr>
              <w:t>2,1</w:t>
            </w:r>
          </w:p>
        </w:tc>
        <w:tc>
          <w:tcPr>
            <w:tcW w:w="489" w:type="pct"/>
            <w:shd w:val="clear" w:color="auto" w:fill="auto"/>
          </w:tcPr>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6,3</w:t>
            </w:r>
          </w:p>
          <w:p w:rsidR="003753BE" w:rsidRPr="00C4174F" w:rsidRDefault="003753BE" w:rsidP="004B6AE7">
            <w:pPr>
              <w:jc w:val="center"/>
              <w:rPr>
                <w:b w:val="0"/>
                <w:sz w:val="28"/>
                <w:szCs w:val="28"/>
              </w:rPr>
            </w:pPr>
            <w:r w:rsidRPr="00C4174F">
              <w:rPr>
                <w:b w:val="0"/>
                <w:sz w:val="28"/>
                <w:szCs w:val="28"/>
              </w:rPr>
              <w:t>8,8</w:t>
            </w:r>
          </w:p>
        </w:tc>
        <w:tc>
          <w:tcPr>
            <w:tcW w:w="395" w:type="pct"/>
            <w:shd w:val="clear" w:color="auto" w:fill="auto"/>
          </w:tcPr>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8,8</w:t>
            </w:r>
          </w:p>
          <w:p w:rsidR="003753BE" w:rsidRPr="00C4174F" w:rsidRDefault="003753BE" w:rsidP="004B6AE7">
            <w:pPr>
              <w:jc w:val="center"/>
              <w:rPr>
                <w:b w:val="0"/>
                <w:sz w:val="28"/>
                <w:szCs w:val="28"/>
              </w:rPr>
            </w:pPr>
            <w:r w:rsidRPr="00C4174F">
              <w:rPr>
                <w:b w:val="0"/>
                <w:sz w:val="28"/>
                <w:szCs w:val="28"/>
              </w:rPr>
              <w:t>2,0</w:t>
            </w:r>
          </w:p>
        </w:tc>
        <w:tc>
          <w:tcPr>
            <w:tcW w:w="498" w:type="pct"/>
            <w:shd w:val="clear" w:color="auto" w:fill="auto"/>
          </w:tcPr>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p>
          <w:p w:rsidR="003753BE" w:rsidRPr="00C4174F" w:rsidRDefault="003753BE" w:rsidP="004B6AE7">
            <w:pPr>
              <w:jc w:val="center"/>
              <w:rPr>
                <w:b w:val="0"/>
                <w:sz w:val="28"/>
                <w:szCs w:val="28"/>
              </w:rPr>
            </w:pPr>
            <w:r w:rsidRPr="00C4174F">
              <w:rPr>
                <w:b w:val="0"/>
                <w:sz w:val="28"/>
                <w:szCs w:val="28"/>
              </w:rPr>
              <w:t>6,8</w:t>
            </w:r>
          </w:p>
          <w:p w:rsidR="003753BE" w:rsidRPr="00C4174F" w:rsidRDefault="003753BE" w:rsidP="004B6AE7">
            <w:pPr>
              <w:jc w:val="center"/>
              <w:rPr>
                <w:b w:val="0"/>
                <w:sz w:val="28"/>
                <w:szCs w:val="28"/>
              </w:rPr>
            </w:pPr>
            <w:r w:rsidRPr="00C4174F">
              <w:rPr>
                <w:b w:val="0"/>
                <w:sz w:val="28"/>
                <w:szCs w:val="28"/>
              </w:rPr>
              <w:t>4,5</w:t>
            </w:r>
          </w:p>
        </w:tc>
      </w:tr>
      <w:tr w:rsidR="003753BE" w:rsidRPr="00C4174F" w:rsidTr="004B6AE7">
        <w:tc>
          <w:tcPr>
            <w:tcW w:w="2710" w:type="pct"/>
            <w:shd w:val="clear" w:color="auto" w:fill="auto"/>
          </w:tcPr>
          <w:p w:rsidR="003753BE" w:rsidRPr="00C4174F" w:rsidRDefault="003753BE" w:rsidP="004B6AE7">
            <w:pPr>
              <w:rPr>
                <w:b w:val="0"/>
                <w:sz w:val="28"/>
                <w:szCs w:val="28"/>
              </w:rPr>
            </w:pPr>
            <w:r w:rsidRPr="00C4174F">
              <w:rPr>
                <w:b w:val="0"/>
                <w:sz w:val="28"/>
                <w:szCs w:val="28"/>
              </w:rPr>
              <w:t>Потеря массы при 700</w:t>
            </w:r>
            <w:r w:rsidRPr="00C4174F">
              <w:rPr>
                <w:b w:val="0"/>
                <w:sz w:val="28"/>
                <w:szCs w:val="28"/>
                <w:vertAlign w:val="superscript"/>
              </w:rPr>
              <w:t>о</w:t>
            </w:r>
            <w:r w:rsidRPr="00C4174F">
              <w:rPr>
                <w:b w:val="0"/>
                <w:sz w:val="28"/>
                <w:szCs w:val="28"/>
              </w:rPr>
              <w:t>С, %</w:t>
            </w:r>
          </w:p>
        </w:tc>
        <w:tc>
          <w:tcPr>
            <w:tcW w:w="489" w:type="pct"/>
            <w:shd w:val="clear" w:color="auto" w:fill="auto"/>
          </w:tcPr>
          <w:p w:rsidR="003753BE" w:rsidRPr="00C4174F" w:rsidRDefault="003753BE" w:rsidP="004B6AE7">
            <w:pPr>
              <w:jc w:val="center"/>
              <w:rPr>
                <w:b w:val="0"/>
                <w:sz w:val="28"/>
                <w:szCs w:val="28"/>
              </w:rPr>
            </w:pPr>
            <w:r w:rsidRPr="00C4174F">
              <w:rPr>
                <w:b w:val="0"/>
                <w:sz w:val="28"/>
                <w:szCs w:val="28"/>
              </w:rPr>
              <w:t>97,4</w:t>
            </w:r>
          </w:p>
        </w:tc>
        <w:tc>
          <w:tcPr>
            <w:tcW w:w="419" w:type="pct"/>
            <w:shd w:val="clear" w:color="auto" w:fill="auto"/>
          </w:tcPr>
          <w:p w:rsidR="003753BE" w:rsidRPr="00C4174F" w:rsidRDefault="003753BE" w:rsidP="004B6AE7">
            <w:pPr>
              <w:jc w:val="center"/>
              <w:rPr>
                <w:b w:val="0"/>
                <w:sz w:val="28"/>
                <w:szCs w:val="28"/>
              </w:rPr>
            </w:pPr>
            <w:r w:rsidRPr="00C4174F">
              <w:rPr>
                <w:b w:val="0"/>
                <w:sz w:val="28"/>
                <w:szCs w:val="28"/>
              </w:rPr>
              <w:t>42,4</w:t>
            </w:r>
          </w:p>
        </w:tc>
        <w:tc>
          <w:tcPr>
            <w:tcW w:w="489" w:type="pct"/>
            <w:shd w:val="clear" w:color="auto" w:fill="auto"/>
          </w:tcPr>
          <w:p w:rsidR="003753BE" w:rsidRPr="00C4174F" w:rsidRDefault="003753BE" w:rsidP="004B6AE7">
            <w:pPr>
              <w:jc w:val="center"/>
              <w:rPr>
                <w:b w:val="0"/>
                <w:sz w:val="28"/>
                <w:szCs w:val="28"/>
              </w:rPr>
            </w:pPr>
            <w:r w:rsidRPr="00C4174F">
              <w:rPr>
                <w:b w:val="0"/>
                <w:sz w:val="28"/>
                <w:szCs w:val="28"/>
              </w:rPr>
              <w:t>40,7</w:t>
            </w:r>
          </w:p>
        </w:tc>
        <w:tc>
          <w:tcPr>
            <w:tcW w:w="395" w:type="pct"/>
            <w:shd w:val="clear" w:color="auto" w:fill="auto"/>
          </w:tcPr>
          <w:p w:rsidR="003753BE" w:rsidRPr="00C4174F" w:rsidRDefault="003753BE" w:rsidP="004B6AE7">
            <w:pPr>
              <w:jc w:val="center"/>
              <w:rPr>
                <w:b w:val="0"/>
                <w:sz w:val="28"/>
                <w:szCs w:val="28"/>
              </w:rPr>
            </w:pPr>
            <w:r w:rsidRPr="00C4174F">
              <w:rPr>
                <w:b w:val="0"/>
                <w:sz w:val="28"/>
                <w:szCs w:val="28"/>
              </w:rPr>
              <w:t>64,7</w:t>
            </w:r>
          </w:p>
        </w:tc>
        <w:tc>
          <w:tcPr>
            <w:tcW w:w="498" w:type="pct"/>
            <w:shd w:val="clear" w:color="auto" w:fill="auto"/>
          </w:tcPr>
          <w:p w:rsidR="003753BE" w:rsidRPr="00C4174F" w:rsidRDefault="003753BE" w:rsidP="004B6AE7">
            <w:pPr>
              <w:jc w:val="center"/>
              <w:rPr>
                <w:b w:val="0"/>
                <w:sz w:val="28"/>
                <w:szCs w:val="28"/>
              </w:rPr>
            </w:pPr>
            <w:r w:rsidRPr="00C4174F">
              <w:rPr>
                <w:b w:val="0"/>
                <w:sz w:val="28"/>
                <w:szCs w:val="28"/>
              </w:rPr>
              <w:t>52,1</w:t>
            </w:r>
          </w:p>
        </w:tc>
      </w:tr>
    </w:tbl>
    <w:p w:rsidR="003753BE" w:rsidRDefault="003753BE" w:rsidP="003753BE">
      <w:pPr>
        <w:spacing w:line="360" w:lineRule="auto"/>
        <w:ind w:firstLine="709"/>
        <w:jc w:val="both"/>
        <w:rPr>
          <w:b w:val="0"/>
          <w:sz w:val="28"/>
          <w:szCs w:val="28"/>
        </w:rPr>
      </w:pPr>
      <w:r>
        <w:rPr>
          <w:b w:val="0"/>
          <w:sz w:val="28"/>
          <w:szCs w:val="28"/>
        </w:rPr>
        <w:t>Примечание - Содержание наполнителей равно 52 % мас.</w:t>
      </w:r>
    </w:p>
    <w:p w:rsidR="00FB5AB5" w:rsidRPr="00A948E4" w:rsidRDefault="00FB5AB5" w:rsidP="00FB5AB5">
      <w:pPr>
        <w:spacing w:line="360" w:lineRule="auto"/>
        <w:jc w:val="both"/>
        <w:rPr>
          <w:sz w:val="28"/>
          <w:szCs w:val="28"/>
        </w:rPr>
      </w:pPr>
      <w:r w:rsidRPr="00A948E4">
        <w:rPr>
          <w:sz w:val="28"/>
          <w:szCs w:val="28"/>
        </w:rPr>
        <w:t>Продолжение работы опубликовано под тем же названием в следующем</w:t>
      </w:r>
    </w:p>
    <w:p w:rsidR="003753BE" w:rsidRPr="00A948E4" w:rsidRDefault="00FB5AB5" w:rsidP="00FB5AB5">
      <w:pPr>
        <w:spacing w:line="360" w:lineRule="auto"/>
        <w:jc w:val="both"/>
        <w:rPr>
          <w:sz w:val="28"/>
          <w:szCs w:val="28"/>
        </w:rPr>
      </w:pPr>
      <w:r w:rsidRPr="00A948E4">
        <w:rPr>
          <w:sz w:val="28"/>
          <w:szCs w:val="28"/>
        </w:rPr>
        <w:t xml:space="preserve">выпуске журнала </w:t>
      </w:r>
      <w:hyperlink r:id="rId106" w:history="1">
        <w:r w:rsidRPr="00A948E4">
          <w:rPr>
            <w:rStyle w:val="ac"/>
            <w:sz w:val="28"/>
            <w:szCs w:val="28"/>
          </w:rPr>
          <w:t>«Ин</w:t>
        </w:r>
        <w:r w:rsidR="009A02B1" w:rsidRPr="00A948E4">
          <w:rPr>
            <w:rStyle w:val="ac"/>
            <w:sz w:val="28"/>
            <w:szCs w:val="28"/>
          </w:rPr>
          <w:t>женерный вестник Дона» № 1, 2017</w:t>
        </w:r>
        <w:r w:rsidRPr="00A948E4">
          <w:rPr>
            <w:rStyle w:val="ac"/>
            <w:sz w:val="28"/>
            <w:szCs w:val="28"/>
          </w:rPr>
          <w:t xml:space="preserve"> г.</w:t>
        </w:r>
      </w:hyperlink>
    </w:p>
    <w:p w:rsidR="009A02B1" w:rsidRDefault="009A02B1" w:rsidP="00FB5AB5">
      <w:pPr>
        <w:spacing w:line="360" w:lineRule="auto"/>
        <w:jc w:val="both"/>
        <w:rPr>
          <w:b w:val="0"/>
          <w:sz w:val="28"/>
          <w:szCs w:val="28"/>
        </w:rPr>
      </w:pPr>
    </w:p>
    <w:p w:rsidR="009A02B1" w:rsidRPr="00FB5AB5" w:rsidRDefault="009A02B1" w:rsidP="00FB5AB5">
      <w:pPr>
        <w:spacing w:line="360" w:lineRule="auto"/>
        <w:jc w:val="both"/>
        <w:rPr>
          <w:b w:val="0"/>
          <w:sz w:val="28"/>
          <w:szCs w:val="28"/>
        </w:rPr>
      </w:pPr>
    </w:p>
    <w:p w:rsidR="007D67CC" w:rsidRPr="009A02B1" w:rsidRDefault="009A02B1" w:rsidP="00FB5AB5">
      <w:pPr>
        <w:tabs>
          <w:tab w:val="left" w:pos="426"/>
          <w:tab w:val="left" w:pos="1134"/>
        </w:tabs>
        <w:spacing w:line="360" w:lineRule="auto"/>
        <w:jc w:val="center"/>
        <w:rPr>
          <w:color w:val="000000"/>
          <w:sz w:val="28"/>
          <w:szCs w:val="28"/>
          <w:lang w:eastAsia="ja-JP"/>
        </w:rPr>
      </w:pPr>
      <w:r w:rsidRPr="009A02B1">
        <w:rPr>
          <w:color w:val="000000"/>
          <w:sz w:val="28"/>
          <w:szCs w:val="28"/>
          <w:lang w:eastAsia="ja-JP"/>
        </w:rPr>
        <w:lastRenderedPageBreak/>
        <w:t>Литература</w:t>
      </w:r>
    </w:p>
    <w:p w:rsidR="009F7EFD" w:rsidRDefault="009F7EFD"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Зайцев Ю.С. Эпоксидные олигомеры и клеевые композ</w:t>
      </w:r>
      <w:r w:rsidR="007C7E09">
        <w:rPr>
          <w:b w:val="0"/>
          <w:sz w:val="28"/>
          <w:szCs w:val="28"/>
        </w:rPr>
        <w:t>иции. - Киев: Наукова думка, 1990. -</w:t>
      </w:r>
      <w:r>
        <w:rPr>
          <w:b w:val="0"/>
          <w:sz w:val="28"/>
          <w:szCs w:val="28"/>
        </w:rPr>
        <w:t xml:space="preserve"> 200 с.</w:t>
      </w:r>
    </w:p>
    <w:p w:rsidR="00967DAE" w:rsidRDefault="00967DAE"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Кочнова З.Л., Жаворонок Е.С., Чалых А.Е. Эпоксидные смолы и отвердит</w:t>
      </w:r>
      <w:r w:rsidR="007C7E09">
        <w:rPr>
          <w:b w:val="0"/>
          <w:sz w:val="28"/>
          <w:szCs w:val="28"/>
        </w:rPr>
        <w:t>ели: промышленные продукты</w:t>
      </w:r>
      <w:r>
        <w:rPr>
          <w:b w:val="0"/>
          <w:sz w:val="28"/>
          <w:szCs w:val="28"/>
        </w:rPr>
        <w:t>. – М.: ООО «Пейнт-Медиа», 2006. – 200 с.</w:t>
      </w:r>
    </w:p>
    <w:p w:rsidR="00967DAE" w:rsidRDefault="00967DAE"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 xml:space="preserve">Чернин И.З., Смехов Ф.М., </w:t>
      </w:r>
      <w:r w:rsidR="00650677">
        <w:rPr>
          <w:b w:val="0"/>
          <w:sz w:val="28"/>
          <w:szCs w:val="28"/>
        </w:rPr>
        <w:t>Жердев Ю.З. Эпоксидные полимеры и композиции. – М.: Химия, 1982. – 232 с.</w:t>
      </w:r>
    </w:p>
    <w:p w:rsidR="00650677" w:rsidRDefault="00650677"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Баженов С.Л., Берлин А.А., Кульков А.А., Ошмян В.Г. Полимерные композиционные материалы. Прочность и технология. – Долгопрудный: Изд. Дом «Интеллект», 2010. – С. 278-296.</w:t>
      </w:r>
    </w:p>
    <w:p w:rsidR="00650677" w:rsidRDefault="00650677"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Баженов Ю.М. Энерго- и ресурсосберегающие материалы и технологии для ремонта и восстановления зданий и сооружений. - М.: Комтех-Принт, 2006. – 235 с.</w:t>
      </w:r>
    </w:p>
    <w:p w:rsidR="00650677" w:rsidRDefault="00650677"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 xml:space="preserve">Бормотов А.Н., Прошин А.П., Баженов Ю.М., Данилов А.М., Соколова Ю.А. Полимерные композиционные материалы для защиты от </w:t>
      </w:r>
      <w:r w:rsidR="007C7E09">
        <w:rPr>
          <w:b w:val="0"/>
          <w:sz w:val="28"/>
          <w:szCs w:val="28"/>
        </w:rPr>
        <w:t>радиации. – М.: Изд. Палеотип,</w:t>
      </w:r>
      <w:r>
        <w:rPr>
          <w:b w:val="0"/>
          <w:sz w:val="28"/>
          <w:szCs w:val="28"/>
        </w:rPr>
        <w:t xml:space="preserve"> 2006. – 272 с. </w:t>
      </w:r>
    </w:p>
    <w:p w:rsidR="00650677" w:rsidRDefault="00650677"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Кербер М.Л., Виноградов В.М., Головкин Г.С. и др. под общей редакцией Берлина А.А. Полимерные композиционные материалы: структура, свойства, технологии. – СПб.: Изд. Профессия, 2008. – 506 с.</w:t>
      </w:r>
    </w:p>
    <w:p w:rsidR="00650677" w:rsidRDefault="00650677"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 xml:space="preserve">Крыжановский В.К., Бурлов В.В., Паниматченко А.Д., </w:t>
      </w:r>
      <w:r w:rsidR="00C300EA">
        <w:rPr>
          <w:b w:val="0"/>
          <w:sz w:val="28"/>
          <w:szCs w:val="28"/>
        </w:rPr>
        <w:t>Крыжановская Ю.В. Технические свойства по</w:t>
      </w:r>
      <w:r w:rsidR="007C7E09">
        <w:rPr>
          <w:b w:val="0"/>
          <w:sz w:val="28"/>
          <w:szCs w:val="28"/>
        </w:rPr>
        <w:t>лимерных материалов.</w:t>
      </w:r>
      <w:r w:rsidR="00C300EA">
        <w:rPr>
          <w:b w:val="0"/>
          <w:sz w:val="28"/>
          <w:szCs w:val="28"/>
        </w:rPr>
        <w:t xml:space="preserve"> – СПб.: Профессия, 2007. – 240 с.</w:t>
      </w:r>
    </w:p>
    <w:p w:rsidR="00C300EA" w:rsidRDefault="00C300EA"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 xml:space="preserve">Пахоренко В.А. Пластмассы в строительстве. – СПб.: Научные основы и технологии, 2010. – 349 с. </w:t>
      </w:r>
    </w:p>
    <w:p w:rsidR="00C300EA" w:rsidRDefault="00C300EA"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Степанова В.Ф., Степанов А.Ю., Жирков Е.П. Арматура композитная полимерная. – М.: ООО «Бумажник», 2013. – 200 с.</w:t>
      </w:r>
    </w:p>
    <w:p w:rsidR="009F7EFD" w:rsidRDefault="009F7EFD"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Строганов В.Ф., Строганов И.В. Эпоксидные полимерные композиции для строительных технологии // Строительные материалы, 2005, №1, С. 20-21.</w:t>
      </w:r>
    </w:p>
    <w:p w:rsidR="00C300EA" w:rsidRDefault="00C300EA"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lastRenderedPageBreak/>
        <w:t>Шаповалов В.М. Технология полимерных и полимерсодержащих строительных материалов и изделий. – Минск: Белорусская наука, 2010. – 454 с.</w:t>
      </w:r>
    </w:p>
    <w:p w:rsidR="00C300EA" w:rsidRDefault="00C300EA"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Шилин А.А., Пшеничный В.А., Картузов Д.В. Внешнее армирование железобетонных конструкций композиционными материалами. – М.: Стройиздат, 2007. – 184 с.</w:t>
      </w:r>
    </w:p>
    <w:p w:rsidR="007C7E09" w:rsidRPr="004C4B57" w:rsidRDefault="007C7E09" w:rsidP="00FB5AB5">
      <w:pPr>
        <w:pStyle w:val="1"/>
        <w:numPr>
          <w:ilvl w:val="0"/>
          <w:numId w:val="10"/>
        </w:numPr>
        <w:tabs>
          <w:tab w:val="left" w:pos="0"/>
          <w:tab w:val="left" w:pos="567"/>
          <w:tab w:val="left" w:pos="851"/>
          <w:tab w:val="left" w:pos="993"/>
          <w:tab w:val="left" w:pos="1418"/>
        </w:tabs>
        <w:spacing w:after="0" w:line="360" w:lineRule="auto"/>
        <w:ind w:left="0" w:firstLine="426"/>
        <w:contextualSpacing w:val="0"/>
        <w:jc w:val="both"/>
        <w:rPr>
          <w:rFonts w:ascii="Times New Roman" w:hAnsi="Times New Roman" w:cs="Times New Roman"/>
          <w:sz w:val="28"/>
          <w:szCs w:val="28"/>
        </w:rPr>
      </w:pPr>
      <w:r w:rsidRPr="004C4B57">
        <w:rPr>
          <w:rFonts w:ascii="Times New Roman" w:hAnsi="Times New Roman" w:cs="Times New Roman"/>
          <w:sz w:val="28"/>
          <w:szCs w:val="28"/>
        </w:rPr>
        <w:t>Селяев В.П.</w:t>
      </w:r>
      <w:r w:rsidR="007D19CF">
        <w:rPr>
          <w:rFonts w:ascii="Times New Roman" w:hAnsi="Times New Roman" w:cs="Times New Roman"/>
          <w:sz w:val="28"/>
          <w:szCs w:val="28"/>
        </w:rPr>
        <w:t>,</w:t>
      </w:r>
      <w:r w:rsidRPr="004C4B57">
        <w:rPr>
          <w:rFonts w:ascii="Times New Roman" w:hAnsi="Times New Roman" w:cs="Times New Roman"/>
          <w:sz w:val="28"/>
          <w:szCs w:val="28"/>
        </w:rPr>
        <w:t xml:space="preserve"> </w:t>
      </w:r>
      <w:r w:rsidR="007D19CF" w:rsidRPr="004C4B57">
        <w:rPr>
          <w:rFonts w:ascii="Times New Roman" w:hAnsi="Times New Roman" w:cs="Times New Roman"/>
          <w:sz w:val="28"/>
          <w:szCs w:val="28"/>
        </w:rPr>
        <w:t>Иващенко</w:t>
      </w:r>
      <w:r w:rsidR="007D19CF" w:rsidRPr="007D19CF">
        <w:rPr>
          <w:rFonts w:ascii="Times New Roman" w:hAnsi="Times New Roman" w:cs="Times New Roman"/>
          <w:sz w:val="28"/>
          <w:szCs w:val="28"/>
        </w:rPr>
        <w:t xml:space="preserve"> </w:t>
      </w:r>
      <w:r w:rsidR="007D19CF" w:rsidRPr="004C4B57">
        <w:rPr>
          <w:rFonts w:ascii="Times New Roman" w:hAnsi="Times New Roman" w:cs="Times New Roman"/>
          <w:sz w:val="28"/>
          <w:szCs w:val="28"/>
        </w:rPr>
        <w:t>Ю.Г., Низина</w:t>
      </w:r>
      <w:r w:rsidR="007D19CF" w:rsidRPr="007D19CF">
        <w:rPr>
          <w:rFonts w:ascii="Times New Roman" w:hAnsi="Times New Roman" w:cs="Times New Roman"/>
          <w:sz w:val="28"/>
          <w:szCs w:val="28"/>
        </w:rPr>
        <w:t xml:space="preserve"> </w:t>
      </w:r>
      <w:r w:rsidR="007D19CF" w:rsidRPr="004C4B57">
        <w:rPr>
          <w:rFonts w:ascii="Times New Roman" w:hAnsi="Times New Roman" w:cs="Times New Roman"/>
          <w:sz w:val="28"/>
          <w:szCs w:val="28"/>
        </w:rPr>
        <w:t>Т.А..</w:t>
      </w:r>
      <w:r w:rsidRPr="004C4B57">
        <w:rPr>
          <w:rFonts w:ascii="Times New Roman" w:hAnsi="Times New Roman" w:cs="Times New Roman"/>
          <w:sz w:val="28"/>
          <w:szCs w:val="28"/>
        </w:rPr>
        <w:t>Полимербетоны:– Саранск: Изд-во Мордов. университета, 2016. – 284с.</w:t>
      </w:r>
    </w:p>
    <w:p w:rsidR="00C300EA" w:rsidRDefault="00C300EA" w:rsidP="00FB5AB5">
      <w:pPr>
        <w:pStyle w:val="aa"/>
        <w:numPr>
          <w:ilvl w:val="0"/>
          <w:numId w:val="10"/>
        </w:numPr>
        <w:tabs>
          <w:tab w:val="left" w:pos="426"/>
          <w:tab w:val="left" w:pos="1134"/>
        </w:tabs>
        <w:spacing w:line="360" w:lineRule="auto"/>
        <w:ind w:left="0" w:firstLine="357"/>
        <w:jc w:val="both"/>
        <w:rPr>
          <w:b w:val="0"/>
          <w:sz w:val="28"/>
          <w:szCs w:val="28"/>
        </w:rPr>
      </w:pPr>
      <w:r>
        <w:rPr>
          <w:b w:val="0"/>
          <w:sz w:val="28"/>
          <w:szCs w:val="28"/>
        </w:rPr>
        <w:t>Копылов В.В., Новиков С.Н., Оксентьевич Л.А. и др.: под ред. А.Н. Проведникова. Полимерные материалы с пониженной горючестью: монография. – М.: Химия, 1989. – 224 с.</w:t>
      </w:r>
    </w:p>
    <w:p w:rsidR="00BD5E98" w:rsidRPr="00BD5E98" w:rsidRDefault="00BD5E98" w:rsidP="00FB5AB5">
      <w:pPr>
        <w:pStyle w:val="aa"/>
        <w:numPr>
          <w:ilvl w:val="0"/>
          <w:numId w:val="10"/>
        </w:numPr>
        <w:tabs>
          <w:tab w:val="left" w:pos="426"/>
          <w:tab w:val="left" w:pos="1134"/>
        </w:tabs>
        <w:spacing w:line="360" w:lineRule="auto"/>
        <w:ind w:left="0" w:firstLine="360"/>
        <w:jc w:val="both"/>
        <w:rPr>
          <w:b w:val="0"/>
          <w:sz w:val="28"/>
          <w:szCs w:val="28"/>
          <w:lang w:val="en-US"/>
        </w:rPr>
      </w:pPr>
      <w:r w:rsidRPr="00BD5E98">
        <w:rPr>
          <w:b w:val="0"/>
          <w:sz w:val="28"/>
          <w:szCs w:val="28"/>
          <w:lang w:val="en-US"/>
        </w:rPr>
        <w:t xml:space="preserve">Karbhari, V., Chin, J., Hunston, D., Benmokrane, B., Juska, T., Morgan, R., Lesko, J., Sorathia, U., Reynaud, D. Durability Gap Analysis for Fiber-Reinforced Polymer Composites in Civil Infrastructure // J. Compos. Constr., 2003, </w:t>
      </w:r>
      <w:r>
        <w:rPr>
          <w:b w:val="0"/>
          <w:sz w:val="28"/>
          <w:szCs w:val="28"/>
          <w:lang w:val="en-US"/>
        </w:rPr>
        <w:t xml:space="preserve">Vol. </w:t>
      </w:r>
      <w:r w:rsidRPr="00BD5E98">
        <w:rPr>
          <w:b w:val="0"/>
          <w:sz w:val="28"/>
          <w:szCs w:val="28"/>
          <w:lang w:val="en-US"/>
        </w:rPr>
        <w:t>7</w:t>
      </w:r>
      <w:r>
        <w:rPr>
          <w:b w:val="0"/>
          <w:sz w:val="28"/>
          <w:szCs w:val="28"/>
          <w:lang w:val="en-US"/>
        </w:rPr>
        <w:t xml:space="preserve">, No. </w:t>
      </w:r>
      <w:r w:rsidRPr="00BD5E98">
        <w:rPr>
          <w:b w:val="0"/>
          <w:sz w:val="28"/>
          <w:szCs w:val="28"/>
          <w:lang w:val="en-US"/>
        </w:rPr>
        <w:t>3, 238-247.</w:t>
      </w:r>
    </w:p>
    <w:p w:rsidR="00BD5E98" w:rsidRDefault="00BD5E98" w:rsidP="00FB5AB5">
      <w:pPr>
        <w:pStyle w:val="aa"/>
        <w:numPr>
          <w:ilvl w:val="0"/>
          <w:numId w:val="10"/>
        </w:numPr>
        <w:tabs>
          <w:tab w:val="left" w:pos="426"/>
          <w:tab w:val="left" w:pos="1134"/>
        </w:tabs>
        <w:spacing w:line="360" w:lineRule="auto"/>
        <w:ind w:left="0" w:firstLine="360"/>
        <w:jc w:val="both"/>
        <w:rPr>
          <w:b w:val="0"/>
          <w:sz w:val="28"/>
          <w:szCs w:val="28"/>
          <w:lang w:val="en-US"/>
        </w:rPr>
      </w:pPr>
      <w:r w:rsidRPr="00BD5E98">
        <w:rPr>
          <w:b w:val="0"/>
          <w:sz w:val="28"/>
          <w:szCs w:val="28"/>
          <w:lang w:val="en-US"/>
        </w:rPr>
        <w:t>Bakis, C., Bank, L., Brown, V., Cosenza, E., Davalos, J., Lesko, J., Machida, A., Rizkalla, S., Triantafillou, T. Fiber-Reinforced Polymer Composites for Construction</w:t>
      </w:r>
      <w:r>
        <w:rPr>
          <w:b w:val="0"/>
          <w:sz w:val="28"/>
          <w:szCs w:val="28"/>
          <w:lang w:val="en-US"/>
        </w:rPr>
        <w:t xml:space="preserve"> – </w:t>
      </w:r>
      <w:r w:rsidRPr="00BD5E98">
        <w:rPr>
          <w:b w:val="0"/>
          <w:sz w:val="28"/>
          <w:szCs w:val="28"/>
          <w:lang w:val="en-US"/>
        </w:rPr>
        <w:t xml:space="preserve">State-of-the-Art Review </w:t>
      </w:r>
      <w:r>
        <w:rPr>
          <w:b w:val="0"/>
          <w:sz w:val="28"/>
          <w:szCs w:val="28"/>
          <w:lang w:val="en-US"/>
        </w:rPr>
        <w:t xml:space="preserve">// </w:t>
      </w:r>
      <w:r w:rsidRPr="00BD5E98">
        <w:rPr>
          <w:b w:val="0"/>
          <w:sz w:val="28"/>
          <w:szCs w:val="28"/>
          <w:lang w:val="en-US"/>
        </w:rPr>
        <w:t>J. Compos. Constr.,</w:t>
      </w:r>
      <w:r>
        <w:rPr>
          <w:b w:val="0"/>
          <w:sz w:val="28"/>
          <w:szCs w:val="28"/>
          <w:lang w:val="en-US"/>
        </w:rPr>
        <w:t xml:space="preserve"> </w:t>
      </w:r>
      <w:r w:rsidRPr="00BD5E98">
        <w:rPr>
          <w:b w:val="0"/>
          <w:sz w:val="28"/>
          <w:szCs w:val="28"/>
          <w:lang w:val="en-US"/>
        </w:rPr>
        <w:t>2002</w:t>
      </w:r>
      <w:r>
        <w:rPr>
          <w:b w:val="0"/>
          <w:sz w:val="28"/>
          <w:szCs w:val="28"/>
          <w:lang w:val="en-US"/>
        </w:rPr>
        <w:t xml:space="preserve">, Vol. </w:t>
      </w:r>
      <w:r w:rsidRPr="00BD5E98">
        <w:rPr>
          <w:b w:val="0"/>
          <w:sz w:val="28"/>
          <w:szCs w:val="28"/>
          <w:lang w:val="en-US"/>
        </w:rPr>
        <w:t>6</w:t>
      </w:r>
      <w:r>
        <w:rPr>
          <w:b w:val="0"/>
          <w:sz w:val="28"/>
          <w:szCs w:val="28"/>
          <w:lang w:val="en-US"/>
        </w:rPr>
        <w:t xml:space="preserve">, No. </w:t>
      </w:r>
      <w:r w:rsidRPr="00BD5E98">
        <w:rPr>
          <w:b w:val="0"/>
          <w:sz w:val="28"/>
          <w:szCs w:val="28"/>
          <w:lang w:val="en-US"/>
        </w:rPr>
        <w:t>2, 73-87.</w:t>
      </w:r>
    </w:p>
    <w:p w:rsidR="00BD5E98" w:rsidRPr="007C7E09" w:rsidRDefault="00BD5E98" w:rsidP="00FB5AB5">
      <w:pPr>
        <w:pStyle w:val="aa"/>
        <w:numPr>
          <w:ilvl w:val="0"/>
          <w:numId w:val="10"/>
        </w:numPr>
        <w:tabs>
          <w:tab w:val="left" w:pos="426"/>
          <w:tab w:val="left" w:pos="1134"/>
        </w:tabs>
        <w:spacing w:line="360" w:lineRule="auto"/>
        <w:ind w:left="0" w:firstLine="360"/>
        <w:jc w:val="both"/>
        <w:rPr>
          <w:b w:val="0"/>
          <w:sz w:val="28"/>
          <w:szCs w:val="28"/>
          <w:lang w:val="en-US"/>
        </w:rPr>
      </w:pPr>
      <w:r w:rsidRPr="00BD5E98">
        <w:rPr>
          <w:b w:val="0"/>
          <w:sz w:val="28"/>
          <w:szCs w:val="28"/>
          <w:lang w:val="en-US"/>
        </w:rPr>
        <w:t>Mouritz A.P. Gibson A.G. Fire Properties of Polymer Composite Materials. Dordrecht: Springer, 2006. 400 p.</w:t>
      </w:r>
    </w:p>
    <w:p w:rsidR="00CE4536" w:rsidRPr="00CE4536" w:rsidRDefault="00CE4536" w:rsidP="00FB5AB5">
      <w:pPr>
        <w:pStyle w:val="aa"/>
        <w:numPr>
          <w:ilvl w:val="0"/>
          <w:numId w:val="10"/>
        </w:numPr>
        <w:shd w:val="clear" w:color="auto" w:fill="FFFFFF"/>
        <w:tabs>
          <w:tab w:val="left" w:pos="0"/>
          <w:tab w:val="left" w:pos="567"/>
          <w:tab w:val="left" w:pos="851"/>
          <w:tab w:val="left" w:pos="993"/>
          <w:tab w:val="left" w:pos="1418"/>
        </w:tabs>
        <w:autoSpaceDE w:val="0"/>
        <w:autoSpaceDN w:val="0"/>
        <w:adjustRightInd w:val="0"/>
        <w:spacing w:line="360" w:lineRule="auto"/>
        <w:ind w:left="0" w:firstLine="426"/>
        <w:contextualSpacing w:val="0"/>
        <w:jc w:val="both"/>
        <w:rPr>
          <w:b w:val="0"/>
          <w:sz w:val="28"/>
          <w:szCs w:val="28"/>
        </w:rPr>
      </w:pPr>
      <w:r w:rsidRPr="00CE4536">
        <w:rPr>
          <w:b w:val="0"/>
          <w:sz w:val="28"/>
          <w:szCs w:val="28"/>
        </w:rPr>
        <w:t>Физические величины: справочник / А.П. Бабичев, Н.А. Бабушкина, А.М. Братковский и др. под редакцией И.С.Григорьева и Е.З. Мейлихова. – М.: Энергоатомиздат, 1991. – 1232 с.</w:t>
      </w:r>
    </w:p>
    <w:p w:rsidR="002E6F9B" w:rsidRDefault="002E6F9B"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Ушков</w:t>
      </w:r>
      <w:r w:rsidRPr="00943899">
        <w:rPr>
          <w:b w:val="0"/>
          <w:sz w:val="28"/>
          <w:szCs w:val="28"/>
        </w:rPr>
        <w:t xml:space="preserve"> </w:t>
      </w:r>
      <w:r>
        <w:rPr>
          <w:b w:val="0"/>
          <w:sz w:val="28"/>
          <w:szCs w:val="28"/>
        </w:rPr>
        <w:t>В</w:t>
      </w:r>
      <w:r w:rsidRPr="00943899">
        <w:rPr>
          <w:b w:val="0"/>
          <w:sz w:val="28"/>
          <w:szCs w:val="28"/>
        </w:rPr>
        <w:t>.</w:t>
      </w:r>
      <w:r>
        <w:rPr>
          <w:b w:val="0"/>
          <w:sz w:val="28"/>
          <w:szCs w:val="28"/>
        </w:rPr>
        <w:t>А</w:t>
      </w:r>
      <w:r w:rsidRPr="00943899">
        <w:rPr>
          <w:b w:val="0"/>
          <w:sz w:val="28"/>
          <w:szCs w:val="28"/>
        </w:rPr>
        <w:t xml:space="preserve">., </w:t>
      </w:r>
      <w:r>
        <w:rPr>
          <w:b w:val="0"/>
          <w:sz w:val="28"/>
          <w:szCs w:val="28"/>
        </w:rPr>
        <w:t>Абрамов</w:t>
      </w:r>
      <w:r w:rsidRPr="00943899">
        <w:rPr>
          <w:b w:val="0"/>
          <w:sz w:val="28"/>
          <w:szCs w:val="28"/>
        </w:rPr>
        <w:t xml:space="preserve"> </w:t>
      </w:r>
      <w:r>
        <w:rPr>
          <w:b w:val="0"/>
          <w:sz w:val="28"/>
          <w:szCs w:val="28"/>
        </w:rPr>
        <w:t>В</w:t>
      </w:r>
      <w:r w:rsidRPr="00943899">
        <w:rPr>
          <w:b w:val="0"/>
          <w:sz w:val="28"/>
          <w:szCs w:val="28"/>
        </w:rPr>
        <w:t>.</w:t>
      </w:r>
      <w:r>
        <w:rPr>
          <w:b w:val="0"/>
          <w:sz w:val="28"/>
          <w:szCs w:val="28"/>
        </w:rPr>
        <w:t>В</w:t>
      </w:r>
      <w:r w:rsidRPr="00943899">
        <w:rPr>
          <w:b w:val="0"/>
          <w:sz w:val="28"/>
          <w:szCs w:val="28"/>
        </w:rPr>
        <w:t xml:space="preserve">., </w:t>
      </w:r>
      <w:r>
        <w:rPr>
          <w:b w:val="0"/>
          <w:sz w:val="28"/>
          <w:szCs w:val="28"/>
        </w:rPr>
        <w:t>Лалаян</w:t>
      </w:r>
      <w:r w:rsidRPr="00943899">
        <w:rPr>
          <w:b w:val="0"/>
          <w:sz w:val="28"/>
          <w:szCs w:val="28"/>
        </w:rPr>
        <w:t xml:space="preserve"> </w:t>
      </w:r>
      <w:r>
        <w:rPr>
          <w:b w:val="0"/>
          <w:sz w:val="28"/>
          <w:szCs w:val="28"/>
        </w:rPr>
        <w:t>В</w:t>
      </w:r>
      <w:r w:rsidRPr="00943899">
        <w:rPr>
          <w:b w:val="0"/>
          <w:sz w:val="28"/>
          <w:szCs w:val="28"/>
        </w:rPr>
        <w:t>.</w:t>
      </w:r>
      <w:r>
        <w:rPr>
          <w:b w:val="0"/>
          <w:sz w:val="28"/>
          <w:szCs w:val="28"/>
        </w:rPr>
        <w:t>М</w:t>
      </w:r>
      <w:r w:rsidRPr="00943899">
        <w:rPr>
          <w:b w:val="0"/>
          <w:sz w:val="28"/>
          <w:szCs w:val="28"/>
        </w:rPr>
        <w:t xml:space="preserve">., </w:t>
      </w:r>
      <w:r>
        <w:rPr>
          <w:b w:val="0"/>
          <w:sz w:val="28"/>
          <w:szCs w:val="28"/>
        </w:rPr>
        <w:t>Кирьянова</w:t>
      </w:r>
      <w:r w:rsidRPr="00943899">
        <w:rPr>
          <w:b w:val="0"/>
          <w:sz w:val="28"/>
          <w:szCs w:val="28"/>
        </w:rPr>
        <w:t xml:space="preserve"> </w:t>
      </w:r>
      <w:r>
        <w:rPr>
          <w:b w:val="0"/>
          <w:sz w:val="28"/>
          <w:szCs w:val="28"/>
        </w:rPr>
        <w:t>Л</w:t>
      </w:r>
      <w:r w:rsidRPr="00943899">
        <w:rPr>
          <w:b w:val="0"/>
          <w:sz w:val="28"/>
          <w:szCs w:val="28"/>
        </w:rPr>
        <w:t>.</w:t>
      </w:r>
      <w:r>
        <w:rPr>
          <w:b w:val="0"/>
          <w:sz w:val="28"/>
          <w:szCs w:val="28"/>
        </w:rPr>
        <w:t>В</w:t>
      </w:r>
      <w:r w:rsidRPr="00943899">
        <w:rPr>
          <w:b w:val="0"/>
          <w:sz w:val="28"/>
          <w:szCs w:val="28"/>
        </w:rPr>
        <w:t xml:space="preserve">. </w:t>
      </w:r>
      <w:r>
        <w:rPr>
          <w:b w:val="0"/>
          <w:sz w:val="28"/>
          <w:szCs w:val="28"/>
        </w:rPr>
        <w:t>Слабогорючие</w:t>
      </w:r>
      <w:r w:rsidRPr="00943899">
        <w:rPr>
          <w:b w:val="0"/>
          <w:sz w:val="28"/>
          <w:szCs w:val="28"/>
        </w:rPr>
        <w:t xml:space="preserve"> </w:t>
      </w:r>
      <w:r>
        <w:rPr>
          <w:b w:val="0"/>
          <w:sz w:val="28"/>
          <w:szCs w:val="28"/>
        </w:rPr>
        <w:t>эпоксидные</w:t>
      </w:r>
      <w:r w:rsidRPr="00943899">
        <w:rPr>
          <w:b w:val="0"/>
          <w:sz w:val="28"/>
          <w:szCs w:val="28"/>
        </w:rPr>
        <w:t xml:space="preserve"> </w:t>
      </w:r>
      <w:r>
        <w:rPr>
          <w:b w:val="0"/>
          <w:sz w:val="28"/>
          <w:szCs w:val="28"/>
        </w:rPr>
        <w:t>полимеррастворы</w:t>
      </w:r>
      <w:r w:rsidRPr="00943899">
        <w:rPr>
          <w:b w:val="0"/>
          <w:sz w:val="28"/>
          <w:szCs w:val="28"/>
        </w:rPr>
        <w:t xml:space="preserve">, </w:t>
      </w:r>
      <w:r>
        <w:rPr>
          <w:b w:val="0"/>
          <w:sz w:val="28"/>
          <w:szCs w:val="28"/>
        </w:rPr>
        <w:t>используемые</w:t>
      </w:r>
      <w:r w:rsidRPr="00943899">
        <w:rPr>
          <w:b w:val="0"/>
          <w:sz w:val="28"/>
          <w:szCs w:val="28"/>
        </w:rPr>
        <w:t xml:space="preserve"> </w:t>
      </w:r>
      <w:r>
        <w:rPr>
          <w:b w:val="0"/>
          <w:sz w:val="28"/>
          <w:szCs w:val="28"/>
        </w:rPr>
        <w:t>для</w:t>
      </w:r>
      <w:r w:rsidRPr="00943899">
        <w:rPr>
          <w:b w:val="0"/>
          <w:sz w:val="28"/>
          <w:szCs w:val="28"/>
        </w:rPr>
        <w:t xml:space="preserve"> </w:t>
      </w:r>
      <w:r>
        <w:rPr>
          <w:b w:val="0"/>
          <w:sz w:val="28"/>
          <w:szCs w:val="28"/>
        </w:rPr>
        <w:t>восстановления и ремонта строительных конструкций // Пожаровзрывобезопасность, 2012, Том 21, №10, С. 36-40.</w:t>
      </w:r>
    </w:p>
    <w:p w:rsidR="009B1529" w:rsidRDefault="009B1529"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lastRenderedPageBreak/>
        <w:t>Осипчик В.С., Горбунова И.Ю., Костромина Н.В., Олихова Ю.В., Буб Д.М. Исследование процессов отверждения эпоксидных олигомеров // Химия и химическая технология. – 2004. Том 57. – Выпуск 3. – С. 19-22.</w:t>
      </w:r>
    </w:p>
    <w:p w:rsidR="009B1529" w:rsidRDefault="009B1529"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Кандырин Л.Б. Саматадзе А.И., Суриков П.В., Кулезнев В.Н. Реологические особенности отверждения эпоксидных олигомеров триэтилентетрамином и другими аминами // Пластические массы. – 2010. - №9. – С. 35-39.</w:t>
      </w:r>
    </w:p>
    <w:p w:rsidR="009B1529" w:rsidRDefault="009B1529"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 xml:space="preserve">Зархина Т.С., Зеленецкий А.Н., Зархин Л.С., Кармилова Л.В., Прут Э.В., Ениколопян Н.С. Механизм термической деструкции низкомолекулярных соединений, моделирующих строение сетчатых полимеров на основе диэпоксидов и ароматических и алифатических аминов. //Высокомолекулярные соединения. – 1982. – Том. </w:t>
      </w:r>
      <w:r>
        <w:rPr>
          <w:b w:val="0"/>
          <w:sz w:val="28"/>
          <w:szCs w:val="28"/>
          <w:lang w:val="en-US"/>
        </w:rPr>
        <w:t>XXIV</w:t>
      </w:r>
      <w:r>
        <w:rPr>
          <w:b w:val="0"/>
          <w:sz w:val="28"/>
          <w:szCs w:val="28"/>
        </w:rPr>
        <w:t>. – Серия А. - №3. – С. 584-</w:t>
      </w:r>
      <w:r w:rsidR="00CE4536">
        <w:rPr>
          <w:b w:val="0"/>
          <w:sz w:val="28"/>
          <w:szCs w:val="28"/>
        </w:rPr>
        <w:t>595</w:t>
      </w:r>
    </w:p>
    <w:p w:rsidR="009B1529" w:rsidRDefault="009B1529" w:rsidP="00FB5AB5">
      <w:pPr>
        <w:pStyle w:val="aa"/>
        <w:numPr>
          <w:ilvl w:val="0"/>
          <w:numId w:val="10"/>
        </w:numPr>
        <w:tabs>
          <w:tab w:val="left" w:pos="426"/>
          <w:tab w:val="left" w:pos="1134"/>
        </w:tabs>
        <w:spacing w:line="360" w:lineRule="auto"/>
        <w:ind w:left="0" w:firstLine="360"/>
        <w:jc w:val="both"/>
        <w:rPr>
          <w:b w:val="0"/>
          <w:sz w:val="28"/>
          <w:szCs w:val="28"/>
        </w:rPr>
      </w:pPr>
      <w:r>
        <w:rPr>
          <w:b w:val="0"/>
          <w:sz w:val="28"/>
          <w:szCs w:val="28"/>
        </w:rPr>
        <w:t>Шибряева Л.С., Горбунова И.Ю., Кербер М.Л. Термоокислительная деструкция композиции на основе эпоксидного олигомера // Химическая физика. – 2014. – Том 33. - № 9. – С. 65-77.</w:t>
      </w:r>
    </w:p>
    <w:p w:rsidR="007D19CF" w:rsidRPr="00943899" w:rsidRDefault="007D19CF" w:rsidP="00FB5AB5">
      <w:pPr>
        <w:pStyle w:val="aa"/>
        <w:numPr>
          <w:ilvl w:val="0"/>
          <w:numId w:val="10"/>
        </w:numPr>
        <w:tabs>
          <w:tab w:val="left" w:pos="426"/>
          <w:tab w:val="left" w:pos="1134"/>
        </w:tabs>
        <w:spacing w:line="360" w:lineRule="auto"/>
        <w:ind w:left="0" w:firstLine="360"/>
        <w:jc w:val="both"/>
        <w:rPr>
          <w:b w:val="0"/>
          <w:sz w:val="28"/>
          <w:szCs w:val="28"/>
        </w:rPr>
      </w:pPr>
      <w:r w:rsidRPr="00943899">
        <w:rPr>
          <w:b w:val="0"/>
          <w:sz w:val="28"/>
          <w:szCs w:val="28"/>
        </w:rPr>
        <w:t>Ушков В.А., Лалаян В.М., Невзоров Д.И., Ломакин С.М. О влиянии фталатных и фосфатных пластификаторов на воспламеняемость и дымообразующую способность полимерных композиционных материалов // Пожаровзрывобезопасность, 2013, Том 22, №10, С. 25-31.</w:t>
      </w:r>
    </w:p>
    <w:p w:rsidR="007D19CF" w:rsidRPr="00943899" w:rsidRDefault="007D19CF" w:rsidP="00FB5AB5">
      <w:pPr>
        <w:pStyle w:val="aa"/>
        <w:numPr>
          <w:ilvl w:val="0"/>
          <w:numId w:val="10"/>
        </w:numPr>
        <w:tabs>
          <w:tab w:val="left" w:pos="426"/>
          <w:tab w:val="left" w:pos="1134"/>
        </w:tabs>
        <w:spacing w:line="360" w:lineRule="auto"/>
        <w:ind w:left="0" w:firstLine="284"/>
        <w:jc w:val="both"/>
        <w:rPr>
          <w:b w:val="0"/>
          <w:sz w:val="28"/>
          <w:szCs w:val="28"/>
        </w:rPr>
      </w:pPr>
      <w:r w:rsidRPr="00943899">
        <w:rPr>
          <w:b w:val="0"/>
          <w:sz w:val="28"/>
          <w:szCs w:val="28"/>
        </w:rPr>
        <w:t>Ушков В.А., Лалаян В.М., Ломакин С.М., Невзоров Д.И. О влиянии неразлагающихся наполнителей на воспламеняемость и дымообразующую способность полимерных композиционных материалов // Пожаровзрывобезопасность, 2013, Том 22, №6, С. 33-37.</w:t>
      </w:r>
    </w:p>
    <w:p w:rsidR="007D19CF" w:rsidRPr="00943899" w:rsidRDefault="007D19CF" w:rsidP="00FB5AB5">
      <w:pPr>
        <w:pStyle w:val="aa"/>
        <w:numPr>
          <w:ilvl w:val="0"/>
          <w:numId w:val="10"/>
        </w:numPr>
        <w:tabs>
          <w:tab w:val="left" w:pos="426"/>
          <w:tab w:val="left" w:pos="1134"/>
        </w:tabs>
        <w:spacing w:line="360" w:lineRule="auto"/>
        <w:ind w:left="0" w:firstLine="284"/>
        <w:jc w:val="both"/>
        <w:rPr>
          <w:b w:val="0"/>
          <w:sz w:val="28"/>
          <w:szCs w:val="28"/>
        </w:rPr>
      </w:pPr>
      <w:r w:rsidRPr="00943899">
        <w:rPr>
          <w:b w:val="0"/>
          <w:sz w:val="28"/>
          <w:szCs w:val="28"/>
        </w:rPr>
        <w:t>Ушков В.А., Лалаян В.М., Ломакин С.М., Невзоров Д.И. Горючесть и дымообразующая способность полимерных композиционных материалов с разлагающимися минеральными наполнителями // Пожаровзрывобезопасность, 2013, Том 22, №8, С. 15-22.</w:t>
      </w:r>
    </w:p>
    <w:p w:rsidR="000051DC" w:rsidRPr="00943899" w:rsidRDefault="000051DC" w:rsidP="00FB5AB5">
      <w:pPr>
        <w:pStyle w:val="aa"/>
        <w:numPr>
          <w:ilvl w:val="0"/>
          <w:numId w:val="10"/>
        </w:numPr>
        <w:tabs>
          <w:tab w:val="left" w:pos="426"/>
          <w:tab w:val="left" w:pos="1134"/>
        </w:tabs>
        <w:spacing w:line="360" w:lineRule="auto"/>
        <w:ind w:left="0" w:firstLine="360"/>
        <w:jc w:val="both"/>
        <w:rPr>
          <w:b w:val="0"/>
          <w:sz w:val="28"/>
          <w:szCs w:val="28"/>
        </w:rPr>
      </w:pPr>
      <w:r w:rsidRPr="00943899">
        <w:rPr>
          <w:b w:val="0"/>
          <w:sz w:val="28"/>
          <w:szCs w:val="28"/>
        </w:rPr>
        <w:t>Брык М.Т.Деструкция наполненных полимеров: монография. – М.: Химия, 1989. – 192 с.</w:t>
      </w:r>
    </w:p>
    <w:p w:rsidR="007D19CF" w:rsidRPr="00943899" w:rsidRDefault="007D19CF" w:rsidP="00FB5AB5">
      <w:pPr>
        <w:pStyle w:val="aa"/>
        <w:numPr>
          <w:ilvl w:val="0"/>
          <w:numId w:val="10"/>
        </w:numPr>
        <w:tabs>
          <w:tab w:val="left" w:pos="426"/>
          <w:tab w:val="left" w:pos="1134"/>
        </w:tabs>
        <w:spacing w:line="360" w:lineRule="auto"/>
        <w:ind w:left="0" w:firstLine="284"/>
        <w:jc w:val="both"/>
        <w:rPr>
          <w:b w:val="0"/>
          <w:sz w:val="28"/>
          <w:szCs w:val="28"/>
        </w:rPr>
      </w:pPr>
      <w:r w:rsidRPr="00943899">
        <w:rPr>
          <w:b w:val="0"/>
          <w:sz w:val="28"/>
          <w:szCs w:val="28"/>
        </w:rPr>
        <w:lastRenderedPageBreak/>
        <w:t>Халтуринский Н.А. О механизме действия галогенсодержащих ингибиторов // Все материалы. Энцеклопедический справочник. – 2009. - № 11. С. 22-30; № 12. – С. 30-37.</w:t>
      </w:r>
    </w:p>
    <w:p w:rsidR="007D19CF" w:rsidRPr="00943899" w:rsidRDefault="007D19CF" w:rsidP="00FB5AB5">
      <w:pPr>
        <w:pStyle w:val="aa"/>
        <w:numPr>
          <w:ilvl w:val="0"/>
          <w:numId w:val="10"/>
        </w:numPr>
        <w:tabs>
          <w:tab w:val="left" w:pos="426"/>
          <w:tab w:val="left" w:pos="1134"/>
        </w:tabs>
        <w:spacing w:line="360" w:lineRule="auto"/>
        <w:ind w:left="0" w:firstLine="284"/>
        <w:jc w:val="both"/>
        <w:rPr>
          <w:b w:val="0"/>
          <w:sz w:val="28"/>
          <w:szCs w:val="28"/>
        </w:rPr>
      </w:pPr>
      <w:r w:rsidRPr="00943899">
        <w:rPr>
          <w:b w:val="0"/>
          <w:sz w:val="28"/>
          <w:szCs w:val="28"/>
        </w:rPr>
        <w:t>Халтуринский Н.А., Рудакова Т.А. Физические аспекты горения полимеров и механизм действия ингибиторов // Химическая физика. – 2008. – Том 27. - №6. – С. 73-84.</w:t>
      </w:r>
    </w:p>
    <w:p w:rsidR="007D19CF" w:rsidRPr="00943899" w:rsidRDefault="007D19CF" w:rsidP="00FB5AB5">
      <w:pPr>
        <w:pStyle w:val="aa"/>
        <w:numPr>
          <w:ilvl w:val="0"/>
          <w:numId w:val="10"/>
        </w:numPr>
        <w:tabs>
          <w:tab w:val="left" w:pos="426"/>
          <w:tab w:val="left" w:pos="1134"/>
        </w:tabs>
        <w:spacing w:line="360" w:lineRule="auto"/>
        <w:ind w:left="0" w:firstLine="284"/>
        <w:jc w:val="both"/>
        <w:rPr>
          <w:b w:val="0"/>
          <w:sz w:val="28"/>
          <w:szCs w:val="28"/>
        </w:rPr>
      </w:pPr>
      <w:r w:rsidRPr="00943899">
        <w:rPr>
          <w:b w:val="0"/>
          <w:sz w:val="28"/>
          <w:szCs w:val="28"/>
        </w:rPr>
        <w:t>Ушков В.А., Абрамов В.В., Григорьева Л.С., Кирьянова Л.В. Термостойкость и пожарная опасность эпоксидных полимеррастворов // Строительные материалы, 2011, №12, С. 68-71.</w:t>
      </w:r>
    </w:p>
    <w:p w:rsidR="000051DC" w:rsidRPr="00943899" w:rsidRDefault="000051DC" w:rsidP="00FB5AB5">
      <w:pPr>
        <w:pStyle w:val="aa"/>
        <w:numPr>
          <w:ilvl w:val="0"/>
          <w:numId w:val="10"/>
        </w:numPr>
        <w:tabs>
          <w:tab w:val="left" w:pos="426"/>
          <w:tab w:val="left" w:pos="1134"/>
        </w:tabs>
        <w:spacing w:line="360" w:lineRule="auto"/>
        <w:ind w:left="0" w:firstLine="284"/>
        <w:jc w:val="both"/>
        <w:rPr>
          <w:b w:val="0"/>
          <w:sz w:val="28"/>
          <w:szCs w:val="28"/>
        </w:rPr>
      </w:pPr>
      <w:r w:rsidRPr="00943899">
        <w:rPr>
          <w:b w:val="0"/>
          <w:sz w:val="28"/>
          <w:szCs w:val="28"/>
        </w:rPr>
        <w:t>Синдицкий В.П., Черный А.Н., Марченков Д.А. Механизм катализа горения производных ферроцена. Горение перхлората аммония и ферроцена // Физика горения и взрыва. – 2014. – Том 50. - №1. – С. 59-8.</w:t>
      </w:r>
    </w:p>
    <w:p w:rsidR="000051DC" w:rsidRPr="00943899" w:rsidRDefault="000051DC" w:rsidP="00FB5AB5">
      <w:pPr>
        <w:pStyle w:val="aa"/>
        <w:numPr>
          <w:ilvl w:val="0"/>
          <w:numId w:val="10"/>
        </w:numPr>
        <w:tabs>
          <w:tab w:val="left" w:pos="426"/>
          <w:tab w:val="left" w:pos="1134"/>
        </w:tabs>
        <w:spacing w:line="360" w:lineRule="auto"/>
        <w:ind w:left="0" w:firstLine="284"/>
        <w:jc w:val="both"/>
        <w:rPr>
          <w:b w:val="0"/>
          <w:sz w:val="28"/>
          <w:szCs w:val="28"/>
        </w:rPr>
      </w:pPr>
      <w:r w:rsidRPr="00943899">
        <w:rPr>
          <w:b w:val="0"/>
          <w:sz w:val="28"/>
          <w:szCs w:val="28"/>
        </w:rPr>
        <w:t>Авторское свидетельство СССР № 1627551//Бюл. Изобретений. – 1991. - №6. – С. 69.</w:t>
      </w:r>
    </w:p>
    <w:p w:rsidR="000051DC" w:rsidRPr="00943899" w:rsidRDefault="000051DC" w:rsidP="00FB5AB5">
      <w:pPr>
        <w:pStyle w:val="aa"/>
        <w:numPr>
          <w:ilvl w:val="0"/>
          <w:numId w:val="10"/>
        </w:numPr>
        <w:tabs>
          <w:tab w:val="left" w:pos="426"/>
          <w:tab w:val="left" w:pos="1134"/>
        </w:tabs>
        <w:spacing w:line="360" w:lineRule="auto"/>
        <w:ind w:left="0" w:firstLine="284"/>
        <w:jc w:val="both"/>
        <w:rPr>
          <w:b w:val="0"/>
          <w:sz w:val="28"/>
          <w:szCs w:val="28"/>
        </w:rPr>
      </w:pPr>
      <w:r w:rsidRPr="00943899">
        <w:rPr>
          <w:b w:val="0"/>
          <w:sz w:val="28"/>
          <w:szCs w:val="28"/>
        </w:rPr>
        <w:t>Авторское свидетельство СССР №1680731// Бюл. Изобретений. – 1991. - № 36. С. 112.</w:t>
      </w:r>
    </w:p>
    <w:p w:rsidR="00C26E77" w:rsidRDefault="000051DC" w:rsidP="00FB5AB5">
      <w:pPr>
        <w:pStyle w:val="aa"/>
        <w:numPr>
          <w:ilvl w:val="0"/>
          <w:numId w:val="10"/>
        </w:numPr>
        <w:tabs>
          <w:tab w:val="left" w:pos="426"/>
          <w:tab w:val="left" w:pos="1134"/>
        </w:tabs>
        <w:spacing w:line="360" w:lineRule="auto"/>
        <w:ind w:left="0" w:firstLine="284"/>
        <w:jc w:val="both"/>
        <w:rPr>
          <w:b w:val="0"/>
          <w:sz w:val="28"/>
          <w:szCs w:val="28"/>
        </w:rPr>
      </w:pPr>
      <w:r w:rsidRPr="00943899">
        <w:rPr>
          <w:b w:val="0"/>
          <w:sz w:val="28"/>
          <w:szCs w:val="28"/>
        </w:rPr>
        <w:t>Авторское свидетельство СССР №1548196// Бюл. Изобретений. – 1990. - № 9. С. 108.</w:t>
      </w:r>
    </w:p>
    <w:p w:rsidR="009A02B1" w:rsidRDefault="009A02B1" w:rsidP="009A02B1">
      <w:pPr>
        <w:pStyle w:val="aa"/>
        <w:tabs>
          <w:tab w:val="left" w:pos="426"/>
          <w:tab w:val="left" w:pos="1134"/>
        </w:tabs>
        <w:spacing w:line="360" w:lineRule="auto"/>
        <w:ind w:left="284"/>
        <w:jc w:val="both"/>
        <w:rPr>
          <w:b w:val="0"/>
          <w:sz w:val="28"/>
          <w:szCs w:val="28"/>
        </w:rPr>
      </w:pPr>
    </w:p>
    <w:p w:rsidR="009A02B1" w:rsidRPr="009A02B1" w:rsidRDefault="009A02B1" w:rsidP="005A0916">
      <w:pPr>
        <w:spacing w:line="360" w:lineRule="auto"/>
        <w:jc w:val="center"/>
        <w:rPr>
          <w:sz w:val="28"/>
          <w:szCs w:val="28"/>
          <w:lang w:val="en-US"/>
        </w:rPr>
      </w:pPr>
      <w:r w:rsidRPr="009A02B1">
        <w:rPr>
          <w:sz w:val="28"/>
          <w:szCs w:val="28"/>
          <w:lang w:val="en-US"/>
        </w:rPr>
        <w:t>References</w:t>
      </w:r>
    </w:p>
    <w:p w:rsidR="009A02B1" w:rsidRPr="009A02B1" w:rsidRDefault="009A02B1" w:rsidP="005A0916">
      <w:pPr>
        <w:spacing w:line="360" w:lineRule="auto"/>
        <w:jc w:val="both"/>
        <w:rPr>
          <w:b w:val="0"/>
          <w:sz w:val="28"/>
          <w:szCs w:val="28"/>
          <w:lang w:val="en-US"/>
        </w:rPr>
      </w:pPr>
      <w:r w:rsidRPr="009A02B1">
        <w:rPr>
          <w:b w:val="0"/>
          <w:sz w:val="28"/>
          <w:szCs w:val="28"/>
          <w:lang w:val="en-US"/>
        </w:rPr>
        <w:t>1.</w:t>
      </w:r>
      <w:r w:rsidRPr="009A02B1">
        <w:rPr>
          <w:b w:val="0"/>
          <w:sz w:val="28"/>
          <w:szCs w:val="28"/>
          <w:lang w:val="en-US"/>
        </w:rPr>
        <w:tab/>
        <w:t>Zajcev Ju.S. Jepoksidnye oligomery i kleevye kompozicii. [Еpoxy oligomers and adhesive composition]. Kiev: Naukova dumka, 1990.  200 р.</w:t>
      </w:r>
    </w:p>
    <w:p w:rsidR="009A02B1" w:rsidRPr="009A02B1" w:rsidRDefault="009A02B1" w:rsidP="005A0916">
      <w:pPr>
        <w:spacing w:line="360" w:lineRule="auto"/>
        <w:jc w:val="both"/>
        <w:rPr>
          <w:b w:val="0"/>
          <w:sz w:val="28"/>
          <w:szCs w:val="28"/>
          <w:lang w:val="en-US"/>
        </w:rPr>
      </w:pPr>
      <w:r w:rsidRPr="009A02B1">
        <w:rPr>
          <w:b w:val="0"/>
          <w:sz w:val="28"/>
          <w:szCs w:val="28"/>
          <w:lang w:val="en-US"/>
        </w:rPr>
        <w:t>2.</w:t>
      </w:r>
      <w:r w:rsidRPr="009A02B1">
        <w:rPr>
          <w:b w:val="0"/>
          <w:sz w:val="28"/>
          <w:szCs w:val="28"/>
          <w:lang w:val="en-US"/>
        </w:rPr>
        <w:tab/>
        <w:t>Kochnova Z.L., Zhavoronok E.S., Chalyh A.E. Jepoksidnye smoly i otverditeli: promyshlennye produkty. [Ероху resins and hardeners]. M.: OOO «Pejnt-Media», 2006.  200 р.</w:t>
      </w:r>
    </w:p>
    <w:p w:rsidR="009A02B1" w:rsidRPr="009A02B1" w:rsidRDefault="009A02B1" w:rsidP="005A0916">
      <w:pPr>
        <w:spacing w:line="360" w:lineRule="auto"/>
        <w:jc w:val="both"/>
        <w:rPr>
          <w:b w:val="0"/>
          <w:sz w:val="28"/>
          <w:szCs w:val="28"/>
          <w:lang w:val="en-US"/>
        </w:rPr>
      </w:pPr>
      <w:r w:rsidRPr="009A02B1">
        <w:rPr>
          <w:b w:val="0"/>
          <w:sz w:val="28"/>
          <w:szCs w:val="28"/>
          <w:lang w:val="en-US"/>
        </w:rPr>
        <w:t>3.</w:t>
      </w:r>
      <w:r w:rsidRPr="009A02B1">
        <w:rPr>
          <w:b w:val="0"/>
          <w:sz w:val="28"/>
          <w:szCs w:val="28"/>
          <w:lang w:val="en-US"/>
        </w:rPr>
        <w:tab/>
        <w:t>Chernin I.Z., Smehov F.M., Zherdev Ju.Z. Jepoksidnye polimery i kompozicii. [Еpoxy polymers and compositions]. M.: Himija, 1982.  232 р.</w:t>
      </w:r>
    </w:p>
    <w:p w:rsidR="009A02B1" w:rsidRPr="009A02B1" w:rsidRDefault="009A02B1" w:rsidP="005A0916">
      <w:pPr>
        <w:spacing w:line="360" w:lineRule="auto"/>
        <w:jc w:val="both"/>
        <w:rPr>
          <w:b w:val="0"/>
          <w:sz w:val="28"/>
          <w:szCs w:val="28"/>
          <w:lang w:val="en-US"/>
        </w:rPr>
      </w:pPr>
      <w:r w:rsidRPr="009A02B1">
        <w:rPr>
          <w:b w:val="0"/>
          <w:sz w:val="28"/>
          <w:szCs w:val="28"/>
          <w:lang w:val="en-US"/>
        </w:rPr>
        <w:t>4.</w:t>
      </w:r>
      <w:r w:rsidRPr="009A02B1">
        <w:rPr>
          <w:b w:val="0"/>
          <w:sz w:val="28"/>
          <w:szCs w:val="28"/>
          <w:lang w:val="en-US"/>
        </w:rPr>
        <w:tab/>
        <w:t xml:space="preserve">Bazhenov S.L., Berlin A.A., Kul'kov A.A., Oshmjan V.G. Polimernye kompozicionnye materialy. Prochnost' i tehnologija. </w:t>
      </w:r>
    </w:p>
    <w:p w:rsidR="009A02B1" w:rsidRPr="009A02B1" w:rsidRDefault="009A02B1" w:rsidP="005A0916">
      <w:pPr>
        <w:spacing w:line="360" w:lineRule="auto"/>
        <w:jc w:val="both"/>
        <w:rPr>
          <w:b w:val="0"/>
          <w:sz w:val="28"/>
          <w:szCs w:val="28"/>
          <w:lang w:val="en-US"/>
        </w:rPr>
      </w:pPr>
      <w:r w:rsidRPr="009A02B1">
        <w:rPr>
          <w:b w:val="0"/>
          <w:sz w:val="28"/>
          <w:szCs w:val="28"/>
          <w:lang w:val="en-US"/>
        </w:rPr>
        <w:lastRenderedPageBreak/>
        <w:t>[Polymer composite materials. Strength and technology]. Dolgoprudnyj: Izd. Dom «Intellekt», 2010.  рр. 278-296.</w:t>
      </w:r>
    </w:p>
    <w:p w:rsidR="009A02B1" w:rsidRPr="009A02B1" w:rsidRDefault="009A02B1" w:rsidP="005A0916">
      <w:pPr>
        <w:spacing w:line="360" w:lineRule="auto"/>
        <w:jc w:val="both"/>
        <w:rPr>
          <w:b w:val="0"/>
          <w:sz w:val="28"/>
          <w:szCs w:val="28"/>
          <w:lang w:val="en-US"/>
        </w:rPr>
      </w:pPr>
      <w:r w:rsidRPr="009A02B1">
        <w:rPr>
          <w:b w:val="0"/>
          <w:sz w:val="28"/>
          <w:szCs w:val="28"/>
          <w:lang w:val="en-US"/>
        </w:rPr>
        <w:t>5.</w:t>
      </w:r>
      <w:r w:rsidRPr="009A02B1">
        <w:rPr>
          <w:b w:val="0"/>
          <w:sz w:val="28"/>
          <w:szCs w:val="28"/>
          <w:lang w:val="en-US"/>
        </w:rPr>
        <w:tab/>
        <w:t>Bazhenov Ju.M. Jenergo- i resursosberegajushhie materialy i tehnologii dlja remonta i vosstanovlenija zdanij i sooruzhenij. [Еnergy and resource efficient technologies for repair and restoration of buildings and structures]. M.: Komteh-Print, 2006. 235 р.</w:t>
      </w:r>
    </w:p>
    <w:p w:rsidR="009A02B1" w:rsidRPr="009A02B1" w:rsidRDefault="009A02B1" w:rsidP="005A0916">
      <w:pPr>
        <w:spacing w:line="360" w:lineRule="auto"/>
        <w:jc w:val="both"/>
        <w:rPr>
          <w:b w:val="0"/>
          <w:sz w:val="28"/>
          <w:szCs w:val="28"/>
          <w:lang w:val="en-US"/>
        </w:rPr>
      </w:pPr>
      <w:r w:rsidRPr="009A02B1">
        <w:rPr>
          <w:b w:val="0"/>
          <w:sz w:val="28"/>
          <w:szCs w:val="28"/>
          <w:lang w:val="en-US"/>
        </w:rPr>
        <w:t>6.</w:t>
      </w:r>
      <w:r w:rsidRPr="009A02B1">
        <w:rPr>
          <w:b w:val="0"/>
          <w:sz w:val="28"/>
          <w:szCs w:val="28"/>
          <w:lang w:val="en-US"/>
        </w:rPr>
        <w:tab/>
        <w:t xml:space="preserve">Bormotov A.N., Proshin A.P., Bazhenov Ju.M., Danilov A.M., Sokolova Ju.A. Polimernye kompozicionnye materialy dlja zashhity ot radiacii. [Polymeric composites for protection against radiation]. M.: Izd. Paleotip, 2006.  272 р. </w:t>
      </w:r>
    </w:p>
    <w:p w:rsidR="009A02B1" w:rsidRPr="009A02B1" w:rsidRDefault="009A02B1" w:rsidP="005A0916">
      <w:pPr>
        <w:spacing w:line="360" w:lineRule="auto"/>
        <w:jc w:val="both"/>
        <w:rPr>
          <w:b w:val="0"/>
          <w:sz w:val="28"/>
          <w:szCs w:val="28"/>
          <w:lang w:val="en-US"/>
        </w:rPr>
      </w:pPr>
      <w:r w:rsidRPr="009A02B1">
        <w:rPr>
          <w:b w:val="0"/>
          <w:sz w:val="28"/>
          <w:szCs w:val="28"/>
          <w:lang w:val="en-US"/>
        </w:rPr>
        <w:t>7.</w:t>
      </w:r>
      <w:r w:rsidRPr="009A02B1">
        <w:rPr>
          <w:b w:val="0"/>
          <w:sz w:val="28"/>
          <w:szCs w:val="28"/>
          <w:lang w:val="en-US"/>
        </w:rPr>
        <w:tab/>
        <w:t>Kerber M.L., Vinogradov V.M., Golovkin G.S. i dr. pod obshhej redakciej Berlina A.A. Polimernye kompozicionnye materialy: struktura, svojstva, tehnologii.  [Polymeric composites: structure, properties, technology]. SPb.: Izd. Professija, 2008.  506 р.</w:t>
      </w:r>
    </w:p>
    <w:p w:rsidR="009A02B1" w:rsidRPr="009A02B1" w:rsidRDefault="009A02B1" w:rsidP="005A0916">
      <w:pPr>
        <w:spacing w:line="360" w:lineRule="auto"/>
        <w:jc w:val="both"/>
        <w:rPr>
          <w:b w:val="0"/>
          <w:sz w:val="28"/>
          <w:szCs w:val="28"/>
          <w:lang w:val="en-US"/>
        </w:rPr>
      </w:pPr>
      <w:r w:rsidRPr="009A02B1">
        <w:rPr>
          <w:b w:val="0"/>
          <w:sz w:val="28"/>
          <w:szCs w:val="28"/>
          <w:lang w:val="en-US"/>
        </w:rPr>
        <w:t>8.</w:t>
      </w:r>
      <w:r w:rsidRPr="009A02B1">
        <w:rPr>
          <w:b w:val="0"/>
          <w:sz w:val="28"/>
          <w:szCs w:val="28"/>
          <w:lang w:val="en-US"/>
        </w:rPr>
        <w:tab/>
        <w:t>Kryzhanovskij V.K., Burlov V.V., Panimatchenko A.D., Kryzhanovskaja Ju.V. Tehnicheskie svojstva polimernyh materialov.[Technical properties of polymeric materials]. SPb.: Professija, 2007.  240 р.</w:t>
      </w:r>
    </w:p>
    <w:p w:rsidR="009A02B1" w:rsidRPr="009A02B1" w:rsidRDefault="009A02B1" w:rsidP="005A0916">
      <w:pPr>
        <w:spacing w:line="360" w:lineRule="auto"/>
        <w:jc w:val="both"/>
        <w:rPr>
          <w:b w:val="0"/>
          <w:sz w:val="28"/>
          <w:szCs w:val="28"/>
          <w:lang w:val="en-US"/>
        </w:rPr>
      </w:pPr>
      <w:r w:rsidRPr="009A02B1">
        <w:rPr>
          <w:b w:val="0"/>
          <w:sz w:val="28"/>
          <w:szCs w:val="28"/>
          <w:lang w:val="en-US"/>
        </w:rPr>
        <w:t>9.</w:t>
      </w:r>
      <w:r w:rsidRPr="009A02B1">
        <w:rPr>
          <w:b w:val="0"/>
          <w:sz w:val="28"/>
          <w:szCs w:val="28"/>
          <w:lang w:val="en-US"/>
        </w:rPr>
        <w:tab/>
        <w:t xml:space="preserve">Pahorenko V.A. Plastmassy v stroitel'stve.[Plastic construction]. SPb.: Nauchnye osnovy i tehnologii, 2010.  349 р. </w:t>
      </w:r>
    </w:p>
    <w:p w:rsidR="009A02B1" w:rsidRPr="009A02B1" w:rsidRDefault="009A02B1" w:rsidP="005A0916">
      <w:pPr>
        <w:spacing w:line="360" w:lineRule="auto"/>
        <w:jc w:val="both"/>
        <w:rPr>
          <w:b w:val="0"/>
          <w:sz w:val="28"/>
          <w:szCs w:val="28"/>
          <w:lang w:val="en-US"/>
        </w:rPr>
      </w:pPr>
      <w:r w:rsidRPr="009A02B1">
        <w:rPr>
          <w:b w:val="0"/>
          <w:sz w:val="28"/>
          <w:szCs w:val="28"/>
          <w:lang w:val="en-US"/>
        </w:rPr>
        <w:t>10.</w:t>
      </w:r>
      <w:r w:rsidRPr="009A02B1">
        <w:rPr>
          <w:b w:val="0"/>
          <w:sz w:val="28"/>
          <w:szCs w:val="28"/>
          <w:lang w:val="en-US"/>
        </w:rPr>
        <w:tab/>
        <w:t>Stepanova V.F., Stepanov A.Ju., Zhirkov E.P. Armatura kompozitnaja polimernaja. [Polymer composite Valves]. M.: OOO «Bumazhnik», 2013.  200 р.</w:t>
      </w:r>
    </w:p>
    <w:p w:rsidR="009A02B1" w:rsidRPr="009A02B1" w:rsidRDefault="009A02B1" w:rsidP="005A0916">
      <w:pPr>
        <w:spacing w:line="360" w:lineRule="auto"/>
        <w:jc w:val="both"/>
        <w:rPr>
          <w:b w:val="0"/>
          <w:sz w:val="28"/>
          <w:szCs w:val="28"/>
          <w:lang w:val="en-US"/>
        </w:rPr>
      </w:pPr>
      <w:r w:rsidRPr="009A02B1">
        <w:rPr>
          <w:b w:val="0"/>
          <w:sz w:val="28"/>
          <w:szCs w:val="28"/>
          <w:lang w:val="en-US"/>
        </w:rPr>
        <w:t>11.</w:t>
      </w:r>
      <w:r w:rsidRPr="009A02B1">
        <w:rPr>
          <w:b w:val="0"/>
          <w:sz w:val="28"/>
          <w:szCs w:val="28"/>
          <w:lang w:val="en-US"/>
        </w:rPr>
        <w:tab/>
        <w:t>Stroganov V.F., Stroganov I.V.  Stroitel'nye materialy, 2005, №1, рр. 20-21.</w:t>
      </w:r>
    </w:p>
    <w:p w:rsidR="009A02B1" w:rsidRPr="009A02B1" w:rsidRDefault="009A02B1" w:rsidP="005A0916">
      <w:pPr>
        <w:spacing w:line="360" w:lineRule="auto"/>
        <w:jc w:val="both"/>
        <w:rPr>
          <w:b w:val="0"/>
          <w:sz w:val="28"/>
          <w:szCs w:val="28"/>
          <w:lang w:val="en-US"/>
        </w:rPr>
      </w:pPr>
      <w:r w:rsidRPr="009A02B1">
        <w:rPr>
          <w:b w:val="0"/>
          <w:sz w:val="28"/>
          <w:szCs w:val="28"/>
          <w:lang w:val="en-US"/>
        </w:rPr>
        <w:t>12.</w:t>
      </w:r>
      <w:r w:rsidRPr="009A02B1">
        <w:rPr>
          <w:b w:val="0"/>
          <w:sz w:val="28"/>
          <w:szCs w:val="28"/>
          <w:lang w:val="en-US"/>
        </w:rPr>
        <w:tab/>
        <w:t>Shapovalov V.M. Tehnologija polimernyh i polimersoderzhashhih stroitel'nyh materialov i izdelij. [Polymer and polymer-containing technology and building materials and products]. Minsk: Belorusskaja nauka, 2010.  454 р.</w:t>
      </w:r>
    </w:p>
    <w:p w:rsidR="009A02B1" w:rsidRPr="009A02B1" w:rsidRDefault="009A02B1" w:rsidP="005A0916">
      <w:pPr>
        <w:spacing w:line="360" w:lineRule="auto"/>
        <w:jc w:val="both"/>
        <w:rPr>
          <w:b w:val="0"/>
          <w:sz w:val="28"/>
          <w:szCs w:val="28"/>
          <w:lang w:val="en-US"/>
        </w:rPr>
      </w:pPr>
      <w:r w:rsidRPr="009A02B1">
        <w:rPr>
          <w:b w:val="0"/>
          <w:sz w:val="28"/>
          <w:szCs w:val="28"/>
          <w:lang w:val="en-US"/>
        </w:rPr>
        <w:t>13.</w:t>
      </w:r>
      <w:r w:rsidRPr="009A02B1">
        <w:rPr>
          <w:b w:val="0"/>
          <w:sz w:val="28"/>
          <w:szCs w:val="28"/>
          <w:lang w:val="en-US"/>
        </w:rPr>
        <w:tab/>
        <w:t>Shilin A.A., Pshenichnyj V.A., Kartuzov D.V. Vneshnee armirovanie zhelezobetonnyh konstrukcij kompozicionnymi materialism. [External reinforcement of reinforced concrete structures by composite materials]. M.: Strojizdat, 2007.  184 р.</w:t>
      </w:r>
    </w:p>
    <w:p w:rsidR="009A02B1" w:rsidRPr="009A02B1" w:rsidRDefault="009A02B1" w:rsidP="005A0916">
      <w:pPr>
        <w:spacing w:line="360" w:lineRule="auto"/>
        <w:jc w:val="both"/>
        <w:rPr>
          <w:b w:val="0"/>
          <w:sz w:val="28"/>
          <w:szCs w:val="28"/>
          <w:lang w:val="en-US"/>
        </w:rPr>
      </w:pPr>
      <w:r w:rsidRPr="009A02B1">
        <w:rPr>
          <w:b w:val="0"/>
          <w:sz w:val="28"/>
          <w:szCs w:val="28"/>
          <w:lang w:val="en-US"/>
        </w:rPr>
        <w:t>14.</w:t>
      </w:r>
      <w:r w:rsidRPr="009A02B1">
        <w:rPr>
          <w:b w:val="0"/>
          <w:sz w:val="28"/>
          <w:szCs w:val="28"/>
          <w:lang w:val="en-US"/>
        </w:rPr>
        <w:tab/>
        <w:t>Seljaev V.P., Ivashhenko Ju.G., Nizina T.A. Polimerbetony [Polymer concretes]. Saransk: Izd-vo Mordov. universiteta, 2016.  284р.</w:t>
      </w:r>
    </w:p>
    <w:p w:rsidR="009A02B1" w:rsidRPr="009A02B1" w:rsidRDefault="009A02B1" w:rsidP="005A0916">
      <w:pPr>
        <w:spacing w:line="360" w:lineRule="auto"/>
        <w:jc w:val="both"/>
        <w:rPr>
          <w:b w:val="0"/>
          <w:sz w:val="28"/>
          <w:szCs w:val="28"/>
          <w:lang w:val="en-US"/>
        </w:rPr>
      </w:pPr>
      <w:r w:rsidRPr="009A02B1">
        <w:rPr>
          <w:b w:val="0"/>
          <w:sz w:val="28"/>
          <w:szCs w:val="28"/>
          <w:lang w:val="en-US"/>
        </w:rPr>
        <w:lastRenderedPageBreak/>
        <w:t>15.</w:t>
      </w:r>
      <w:r w:rsidRPr="009A02B1">
        <w:rPr>
          <w:b w:val="0"/>
          <w:sz w:val="28"/>
          <w:szCs w:val="28"/>
          <w:lang w:val="en-US"/>
        </w:rPr>
        <w:tab/>
        <w:t>Kopylov V.V., Novikov S.N., Oksent'evich L.A. i dr.: pod red. A.N. Provednikova. Polimernye materialy s ponizhennoj gorjuchest'ju: monografija. [Polymeric materials with low flammability: monograph]. M.: Himija, 1989.  224 р.</w:t>
      </w:r>
    </w:p>
    <w:p w:rsidR="009A02B1" w:rsidRPr="009A02B1" w:rsidRDefault="009A02B1" w:rsidP="005A0916">
      <w:pPr>
        <w:spacing w:line="360" w:lineRule="auto"/>
        <w:jc w:val="both"/>
        <w:rPr>
          <w:b w:val="0"/>
          <w:sz w:val="28"/>
          <w:szCs w:val="28"/>
          <w:lang w:val="en-US"/>
        </w:rPr>
      </w:pPr>
      <w:r w:rsidRPr="009A02B1">
        <w:rPr>
          <w:b w:val="0"/>
          <w:sz w:val="28"/>
          <w:szCs w:val="28"/>
          <w:lang w:val="en-US"/>
        </w:rPr>
        <w:t>16. Karbhari, V., Chin, J., Hunston, D., Benmokrane, B., Juska, T., Morgan, R., Lesko, J., Sorathia, U., Reynaud, D. J. Compos. Constr., 2003, Vol. 7, No. 3, 238-247.</w:t>
      </w:r>
    </w:p>
    <w:p w:rsidR="009A02B1" w:rsidRPr="009A02B1" w:rsidRDefault="009A02B1" w:rsidP="005A0916">
      <w:pPr>
        <w:spacing w:line="360" w:lineRule="auto"/>
        <w:jc w:val="both"/>
        <w:rPr>
          <w:b w:val="0"/>
          <w:sz w:val="28"/>
          <w:szCs w:val="28"/>
          <w:lang w:val="en-US"/>
        </w:rPr>
      </w:pPr>
      <w:r w:rsidRPr="009A02B1">
        <w:rPr>
          <w:b w:val="0"/>
          <w:sz w:val="28"/>
          <w:szCs w:val="28"/>
          <w:lang w:val="en-US"/>
        </w:rPr>
        <w:t>17. Bakis, C., Bank, L., Brown, V., Cosenza, E., Davalos, J., Lesko, J., Machida, A., Rizkalla, S., Triantafillou, T. J. Compos. Constr., 2002, Vol. 6, No. 2, 73-87.</w:t>
      </w:r>
    </w:p>
    <w:p w:rsidR="009A02B1" w:rsidRPr="009A02B1" w:rsidRDefault="009A02B1" w:rsidP="005A0916">
      <w:pPr>
        <w:spacing w:line="360" w:lineRule="auto"/>
        <w:jc w:val="both"/>
        <w:rPr>
          <w:b w:val="0"/>
          <w:sz w:val="28"/>
          <w:szCs w:val="28"/>
          <w:lang w:val="en-US"/>
        </w:rPr>
      </w:pPr>
      <w:r w:rsidRPr="009A02B1">
        <w:rPr>
          <w:b w:val="0"/>
          <w:sz w:val="28"/>
          <w:szCs w:val="28"/>
          <w:lang w:val="en-US"/>
        </w:rPr>
        <w:t>18. Mouritz A.P. Gibson A.G. Fire Properties of Polymer Composite Materials. Dordrecht: Springer, 2006. 400 p.</w:t>
      </w:r>
    </w:p>
    <w:p w:rsidR="009A02B1" w:rsidRPr="009A02B1" w:rsidRDefault="009A02B1" w:rsidP="005A0916">
      <w:pPr>
        <w:spacing w:line="360" w:lineRule="auto"/>
        <w:jc w:val="both"/>
        <w:rPr>
          <w:b w:val="0"/>
          <w:sz w:val="28"/>
          <w:szCs w:val="28"/>
          <w:lang w:val="en-US"/>
        </w:rPr>
      </w:pPr>
      <w:r w:rsidRPr="009A02B1">
        <w:rPr>
          <w:b w:val="0"/>
          <w:sz w:val="28"/>
          <w:szCs w:val="28"/>
          <w:lang w:val="en-US"/>
        </w:rPr>
        <w:t>19.</w:t>
      </w:r>
      <w:r w:rsidRPr="009A02B1">
        <w:rPr>
          <w:b w:val="0"/>
          <w:sz w:val="28"/>
          <w:szCs w:val="28"/>
          <w:lang w:val="en-US"/>
        </w:rPr>
        <w:tab/>
        <w:t xml:space="preserve"> Fizicheskie velichiny: spravochnik.  [Physical quantities: a guide]. Babichev A.P., Babushkina N.A., Bratkovskij A.M.  i dr. pod redakciej I.S.Grigor'eva i E.Z. Mejlihova. M.: Jenergoatomizdat, 1991.  1232 р.</w:t>
      </w:r>
    </w:p>
    <w:p w:rsidR="009A02B1" w:rsidRPr="009A02B1" w:rsidRDefault="009A02B1" w:rsidP="005A0916">
      <w:pPr>
        <w:spacing w:line="360" w:lineRule="auto"/>
        <w:jc w:val="both"/>
        <w:rPr>
          <w:b w:val="0"/>
          <w:sz w:val="28"/>
          <w:szCs w:val="28"/>
          <w:lang w:val="en-US"/>
        </w:rPr>
      </w:pPr>
      <w:r w:rsidRPr="009A02B1">
        <w:rPr>
          <w:b w:val="0"/>
          <w:sz w:val="28"/>
          <w:szCs w:val="28"/>
          <w:lang w:val="en-US"/>
        </w:rPr>
        <w:t>20.</w:t>
      </w:r>
      <w:r w:rsidRPr="009A02B1">
        <w:rPr>
          <w:b w:val="0"/>
          <w:sz w:val="28"/>
          <w:szCs w:val="28"/>
          <w:lang w:val="en-US"/>
        </w:rPr>
        <w:tab/>
        <w:t>Ushkov V.A., Abramov V.V., Lalajan V.M., Kir'janova L.V. Pozharovzryvobezopasnost', 2012, Tom 21, №10, рр. 36-40.</w:t>
      </w:r>
    </w:p>
    <w:p w:rsidR="009A02B1" w:rsidRPr="009A02B1" w:rsidRDefault="009A02B1" w:rsidP="005A0916">
      <w:pPr>
        <w:spacing w:line="360" w:lineRule="auto"/>
        <w:jc w:val="both"/>
        <w:rPr>
          <w:b w:val="0"/>
          <w:sz w:val="28"/>
          <w:szCs w:val="28"/>
          <w:lang w:val="en-US"/>
        </w:rPr>
      </w:pPr>
      <w:r w:rsidRPr="009A02B1">
        <w:rPr>
          <w:b w:val="0"/>
          <w:sz w:val="28"/>
          <w:szCs w:val="28"/>
          <w:lang w:val="en-US"/>
        </w:rPr>
        <w:t>21.</w:t>
      </w:r>
      <w:r w:rsidRPr="009A02B1">
        <w:rPr>
          <w:b w:val="0"/>
          <w:sz w:val="28"/>
          <w:szCs w:val="28"/>
          <w:lang w:val="en-US"/>
        </w:rPr>
        <w:tab/>
        <w:t>Osipchik V.S., Gorbunova I.Ju., Kostromina N.V., Olihova Ju.V., Bub D.M.  Himija i himicheskaja tehnologija.  2004. Tom 57.  Vypusk 3.  рр. 19-22.</w:t>
      </w:r>
    </w:p>
    <w:p w:rsidR="009A02B1" w:rsidRPr="009A02B1" w:rsidRDefault="009A02B1" w:rsidP="005A0916">
      <w:pPr>
        <w:spacing w:line="360" w:lineRule="auto"/>
        <w:jc w:val="both"/>
        <w:rPr>
          <w:b w:val="0"/>
          <w:sz w:val="28"/>
          <w:szCs w:val="28"/>
          <w:lang w:val="en-US"/>
        </w:rPr>
      </w:pPr>
      <w:r w:rsidRPr="009A02B1">
        <w:rPr>
          <w:b w:val="0"/>
          <w:sz w:val="28"/>
          <w:szCs w:val="28"/>
          <w:lang w:val="en-US"/>
        </w:rPr>
        <w:t>22.</w:t>
      </w:r>
      <w:r w:rsidRPr="009A02B1">
        <w:rPr>
          <w:b w:val="0"/>
          <w:sz w:val="28"/>
          <w:szCs w:val="28"/>
          <w:lang w:val="en-US"/>
        </w:rPr>
        <w:tab/>
        <w:t>Kandyrin L.B. Samatadze A.I., Surikov P.V., Kuleznev V.N. Plasticheskie massy.  2010.№9.  рр. 35-39.</w:t>
      </w:r>
    </w:p>
    <w:p w:rsidR="009A02B1" w:rsidRPr="009A02B1" w:rsidRDefault="009A02B1" w:rsidP="005A0916">
      <w:pPr>
        <w:spacing w:line="360" w:lineRule="auto"/>
        <w:jc w:val="both"/>
        <w:rPr>
          <w:b w:val="0"/>
          <w:sz w:val="28"/>
          <w:szCs w:val="28"/>
          <w:lang w:val="en-US"/>
        </w:rPr>
      </w:pPr>
      <w:r w:rsidRPr="009A02B1">
        <w:rPr>
          <w:b w:val="0"/>
          <w:sz w:val="28"/>
          <w:szCs w:val="28"/>
          <w:lang w:val="en-US"/>
        </w:rPr>
        <w:t>23.</w:t>
      </w:r>
      <w:r w:rsidRPr="009A02B1">
        <w:rPr>
          <w:b w:val="0"/>
          <w:sz w:val="28"/>
          <w:szCs w:val="28"/>
          <w:lang w:val="en-US"/>
        </w:rPr>
        <w:tab/>
        <w:t>Zarhina T.S., Zeleneckij A.N., Zarhin L.S., Karmilova L.V., Prut Je.V., Enikolopjan N.S. Vysokomolekuljarnye soedinenija.  1982.  Tom. XXIV. Serija A.  №3.  рр. 584-595</w:t>
      </w:r>
    </w:p>
    <w:p w:rsidR="009A02B1" w:rsidRPr="009A02B1" w:rsidRDefault="009A02B1" w:rsidP="005A0916">
      <w:pPr>
        <w:spacing w:line="360" w:lineRule="auto"/>
        <w:jc w:val="both"/>
        <w:rPr>
          <w:b w:val="0"/>
          <w:sz w:val="28"/>
          <w:szCs w:val="28"/>
          <w:lang w:val="en-US"/>
        </w:rPr>
      </w:pPr>
      <w:r w:rsidRPr="009A02B1">
        <w:rPr>
          <w:b w:val="0"/>
          <w:sz w:val="28"/>
          <w:szCs w:val="28"/>
          <w:lang w:val="en-US"/>
        </w:rPr>
        <w:t>24.</w:t>
      </w:r>
      <w:r w:rsidRPr="009A02B1">
        <w:rPr>
          <w:b w:val="0"/>
          <w:sz w:val="28"/>
          <w:szCs w:val="28"/>
          <w:lang w:val="en-US"/>
        </w:rPr>
        <w:tab/>
        <w:t>Shibrjaeva L.S., Gorbunova I.Ju., Kerber M.L.  Himicheskaja fizika.  2014.  Tom 33.  № 9.  рр. 65-77.</w:t>
      </w:r>
    </w:p>
    <w:p w:rsidR="009A02B1" w:rsidRPr="009A02B1" w:rsidRDefault="009A02B1" w:rsidP="005A0916">
      <w:pPr>
        <w:spacing w:line="360" w:lineRule="auto"/>
        <w:jc w:val="both"/>
        <w:rPr>
          <w:b w:val="0"/>
          <w:sz w:val="28"/>
          <w:szCs w:val="28"/>
          <w:lang w:val="en-US"/>
        </w:rPr>
      </w:pPr>
      <w:r w:rsidRPr="009A02B1">
        <w:rPr>
          <w:b w:val="0"/>
          <w:sz w:val="28"/>
          <w:szCs w:val="28"/>
          <w:lang w:val="en-US"/>
        </w:rPr>
        <w:t>25.</w:t>
      </w:r>
      <w:r w:rsidRPr="009A02B1">
        <w:rPr>
          <w:b w:val="0"/>
          <w:sz w:val="28"/>
          <w:szCs w:val="28"/>
          <w:lang w:val="en-US"/>
        </w:rPr>
        <w:tab/>
        <w:t>Ushkov V.A., Lalajan V.M., Nevzorov D.I., Lomakin S.M. O Pozharovzryvobezopasnost', 2013, Tom 22, №10, рр. 25-31.</w:t>
      </w:r>
    </w:p>
    <w:p w:rsidR="009A02B1" w:rsidRPr="009A02B1" w:rsidRDefault="009A02B1" w:rsidP="005A0916">
      <w:pPr>
        <w:spacing w:line="360" w:lineRule="auto"/>
        <w:jc w:val="both"/>
        <w:rPr>
          <w:b w:val="0"/>
          <w:sz w:val="28"/>
          <w:szCs w:val="28"/>
          <w:lang w:val="en-US"/>
        </w:rPr>
      </w:pPr>
      <w:r w:rsidRPr="009A02B1">
        <w:rPr>
          <w:b w:val="0"/>
          <w:sz w:val="28"/>
          <w:szCs w:val="28"/>
          <w:lang w:val="en-US"/>
        </w:rPr>
        <w:t>26.</w:t>
      </w:r>
      <w:r w:rsidRPr="009A02B1">
        <w:rPr>
          <w:b w:val="0"/>
          <w:sz w:val="28"/>
          <w:szCs w:val="28"/>
          <w:lang w:val="en-US"/>
        </w:rPr>
        <w:tab/>
        <w:t>Ushkov V.A., Lalajan V.M., Lomakin S.M., Nevzorov D.I. Pozharovzryvobezopasnost', 2013, Tom 22, №6, рр. 33-37.</w:t>
      </w:r>
    </w:p>
    <w:p w:rsidR="009A02B1" w:rsidRPr="009A02B1" w:rsidRDefault="009A02B1" w:rsidP="005A0916">
      <w:pPr>
        <w:spacing w:line="360" w:lineRule="auto"/>
        <w:jc w:val="both"/>
        <w:rPr>
          <w:b w:val="0"/>
          <w:sz w:val="28"/>
          <w:szCs w:val="28"/>
          <w:lang w:val="en-US"/>
        </w:rPr>
      </w:pPr>
      <w:r w:rsidRPr="009A02B1">
        <w:rPr>
          <w:b w:val="0"/>
          <w:sz w:val="28"/>
          <w:szCs w:val="28"/>
          <w:lang w:val="en-US"/>
        </w:rPr>
        <w:t>27.</w:t>
      </w:r>
      <w:r w:rsidRPr="009A02B1">
        <w:rPr>
          <w:b w:val="0"/>
          <w:sz w:val="28"/>
          <w:szCs w:val="28"/>
          <w:lang w:val="en-US"/>
        </w:rPr>
        <w:tab/>
        <w:t>Ushkov V.A., Lalajan V.M., Lomakin S.M., Nevzorov D.I. Pozharovzryvobezopasnost', 2013, Tom 22, №8, рр. 15-22.</w:t>
      </w:r>
    </w:p>
    <w:p w:rsidR="009A02B1" w:rsidRPr="009A02B1" w:rsidRDefault="009A02B1" w:rsidP="005A0916">
      <w:pPr>
        <w:spacing w:line="360" w:lineRule="auto"/>
        <w:jc w:val="both"/>
        <w:rPr>
          <w:b w:val="0"/>
          <w:sz w:val="28"/>
          <w:szCs w:val="28"/>
          <w:lang w:val="en-US"/>
        </w:rPr>
      </w:pPr>
      <w:r w:rsidRPr="009A02B1">
        <w:rPr>
          <w:b w:val="0"/>
          <w:sz w:val="28"/>
          <w:szCs w:val="28"/>
          <w:lang w:val="en-US"/>
        </w:rPr>
        <w:lastRenderedPageBreak/>
        <w:t>28.</w:t>
      </w:r>
      <w:r w:rsidRPr="009A02B1">
        <w:rPr>
          <w:b w:val="0"/>
          <w:sz w:val="28"/>
          <w:szCs w:val="28"/>
          <w:lang w:val="en-US"/>
        </w:rPr>
        <w:tab/>
        <w:t>Bryk M.T. Destrukcija napolnennyh polimerov: monografija. [Destruction of filled polymers: a monograph]. M.: Himija, 1989.  192 р.</w:t>
      </w:r>
    </w:p>
    <w:p w:rsidR="009A02B1" w:rsidRPr="009A02B1" w:rsidRDefault="009A02B1" w:rsidP="005A0916">
      <w:pPr>
        <w:spacing w:line="360" w:lineRule="auto"/>
        <w:jc w:val="both"/>
        <w:rPr>
          <w:b w:val="0"/>
          <w:sz w:val="28"/>
          <w:szCs w:val="28"/>
          <w:lang w:val="en-US"/>
        </w:rPr>
      </w:pPr>
      <w:r w:rsidRPr="009A02B1">
        <w:rPr>
          <w:b w:val="0"/>
          <w:sz w:val="28"/>
          <w:szCs w:val="28"/>
          <w:lang w:val="en-US"/>
        </w:rPr>
        <w:t>29.</w:t>
      </w:r>
      <w:r w:rsidRPr="009A02B1">
        <w:rPr>
          <w:b w:val="0"/>
          <w:sz w:val="28"/>
          <w:szCs w:val="28"/>
          <w:lang w:val="en-US"/>
        </w:rPr>
        <w:tab/>
        <w:t>Halturinskij N.A.  Vse materialy. Jenceklopedicheskij spravochnik.  2009. № 11. рр. 22-30; № 12.  рр. 30-37.</w:t>
      </w:r>
    </w:p>
    <w:p w:rsidR="009A02B1" w:rsidRPr="009A02B1" w:rsidRDefault="009A02B1" w:rsidP="005A0916">
      <w:pPr>
        <w:spacing w:line="360" w:lineRule="auto"/>
        <w:jc w:val="both"/>
        <w:rPr>
          <w:b w:val="0"/>
          <w:sz w:val="28"/>
          <w:szCs w:val="28"/>
          <w:lang w:val="en-US"/>
        </w:rPr>
      </w:pPr>
      <w:r w:rsidRPr="009A02B1">
        <w:rPr>
          <w:b w:val="0"/>
          <w:sz w:val="28"/>
          <w:szCs w:val="28"/>
          <w:lang w:val="en-US"/>
        </w:rPr>
        <w:t>30.</w:t>
      </w:r>
      <w:r w:rsidRPr="009A02B1">
        <w:rPr>
          <w:b w:val="0"/>
          <w:sz w:val="28"/>
          <w:szCs w:val="28"/>
          <w:lang w:val="en-US"/>
        </w:rPr>
        <w:tab/>
        <w:t>Halturinskij N.A., Rudakova T.A.  Himicheskaja fizika.  2008.  Tom 27.  №6.  рр. 73-84.</w:t>
      </w:r>
    </w:p>
    <w:p w:rsidR="009A02B1" w:rsidRPr="009A02B1" w:rsidRDefault="009A02B1" w:rsidP="005A0916">
      <w:pPr>
        <w:spacing w:line="360" w:lineRule="auto"/>
        <w:jc w:val="both"/>
        <w:rPr>
          <w:b w:val="0"/>
          <w:sz w:val="28"/>
          <w:szCs w:val="28"/>
          <w:lang w:val="en-US"/>
        </w:rPr>
      </w:pPr>
      <w:r w:rsidRPr="009A02B1">
        <w:rPr>
          <w:b w:val="0"/>
          <w:sz w:val="28"/>
          <w:szCs w:val="28"/>
          <w:lang w:val="en-US"/>
        </w:rPr>
        <w:t>31.</w:t>
      </w:r>
      <w:r w:rsidRPr="009A02B1">
        <w:rPr>
          <w:b w:val="0"/>
          <w:sz w:val="28"/>
          <w:szCs w:val="28"/>
          <w:lang w:val="en-US"/>
        </w:rPr>
        <w:tab/>
        <w:t>Ushkov V.A., Abramov V.V., Grigor'eva L.S., Kir'janova L.V.  Stroitel'nye materialy, 2011, №12, рр. 68-71.</w:t>
      </w:r>
    </w:p>
    <w:p w:rsidR="009A02B1" w:rsidRPr="009A02B1" w:rsidRDefault="009A02B1" w:rsidP="005A0916">
      <w:pPr>
        <w:spacing w:line="360" w:lineRule="auto"/>
        <w:jc w:val="both"/>
        <w:rPr>
          <w:b w:val="0"/>
          <w:sz w:val="28"/>
          <w:szCs w:val="28"/>
          <w:lang w:val="en-US"/>
        </w:rPr>
      </w:pPr>
      <w:r w:rsidRPr="009A02B1">
        <w:rPr>
          <w:b w:val="0"/>
          <w:sz w:val="28"/>
          <w:szCs w:val="28"/>
          <w:lang w:val="en-US"/>
        </w:rPr>
        <w:t>32.</w:t>
      </w:r>
      <w:r w:rsidRPr="009A02B1">
        <w:rPr>
          <w:b w:val="0"/>
          <w:sz w:val="28"/>
          <w:szCs w:val="28"/>
          <w:lang w:val="en-US"/>
        </w:rPr>
        <w:tab/>
        <w:t>Sindickij V.P., Chernyj A.N., Marchenkov D.A.  Fizika gorenija i vzryva.  2014.  Tom 50. №1.  рр. 59-8.</w:t>
      </w:r>
    </w:p>
    <w:p w:rsidR="009A02B1" w:rsidRPr="009A02B1" w:rsidRDefault="009A02B1" w:rsidP="005A0916">
      <w:pPr>
        <w:spacing w:line="360" w:lineRule="auto"/>
        <w:jc w:val="both"/>
        <w:rPr>
          <w:b w:val="0"/>
          <w:sz w:val="28"/>
          <w:szCs w:val="28"/>
          <w:lang w:val="en-US"/>
        </w:rPr>
      </w:pPr>
      <w:r w:rsidRPr="009A02B1">
        <w:rPr>
          <w:b w:val="0"/>
          <w:sz w:val="28"/>
          <w:szCs w:val="28"/>
          <w:lang w:val="en-US"/>
        </w:rPr>
        <w:t>33.</w:t>
      </w:r>
      <w:r w:rsidRPr="009A02B1">
        <w:rPr>
          <w:b w:val="0"/>
          <w:sz w:val="28"/>
          <w:szCs w:val="28"/>
          <w:lang w:val="en-US"/>
        </w:rPr>
        <w:tab/>
        <w:t>Avtorskoe svidetel'stvo SSSR № 1627551. Bjul. Izobretenij.  1991.  №6.  р. 69.</w:t>
      </w:r>
    </w:p>
    <w:p w:rsidR="009A02B1" w:rsidRPr="009A02B1" w:rsidRDefault="009A02B1" w:rsidP="005A0916">
      <w:pPr>
        <w:spacing w:line="360" w:lineRule="auto"/>
        <w:jc w:val="both"/>
        <w:rPr>
          <w:b w:val="0"/>
          <w:sz w:val="28"/>
          <w:szCs w:val="28"/>
          <w:lang w:val="en-US"/>
        </w:rPr>
      </w:pPr>
      <w:r w:rsidRPr="009A02B1">
        <w:rPr>
          <w:b w:val="0"/>
          <w:sz w:val="28"/>
          <w:szCs w:val="28"/>
          <w:lang w:val="en-US"/>
        </w:rPr>
        <w:t>34.</w:t>
      </w:r>
      <w:r w:rsidRPr="009A02B1">
        <w:rPr>
          <w:b w:val="0"/>
          <w:sz w:val="28"/>
          <w:szCs w:val="28"/>
          <w:lang w:val="en-US"/>
        </w:rPr>
        <w:tab/>
        <w:t>Avtorskoe svidetel'stvo SSSR №1680731. Bjul. Izobretenij.  1991.  № 36. р. 112.</w:t>
      </w:r>
    </w:p>
    <w:p w:rsidR="009A02B1" w:rsidRPr="009A02B1" w:rsidRDefault="009A02B1" w:rsidP="005A0916">
      <w:pPr>
        <w:spacing w:line="360" w:lineRule="auto"/>
        <w:jc w:val="both"/>
        <w:rPr>
          <w:b w:val="0"/>
          <w:sz w:val="28"/>
          <w:szCs w:val="28"/>
          <w:lang w:val="en-US"/>
        </w:rPr>
      </w:pPr>
      <w:r w:rsidRPr="009A02B1">
        <w:rPr>
          <w:b w:val="0"/>
          <w:sz w:val="28"/>
          <w:szCs w:val="28"/>
          <w:lang w:val="en-US"/>
        </w:rPr>
        <w:t>35.</w:t>
      </w:r>
      <w:r w:rsidRPr="009A02B1">
        <w:rPr>
          <w:b w:val="0"/>
          <w:sz w:val="28"/>
          <w:szCs w:val="28"/>
          <w:lang w:val="en-US"/>
        </w:rPr>
        <w:tab/>
        <w:t>Avtorskoe svidetel'stvo SSSR №1548196. Bjul. Izobretenij.  1990.  № 9. р. 108.</w:t>
      </w:r>
    </w:p>
    <w:p w:rsidR="009A02B1" w:rsidRPr="009A02B1" w:rsidRDefault="009A02B1" w:rsidP="005A0916">
      <w:pPr>
        <w:pStyle w:val="aa"/>
        <w:tabs>
          <w:tab w:val="left" w:pos="426"/>
          <w:tab w:val="left" w:pos="1134"/>
        </w:tabs>
        <w:spacing w:line="360" w:lineRule="auto"/>
        <w:ind w:left="284"/>
        <w:jc w:val="both"/>
        <w:rPr>
          <w:b w:val="0"/>
          <w:sz w:val="28"/>
          <w:szCs w:val="28"/>
        </w:rPr>
      </w:pPr>
    </w:p>
    <w:sectPr w:rsidR="009A02B1" w:rsidRPr="009A02B1" w:rsidSect="00AA1B61">
      <w:headerReference w:type="default" r:id="rId107"/>
      <w:footerReference w:type="default" r:id="rId108"/>
      <w:pgSz w:w="11906" w:h="16838"/>
      <w:pgMar w:top="1134" w:right="567" w:bottom="1134" w:left="1418"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AE7" w:rsidRDefault="004B6AE7" w:rsidP="003B76AE">
      <w:r>
        <w:separator/>
      </w:r>
    </w:p>
  </w:endnote>
  <w:endnote w:type="continuationSeparator" w:id="1">
    <w:p w:rsidR="004B6AE7" w:rsidRDefault="004B6AE7" w:rsidP="003B7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81" w:rsidRDefault="00335173" w:rsidP="00204F81">
    <w:pPr>
      <w:pStyle w:val="a6"/>
      <w:jc w:val="right"/>
      <w:rPr>
        <w:color w:val="107DE6"/>
        <w:sz w:val="20"/>
        <w:szCs w:val="20"/>
        <w:shd w:val="clear" w:color="auto" w:fill="FFFFFF"/>
      </w:rPr>
    </w:pPr>
    <w:r w:rsidRPr="00335173">
      <w:rPr>
        <w:rFonts w:ascii="Helvetica" w:hAnsi="Helvetica" w:cs="Helvetica"/>
        <w:noProof/>
        <w:color w:val="000000"/>
      </w:rPr>
      <w:pict>
        <v:line id="_x0000_s3075" style="position:absolute;left:0;text-align:left;z-index:251658752" from="5.4pt,2.6pt" to="464.4pt,2.6pt" strokecolor="#107de6" strokeweight="4.5pt">
          <v:stroke linestyle="thinThick"/>
        </v:line>
      </w:pict>
    </w:r>
  </w:p>
  <w:p w:rsidR="00204F81" w:rsidRPr="001A15F4" w:rsidRDefault="00204F81" w:rsidP="00204F81">
    <w:pPr>
      <w:pStyle w:val="a6"/>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Pr>
        <w:color w:val="107DE6"/>
        <w:sz w:val="20"/>
        <w:szCs w:val="20"/>
        <w:shd w:val="clear" w:color="auto" w:fill="FFFFFF"/>
      </w:rPr>
      <w:t>2007–201</w:t>
    </w:r>
    <w:r w:rsidR="00203012">
      <w:rPr>
        <w:color w:val="107DE6"/>
        <w:sz w:val="20"/>
        <w:szCs w:val="20"/>
        <w:shd w:val="clear" w:color="auto" w:fill="FFFFFF"/>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AE7" w:rsidRDefault="004B6AE7" w:rsidP="003B76AE">
      <w:r>
        <w:separator/>
      </w:r>
    </w:p>
  </w:footnote>
  <w:footnote w:type="continuationSeparator" w:id="1">
    <w:p w:rsidR="004B6AE7" w:rsidRDefault="004B6AE7" w:rsidP="003B7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81" w:rsidRPr="007B084A" w:rsidRDefault="00204F81" w:rsidP="00204F81">
    <w:pPr>
      <w:pStyle w:val="a4"/>
      <w:ind w:left="567"/>
      <w:rPr>
        <w:rStyle w:val="ab"/>
        <w:b/>
        <w:bCs w:val="0"/>
        <w:color w:val="107DE6"/>
        <w:sz w:val="20"/>
        <w:szCs w:val="20"/>
        <w:u w:color="000080"/>
        <w:shd w:val="clear" w:color="auto" w:fill="FFFFFF"/>
      </w:rPr>
    </w:pPr>
    <w:r>
      <w:rPr>
        <w:b w:val="0"/>
        <w:bCs/>
        <w:color w:val="107DE6"/>
        <w:sz w:val="20"/>
        <w:szCs w:val="20"/>
        <w:u w:color="000080"/>
        <w:shd w:val="clear" w:color="auto" w:fill="FFFFFF"/>
      </w:rPr>
      <w:t>Инженерный вестник Дона</w:t>
    </w:r>
    <w:r w:rsidR="00335173" w:rsidRPr="00335173">
      <w:rPr>
        <w:b w:val="0"/>
        <w:noProof/>
        <w:color w:val="107DE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1.65pt;margin-top:-3.55pt;width:18.5pt;height:29.2pt;z-index:251657728;mso-position-horizontal-relative:text;mso-position-vertical-relative:text">
          <v:imagedata r:id="rId1" o:title="ivd_logo"/>
          <w10:wrap type="square"/>
        </v:shape>
      </w:pict>
    </w:r>
    <w:r w:rsidRPr="007B084A">
      <w:rPr>
        <w:rStyle w:val="ab"/>
        <w:b/>
        <w:bCs w:val="0"/>
        <w:color w:val="107DE6"/>
        <w:sz w:val="20"/>
        <w:szCs w:val="20"/>
        <w:u w:color="000080"/>
        <w:shd w:val="clear" w:color="auto" w:fill="FFFFFF"/>
      </w:rPr>
      <w:t>, №</w:t>
    </w:r>
    <w:r w:rsidR="00203012">
      <w:rPr>
        <w:rStyle w:val="ab"/>
        <w:b/>
        <w:bCs w:val="0"/>
        <w:color w:val="107DE6"/>
        <w:sz w:val="20"/>
        <w:szCs w:val="20"/>
        <w:u w:color="000080"/>
        <w:shd w:val="clear" w:color="auto" w:fill="FFFFFF"/>
      </w:rPr>
      <w:t>4</w:t>
    </w:r>
    <w:r w:rsidRPr="007B084A">
      <w:rPr>
        <w:rStyle w:val="ab"/>
        <w:b/>
        <w:bCs w:val="0"/>
        <w:color w:val="107DE6"/>
        <w:sz w:val="20"/>
        <w:szCs w:val="20"/>
        <w:u w:color="000080"/>
        <w:shd w:val="clear" w:color="auto" w:fill="FFFFFF"/>
      </w:rPr>
      <w:t xml:space="preserve"> (</w:t>
    </w:r>
    <w:r>
      <w:rPr>
        <w:rStyle w:val="ab"/>
        <w:b/>
        <w:bCs w:val="0"/>
        <w:color w:val="107DE6"/>
        <w:sz w:val="20"/>
        <w:szCs w:val="20"/>
        <w:u w:color="000080"/>
        <w:shd w:val="clear" w:color="auto" w:fill="FFFFFF"/>
      </w:rPr>
      <w:t>201</w:t>
    </w:r>
    <w:r w:rsidR="00203012">
      <w:rPr>
        <w:rStyle w:val="ab"/>
        <w:b/>
        <w:bCs w:val="0"/>
        <w:color w:val="107DE6"/>
        <w:sz w:val="20"/>
        <w:szCs w:val="20"/>
        <w:u w:color="000080"/>
        <w:shd w:val="clear" w:color="auto" w:fill="FFFFFF"/>
      </w:rPr>
      <w:t>6</w:t>
    </w:r>
    <w:r w:rsidRPr="007B084A">
      <w:rPr>
        <w:rStyle w:val="ab"/>
        <w:b/>
        <w:bCs w:val="0"/>
        <w:color w:val="107DE6"/>
        <w:sz w:val="20"/>
        <w:szCs w:val="20"/>
        <w:u w:color="000080"/>
        <w:shd w:val="clear" w:color="auto" w:fill="FFFFFF"/>
      </w:rPr>
      <w:t>)</w:t>
    </w:r>
  </w:p>
  <w:p w:rsidR="00204F81" w:rsidRPr="0077630B" w:rsidRDefault="00204F81" w:rsidP="00204F81">
    <w:pPr>
      <w:pStyle w:val="a4"/>
      <w:ind w:left="567"/>
      <w:rPr>
        <w:rStyle w:val="apple-converted-space"/>
        <w:b w:val="0"/>
        <w:bCs/>
        <w:color w:val="107DE6"/>
        <w:sz w:val="20"/>
        <w:szCs w:val="20"/>
        <w:u w:color="000080"/>
        <w:shd w:val="clear" w:color="auto" w:fill="FFFFFF"/>
        <w:lang w:val="en-US"/>
      </w:rPr>
    </w:pPr>
    <w:r w:rsidRPr="007B084A">
      <w:rPr>
        <w:rStyle w:val="ab"/>
        <w:b/>
        <w:bCs w:val="0"/>
        <w:color w:val="107DE6"/>
        <w:sz w:val="20"/>
        <w:szCs w:val="20"/>
        <w:u w:color="000080"/>
        <w:shd w:val="clear" w:color="auto" w:fill="FFFFFF"/>
        <w:lang w:val="sv-SE"/>
      </w:rPr>
      <w:t>ivdon</w:t>
    </w:r>
    <w:r w:rsidRPr="0077630B">
      <w:rPr>
        <w:rStyle w:val="ab"/>
        <w:b/>
        <w:bCs w:val="0"/>
        <w:color w:val="107DE6"/>
        <w:sz w:val="20"/>
        <w:szCs w:val="20"/>
        <w:u w:color="000080"/>
        <w:shd w:val="clear" w:color="auto" w:fill="FFFFFF"/>
        <w:lang w:val="en-US"/>
      </w:rPr>
      <w:t>.</w:t>
    </w:r>
    <w:r w:rsidRPr="007B084A">
      <w:rPr>
        <w:rStyle w:val="ab"/>
        <w:b/>
        <w:bCs w:val="0"/>
        <w:color w:val="107DE6"/>
        <w:sz w:val="20"/>
        <w:szCs w:val="20"/>
        <w:u w:color="000080"/>
        <w:shd w:val="clear" w:color="auto" w:fill="FFFFFF"/>
        <w:lang w:val="sv-SE"/>
      </w:rPr>
      <w:t>ru</w:t>
    </w:r>
    <w:r w:rsidRPr="0077630B">
      <w:rPr>
        <w:rStyle w:val="ab"/>
        <w:b/>
        <w:bCs w:val="0"/>
        <w:color w:val="107DE6"/>
        <w:sz w:val="20"/>
        <w:szCs w:val="20"/>
        <w:u w:color="000080"/>
        <w:shd w:val="clear" w:color="auto" w:fill="FFFFFF"/>
        <w:lang w:val="en-US"/>
      </w:rPr>
      <w:t>/</w:t>
    </w:r>
    <w:r w:rsidRPr="007B084A">
      <w:rPr>
        <w:rStyle w:val="ab"/>
        <w:b/>
        <w:bCs w:val="0"/>
        <w:color w:val="107DE6"/>
        <w:sz w:val="20"/>
        <w:szCs w:val="20"/>
        <w:u w:color="000080"/>
        <w:shd w:val="clear" w:color="auto" w:fill="FFFFFF"/>
        <w:lang w:val="sv-SE"/>
      </w:rPr>
      <w:t>ru</w:t>
    </w:r>
    <w:r w:rsidRPr="0077630B">
      <w:rPr>
        <w:rStyle w:val="ab"/>
        <w:b/>
        <w:bCs w:val="0"/>
        <w:color w:val="107DE6"/>
        <w:sz w:val="20"/>
        <w:szCs w:val="20"/>
        <w:u w:color="000080"/>
        <w:shd w:val="clear" w:color="auto" w:fill="FFFFFF"/>
        <w:lang w:val="en-US"/>
      </w:rPr>
      <w:t>/</w:t>
    </w:r>
    <w:r w:rsidRPr="007B084A">
      <w:rPr>
        <w:rStyle w:val="ab"/>
        <w:b/>
        <w:bCs w:val="0"/>
        <w:color w:val="107DE6"/>
        <w:sz w:val="20"/>
        <w:szCs w:val="20"/>
        <w:u w:color="000080"/>
        <w:shd w:val="clear" w:color="auto" w:fill="FFFFFF"/>
        <w:lang w:val="sv-SE"/>
      </w:rPr>
      <w:t>magazine</w:t>
    </w:r>
    <w:r w:rsidRPr="0077630B">
      <w:rPr>
        <w:rStyle w:val="ab"/>
        <w:b/>
        <w:bCs w:val="0"/>
        <w:color w:val="107DE6"/>
        <w:sz w:val="20"/>
        <w:szCs w:val="20"/>
        <w:u w:color="000080"/>
        <w:shd w:val="clear" w:color="auto" w:fill="FFFFFF"/>
        <w:lang w:val="en-US"/>
      </w:rPr>
      <w:t>/</w:t>
    </w:r>
    <w:r w:rsidRPr="007B084A">
      <w:rPr>
        <w:rStyle w:val="ab"/>
        <w:b/>
        <w:bCs w:val="0"/>
        <w:color w:val="107DE6"/>
        <w:sz w:val="20"/>
        <w:szCs w:val="20"/>
        <w:u w:color="000080"/>
        <w:shd w:val="clear" w:color="auto" w:fill="FFFFFF"/>
        <w:lang w:val="sv-SE"/>
      </w:rPr>
      <w:t>archive</w:t>
    </w:r>
    <w:r w:rsidRPr="0077630B">
      <w:rPr>
        <w:rStyle w:val="ab"/>
        <w:b/>
        <w:bCs w:val="0"/>
        <w:color w:val="107DE6"/>
        <w:sz w:val="20"/>
        <w:szCs w:val="20"/>
        <w:u w:color="000080"/>
        <w:shd w:val="clear" w:color="auto" w:fill="FFFFFF"/>
        <w:lang w:val="en-US"/>
      </w:rPr>
      <w:t>/</w:t>
    </w:r>
    <w:r w:rsidRPr="007B084A">
      <w:rPr>
        <w:rStyle w:val="ab"/>
        <w:b/>
        <w:bCs w:val="0"/>
        <w:color w:val="107DE6"/>
        <w:sz w:val="20"/>
        <w:szCs w:val="20"/>
        <w:u w:color="000080"/>
        <w:shd w:val="clear" w:color="auto" w:fill="FFFFFF"/>
        <w:lang w:val="sv-SE"/>
      </w:rPr>
      <w:t>n</w:t>
    </w:r>
    <w:r w:rsidR="00203012" w:rsidRPr="0077630B">
      <w:rPr>
        <w:rStyle w:val="ab"/>
        <w:b/>
        <w:bCs w:val="0"/>
        <w:color w:val="107DE6"/>
        <w:sz w:val="20"/>
        <w:szCs w:val="20"/>
        <w:u w:color="000080"/>
        <w:shd w:val="clear" w:color="auto" w:fill="FFFFFF"/>
        <w:lang w:val="en-US"/>
      </w:rPr>
      <w:t>4</w:t>
    </w:r>
    <w:r w:rsidRPr="007B084A">
      <w:rPr>
        <w:rStyle w:val="ab"/>
        <w:b/>
        <w:bCs w:val="0"/>
        <w:color w:val="107DE6"/>
        <w:sz w:val="20"/>
        <w:szCs w:val="20"/>
        <w:u w:color="000080"/>
        <w:shd w:val="clear" w:color="auto" w:fill="FFFFFF"/>
        <w:lang w:val="sv-SE"/>
      </w:rPr>
      <w:t>y</w:t>
    </w:r>
    <w:r w:rsidRPr="0077630B">
      <w:rPr>
        <w:rStyle w:val="ab"/>
        <w:b/>
        <w:bCs w:val="0"/>
        <w:color w:val="107DE6"/>
        <w:sz w:val="20"/>
        <w:szCs w:val="20"/>
        <w:u w:color="000080"/>
        <w:shd w:val="clear" w:color="auto" w:fill="FFFFFF"/>
        <w:lang w:val="en-US"/>
      </w:rPr>
      <w:t>201</w:t>
    </w:r>
    <w:r w:rsidR="00203012" w:rsidRPr="0077630B">
      <w:rPr>
        <w:rStyle w:val="ab"/>
        <w:b/>
        <w:bCs w:val="0"/>
        <w:color w:val="107DE6"/>
        <w:sz w:val="20"/>
        <w:szCs w:val="20"/>
        <w:u w:color="000080"/>
        <w:shd w:val="clear" w:color="auto" w:fill="FFFFFF"/>
        <w:lang w:val="en-US"/>
      </w:rPr>
      <w:t>6</w:t>
    </w:r>
    <w:r w:rsidRPr="0077630B">
      <w:rPr>
        <w:rStyle w:val="ab"/>
        <w:b/>
        <w:bCs w:val="0"/>
        <w:color w:val="107DE6"/>
        <w:sz w:val="20"/>
        <w:szCs w:val="20"/>
        <w:u w:color="000080"/>
        <w:shd w:val="clear" w:color="auto" w:fill="FFFFFF"/>
        <w:lang w:val="en-US"/>
      </w:rPr>
      <w:t>/</w:t>
    </w:r>
    <w:r w:rsidR="0077630B" w:rsidRPr="0077630B">
      <w:rPr>
        <w:rStyle w:val="ab"/>
        <w:b/>
        <w:bCs w:val="0"/>
        <w:color w:val="107DE6"/>
        <w:sz w:val="20"/>
        <w:szCs w:val="20"/>
        <w:u w:color="000080"/>
        <w:shd w:val="clear" w:color="auto" w:fill="FFFFFF"/>
        <w:lang w:val="en-US"/>
      </w:rPr>
      <w:t>3910</w:t>
    </w:r>
  </w:p>
  <w:p w:rsidR="00204F81" w:rsidRPr="00630289" w:rsidRDefault="00204F81" w:rsidP="00204F81">
    <w:pPr>
      <w:pStyle w:val="a4"/>
      <w:ind w:left="567"/>
      <w:rPr>
        <w:rStyle w:val="apple-converted-space"/>
        <w:b w:val="0"/>
        <w:bCs/>
        <w:color w:val="107DE6"/>
        <w:sz w:val="20"/>
        <w:szCs w:val="20"/>
        <w:u w:color="000080"/>
        <w:shd w:val="clear" w:color="auto" w:fill="FFFFFF"/>
        <w:lang w:val="en-US"/>
      </w:rPr>
    </w:pPr>
  </w:p>
  <w:p w:rsidR="000F536D" w:rsidRPr="00204F81" w:rsidRDefault="00335173" w:rsidP="00204F81">
    <w:pPr>
      <w:pStyle w:val="a4"/>
      <w:rPr>
        <w:b w:val="0"/>
        <w:bCs/>
        <w:color w:val="000080"/>
        <w:u w:color="000080"/>
      </w:rPr>
    </w:pPr>
    <w:r w:rsidRPr="00335173">
      <w:rPr>
        <w:b w:val="0"/>
        <w:bCs/>
        <w:noProof/>
        <w:color w:val="0000FF"/>
      </w:rPr>
      <w:pict>
        <v:line id="_x0000_s3073" style="position:absolute;z-index:251656704" from="1.65pt,4.05pt" to="460.65pt,4.05pt" strokecolor="#107de6"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BF014ED"/>
    <w:multiLevelType w:val="hybridMultilevel"/>
    <w:tmpl w:val="4D589586"/>
    <w:lvl w:ilvl="0" w:tplc="7A2A382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FE168E7"/>
    <w:multiLevelType w:val="hybridMultilevel"/>
    <w:tmpl w:val="E36C60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1C02417"/>
    <w:multiLevelType w:val="hybridMultilevel"/>
    <w:tmpl w:val="65748192"/>
    <w:lvl w:ilvl="0" w:tplc="0832A29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B141A"/>
    <w:multiLevelType w:val="hybridMultilevel"/>
    <w:tmpl w:val="6A243E8C"/>
    <w:lvl w:ilvl="0" w:tplc="D1A42C90">
      <w:start w:val="1"/>
      <w:numFmt w:val="decimal"/>
      <w:lvlText w:val="%1."/>
      <w:lvlJc w:val="left"/>
      <w:pPr>
        <w:ind w:left="4755" w:hanging="360"/>
      </w:pPr>
      <w:rPr>
        <w:rFonts w:ascii="Times New Roman" w:eastAsia="Calibri" w:hAnsi="Times New Roman" w:cs="Times New Roman" w:hint="default"/>
        <w:spacing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5AA437F"/>
    <w:multiLevelType w:val="hybridMultilevel"/>
    <w:tmpl w:val="43B02B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EA30BD8"/>
    <w:multiLevelType w:val="hybridMultilevel"/>
    <w:tmpl w:val="26525962"/>
    <w:lvl w:ilvl="0" w:tplc="D018C8B2">
      <w:start w:val="1"/>
      <w:numFmt w:val="decimal"/>
      <w:lvlText w:val="%1."/>
      <w:lvlJc w:val="left"/>
      <w:pPr>
        <w:ind w:left="720" w:hanging="360"/>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455E7F"/>
    <w:multiLevelType w:val="hybridMultilevel"/>
    <w:tmpl w:val="C608C448"/>
    <w:lvl w:ilvl="0" w:tplc="B46AC45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8">
    <w:nsid w:val="39F24B54"/>
    <w:multiLevelType w:val="hybridMultilevel"/>
    <w:tmpl w:val="D668FADA"/>
    <w:lvl w:ilvl="0" w:tplc="D018C8B2">
      <w:start w:val="1"/>
      <w:numFmt w:val="decimal"/>
      <w:lvlText w:val="%1."/>
      <w:lvlJc w:val="left"/>
      <w:pPr>
        <w:ind w:left="720" w:hanging="360"/>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8125A8"/>
    <w:multiLevelType w:val="hybridMultilevel"/>
    <w:tmpl w:val="5824D528"/>
    <w:lvl w:ilvl="0" w:tplc="FE84D4B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689D23E4"/>
    <w:multiLevelType w:val="hybridMultilevel"/>
    <w:tmpl w:val="4E6E4F5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580066D"/>
    <w:multiLevelType w:val="hybridMultilevel"/>
    <w:tmpl w:val="074C3766"/>
    <w:lvl w:ilvl="0" w:tplc="4C249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3"/>
  </w:num>
  <w:num w:numId="5">
    <w:abstractNumId w:val="9"/>
  </w:num>
  <w:num w:numId="6">
    <w:abstractNumId w:val="1"/>
  </w:num>
  <w:num w:numId="7">
    <w:abstractNumId w:val="2"/>
  </w:num>
  <w:num w:numId="8">
    <w:abstractNumId w:val="10"/>
  </w:num>
  <w:num w:numId="9">
    <w:abstractNumId w:val="0"/>
  </w:num>
  <w:num w:numId="10">
    <w:abstractNumId w:val="6"/>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drawingGridHorizontalSpacing w:val="241"/>
  <w:characterSpacingControl w:val="doNotCompress"/>
  <w:hdrShapeDefaults>
    <o:shapedefaults v:ext="edit" spidmax="3076"/>
    <o:shapelayout v:ext="edit">
      <o:idmap v:ext="edit" data="3"/>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4C16"/>
    <w:rsid w:val="000012C4"/>
    <w:rsid w:val="00004E3E"/>
    <w:rsid w:val="000051DC"/>
    <w:rsid w:val="00023F04"/>
    <w:rsid w:val="00027162"/>
    <w:rsid w:val="00033826"/>
    <w:rsid w:val="0004455D"/>
    <w:rsid w:val="00051FC1"/>
    <w:rsid w:val="00052E5B"/>
    <w:rsid w:val="000562E1"/>
    <w:rsid w:val="000747DB"/>
    <w:rsid w:val="00085D86"/>
    <w:rsid w:val="00087482"/>
    <w:rsid w:val="000956B8"/>
    <w:rsid w:val="000A07E4"/>
    <w:rsid w:val="000B6086"/>
    <w:rsid w:val="000C7D76"/>
    <w:rsid w:val="000D6EAE"/>
    <w:rsid w:val="000F536D"/>
    <w:rsid w:val="001019C2"/>
    <w:rsid w:val="00104E49"/>
    <w:rsid w:val="001129B5"/>
    <w:rsid w:val="00122163"/>
    <w:rsid w:val="0012278A"/>
    <w:rsid w:val="00123D4D"/>
    <w:rsid w:val="00136069"/>
    <w:rsid w:val="00140A37"/>
    <w:rsid w:val="00145157"/>
    <w:rsid w:val="001503A5"/>
    <w:rsid w:val="001750E1"/>
    <w:rsid w:val="001874EC"/>
    <w:rsid w:val="001A15F4"/>
    <w:rsid w:val="001A3B37"/>
    <w:rsid w:val="001A61AB"/>
    <w:rsid w:val="001A7C12"/>
    <w:rsid w:val="001B1BFF"/>
    <w:rsid w:val="001C67E1"/>
    <w:rsid w:val="001D5F6E"/>
    <w:rsid w:val="00203012"/>
    <w:rsid w:val="0020439F"/>
    <w:rsid w:val="00204F81"/>
    <w:rsid w:val="00221995"/>
    <w:rsid w:val="0022564B"/>
    <w:rsid w:val="0022625E"/>
    <w:rsid w:val="00232B0B"/>
    <w:rsid w:val="00234B45"/>
    <w:rsid w:val="0023764F"/>
    <w:rsid w:val="0025323C"/>
    <w:rsid w:val="002572A3"/>
    <w:rsid w:val="0026016E"/>
    <w:rsid w:val="00273FDF"/>
    <w:rsid w:val="00292416"/>
    <w:rsid w:val="00295695"/>
    <w:rsid w:val="002A0A53"/>
    <w:rsid w:val="002A7B0E"/>
    <w:rsid w:val="002B351D"/>
    <w:rsid w:val="002B717D"/>
    <w:rsid w:val="002B733C"/>
    <w:rsid w:val="002C4969"/>
    <w:rsid w:val="002E360C"/>
    <w:rsid w:val="002E6BF3"/>
    <w:rsid w:val="002E6F9B"/>
    <w:rsid w:val="002F77F6"/>
    <w:rsid w:val="003128E0"/>
    <w:rsid w:val="00324B50"/>
    <w:rsid w:val="00324F3E"/>
    <w:rsid w:val="00335173"/>
    <w:rsid w:val="0034386E"/>
    <w:rsid w:val="00352F40"/>
    <w:rsid w:val="00355813"/>
    <w:rsid w:val="00362891"/>
    <w:rsid w:val="00364A3C"/>
    <w:rsid w:val="00366E56"/>
    <w:rsid w:val="00367C5A"/>
    <w:rsid w:val="00371E16"/>
    <w:rsid w:val="00372169"/>
    <w:rsid w:val="00374220"/>
    <w:rsid w:val="003753BE"/>
    <w:rsid w:val="00375532"/>
    <w:rsid w:val="00377001"/>
    <w:rsid w:val="003A5FE2"/>
    <w:rsid w:val="003A6398"/>
    <w:rsid w:val="003A794C"/>
    <w:rsid w:val="003B2268"/>
    <w:rsid w:val="003B76AE"/>
    <w:rsid w:val="003D0DC5"/>
    <w:rsid w:val="003E7489"/>
    <w:rsid w:val="003F0A85"/>
    <w:rsid w:val="003F73C6"/>
    <w:rsid w:val="00402826"/>
    <w:rsid w:val="00402C1D"/>
    <w:rsid w:val="00412239"/>
    <w:rsid w:val="0041727A"/>
    <w:rsid w:val="00421527"/>
    <w:rsid w:val="00422CEE"/>
    <w:rsid w:val="0043079A"/>
    <w:rsid w:val="00432D38"/>
    <w:rsid w:val="0043363B"/>
    <w:rsid w:val="00440782"/>
    <w:rsid w:val="00442A47"/>
    <w:rsid w:val="00444657"/>
    <w:rsid w:val="00444C76"/>
    <w:rsid w:val="00453190"/>
    <w:rsid w:val="00464994"/>
    <w:rsid w:val="00467CA2"/>
    <w:rsid w:val="0047287E"/>
    <w:rsid w:val="00481DDC"/>
    <w:rsid w:val="00483726"/>
    <w:rsid w:val="00490ABB"/>
    <w:rsid w:val="004910C6"/>
    <w:rsid w:val="0049169E"/>
    <w:rsid w:val="004957B9"/>
    <w:rsid w:val="004B578E"/>
    <w:rsid w:val="004B5ADA"/>
    <w:rsid w:val="004B6AE7"/>
    <w:rsid w:val="004C4C16"/>
    <w:rsid w:val="004C5C2C"/>
    <w:rsid w:val="004E5AA5"/>
    <w:rsid w:val="004E6887"/>
    <w:rsid w:val="004E785C"/>
    <w:rsid w:val="00501146"/>
    <w:rsid w:val="00505634"/>
    <w:rsid w:val="0050636C"/>
    <w:rsid w:val="00507FF1"/>
    <w:rsid w:val="00526D64"/>
    <w:rsid w:val="00526E3C"/>
    <w:rsid w:val="005270ED"/>
    <w:rsid w:val="0053671B"/>
    <w:rsid w:val="00537434"/>
    <w:rsid w:val="00560407"/>
    <w:rsid w:val="005606B1"/>
    <w:rsid w:val="00566F2D"/>
    <w:rsid w:val="00571EE3"/>
    <w:rsid w:val="00572022"/>
    <w:rsid w:val="0057416D"/>
    <w:rsid w:val="00580191"/>
    <w:rsid w:val="00581F29"/>
    <w:rsid w:val="00592C49"/>
    <w:rsid w:val="0059372A"/>
    <w:rsid w:val="00594F5F"/>
    <w:rsid w:val="005A03A1"/>
    <w:rsid w:val="005A0916"/>
    <w:rsid w:val="005A1ECA"/>
    <w:rsid w:val="005D0157"/>
    <w:rsid w:val="005E5747"/>
    <w:rsid w:val="005E741C"/>
    <w:rsid w:val="005F3F07"/>
    <w:rsid w:val="0060325D"/>
    <w:rsid w:val="006101F2"/>
    <w:rsid w:val="00614011"/>
    <w:rsid w:val="00620584"/>
    <w:rsid w:val="00626D14"/>
    <w:rsid w:val="0063443C"/>
    <w:rsid w:val="00647524"/>
    <w:rsid w:val="00650677"/>
    <w:rsid w:val="00652844"/>
    <w:rsid w:val="0066309A"/>
    <w:rsid w:val="006823A6"/>
    <w:rsid w:val="006839B2"/>
    <w:rsid w:val="00693457"/>
    <w:rsid w:val="00693604"/>
    <w:rsid w:val="0069374C"/>
    <w:rsid w:val="006B1507"/>
    <w:rsid w:val="006B3B15"/>
    <w:rsid w:val="006B3C37"/>
    <w:rsid w:val="006B54FE"/>
    <w:rsid w:val="006C7B97"/>
    <w:rsid w:val="006D743A"/>
    <w:rsid w:val="006D7F62"/>
    <w:rsid w:val="00706C5C"/>
    <w:rsid w:val="007121D9"/>
    <w:rsid w:val="0071487A"/>
    <w:rsid w:val="00716AD0"/>
    <w:rsid w:val="00724207"/>
    <w:rsid w:val="007255A9"/>
    <w:rsid w:val="00726227"/>
    <w:rsid w:val="00750B9F"/>
    <w:rsid w:val="0076348E"/>
    <w:rsid w:val="0077630B"/>
    <w:rsid w:val="00781E40"/>
    <w:rsid w:val="007A4C85"/>
    <w:rsid w:val="007C2EF4"/>
    <w:rsid w:val="007C483D"/>
    <w:rsid w:val="007C73B0"/>
    <w:rsid w:val="007C7E09"/>
    <w:rsid w:val="007D19CF"/>
    <w:rsid w:val="007D397D"/>
    <w:rsid w:val="007D67CC"/>
    <w:rsid w:val="007E0227"/>
    <w:rsid w:val="008137DA"/>
    <w:rsid w:val="00826EC0"/>
    <w:rsid w:val="00827F7F"/>
    <w:rsid w:val="00833C7E"/>
    <w:rsid w:val="0085270D"/>
    <w:rsid w:val="00853A0A"/>
    <w:rsid w:val="00860335"/>
    <w:rsid w:val="008849BA"/>
    <w:rsid w:val="008A3A60"/>
    <w:rsid w:val="008B0F16"/>
    <w:rsid w:val="008C6C47"/>
    <w:rsid w:val="008C7285"/>
    <w:rsid w:val="008D2828"/>
    <w:rsid w:val="008E3D9C"/>
    <w:rsid w:val="008E52BF"/>
    <w:rsid w:val="008F04A8"/>
    <w:rsid w:val="0090081F"/>
    <w:rsid w:val="0090167F"/>
    <w:rsid w:val="00914486"/>
    <w:rsid w:val="00921A99"/>
    <w:rsid w:val="00924577"/>
    <w:rsid w:val="009414AC"/>
    <w:rsid w:val="00943899"/>
    <w:rsid w:val="00953D5E"/>
    <w:rsid w:val="009661B2"/>
    <w:rsid w:val="00967DAE"/>
    <w:rsid w:val="00970F99"/>
    <w:rsid w:val="0097139C"/>
    <w:rsid w:val="0098074B"/>
    <w:rsid w:val="009878E4"/>
    <w:rsid w:val="0099585D"/>
    <w:rsid w:val="009A02B1"/>
    <w:rsid w:val="009A6ADC"/>
    <w:rsid w:val="009B1529"/>
    <w:rsid w:val="009C0148"/>
    <w:rsid w:val="009C2870"/>
    <w:rsid w:val="009E3488"/>
    <w:rsid w:val="009F6295"/>
    <w:rsid w:val="009F7EFD"/>
    <w:rsid w:val="00A03F83"/>
    <w:rsid w:val="00A04254"/>
    <w:rsid w:val="00A04C61"/>
    <w:rsid w:val="00A10D97"/>
    <w:rsid w:val="00A509DB"/>
    <w:rsid w:val="00A54335"/>
    <w:rsid w:val="00A64740"/>
    <w:rsid w:val="00A80E24"/>
    <w:rsid w:val="00A81F7C"/>
    <w:rsid w:val="00A90145"/>
    <w:rsid w:val="00A948E4"/>
    <w:rsid w:val="00A96147"/>
    <w:rsid w:val="00AA05C3"/>
    <w:rsid w:val="00AA1B61"/>
    <w:rsid w:val="00AA26D0"/>
    <w:rsid w:val="00AA5045"/>
    <w:rsid w:val="00AB19B7"/>
    <w:rsid w:val="00AE1704"/>
    <w:rsid w:val="00AF58D6"/>
    <w:rsid w:val="00B21767"/>
    <w:rsid w:val="00B21B9D"/>
    <w:rsid w:val="00B22ED8"/>
    <w:rsid w:val="00B42C8B"/>
    <w:rsid w:val="00B5342C"/>
    <w:rsid w:val="00B5726D"/>
    <w:rsid w:val="00B61CC5"/>
    <w:rsid w:val="00B660CC"/>
    <w:rsid w:val="00B9473E"/>
    <w:rsid w:val="00BA295E"/>
    <w:rsid w:val="00BA5673"/>
    <w:rsid w:val="00BA58E9"/>
    <w:rsid w:val="00BB58E2"/>
    <w:rsid w:val="00BB7501"/>
    <w:rsid w:val="00BB7E50"/>
    <w:rsid w:val="00BD0034"/>
    <w:rsid w:val="00BD4183"/>
    <w:rsid w:val="00BD47C8"/>
    <w:rsid w:val="00BD5E98"/>
    <w:rsid w:val="00BD6574"/>
    <w:rsid w:val="00BE1DF6"/>
    <w:rsid w:val="00BE6CFF"/>
    <w:rsid w:val="00BE748D"/>
    <w:rsid w:val="00BF7704"/>
    <w:rsid w:val="00C064B4"/>
    <w:rsid w:val="00C13AAC"/>
    <w:rsid w:val="00C1607A"/>
    <w:rsid w:val="00C26E77"/>
    <w:rsid w:val="00C300EA"/>
    <w:rsid w:val="00C31867"/>
    <w:rsid w:val="00C31A19"/>
    <w:rsid w:val="00C3499B"/>
    <w:rsid w:val="00C4174F"/>
    <w:rsid w:val="00C45342"/>
    <w:rsid w:val="00C47AB6"/>
    <w:rsid w:val="00C547F0"/>
    <w:rsid w:val="00C60283"/>
    <w:rsid w:val="00C72586"/>
    <w:rsid w:val="00C7432D"/>
    <w:rsid w:val="00C76FEE"/>
    <w:rsid w:val="00C91EB1"/>
    <w:rsid w:val="00C97309"/>
    <w:rsid w:val="00CC3857"/>
    <w:rsid w:val="00CC6DAB"/>
    <w:rsid w:val="00CD6E11"/>
    <w:rsid w:val="00CE4536"/>
    <w:rsid w:val="00CE6129"/>
    <w:rsid w:val="00CF1F80"/>
    <w:rsid w:val="00D02379"/>
    <w:rsid w:val="00D03823"/>
    <w:rsid w:val="00D0532B"/>
    <w:rsid w:val="00D05658"/>
    <w:rsid w:val="00D063D3"/>
    <w:rsid w:val="00D11BBD"/>
    <w:rsid w:val="00D11CC1"/>
    <w:rsid w:val="00D12587"/>
    <w:rsid w:val="00D3193D"/>
    <w:rsid w:val="00D32E4F"/>
    <w:rsid w:val="00D34074"/>
    <w:rsid w:val="00D34471"/>
    <w:rsid w:val="00D41EA7"/>
    <w:rsid w:val="00D50E4B"/>
    <w:rsid w:val="00D603D8"/>
    <w:rsid w:val="00D6442D"/>
    <w:rsid w:val="00D67938"/>
    <w:rsid w:val="00D84845"/>
    <w:rsid w:val="00D93805"/>
    <w:rsid w:val="00D95348"/>
    <w:rsid w:val="00DA4571"/>
    <w:rsid w:val="00DB3AF1"/>
    <w:rsid w:val="00DB479F"/>
    <w:rsid w:val="00DB57B1"/>
    <w:rsid w:val="00DC0A85"/>
    <w:rsid w:val="00DC3401"/>
    <w:rsid w:val="00DD7D77"/>
    <w:rsid w:val="00DE2F71"/>
    <w:rsid w:val="00E029B4"/>
    <w:rsid w:val="00E205BC"/>
    <w:rsid w:val="00E24E05"/>
    <w:rsid w:val="00E2510F"/>
    <w:rsid w:val="00E52155"/>
    <w:rsid w:val="00E57097"/>
    <w:rsid w:val="00E70152"/>
    <w:rsid w:val="00E739BE"/>
    <w:rsid w:val="00E8470F"/>
    <w:rsid w:val="00E93BA0"/>
    <w:rsid w:val="00EA7C10"/>
    <w:rsid w:val="00EB1406"/>
    <w:rsid w:val="00EE1CCD"/>
    <w:rsid w:val="00EF2159"/>
    <w:rsid w:val="00F03EA3"/>
    <w:rsid w:val="00F0468E"/>
    <w:rsid w:val="00F12F56"/>
    <w:rsid w:val="00F16320"/>
    <w:rsid w:val="00F16ED9"/>
    <w:rsid w:val="00F17F03"/>
    <w:rsid w:val="00F25207"/>
    <w:rsid w:val="00F32610"/>
    <w:rsid w:val="00F373DC"/>
    <w:rsid w:val="00F41F7A"/>
    <w:rsid w:val="00F42731"/>
    <w:rsid w:val="00F43A74"/>
    <w:rsid w:val="00F44238"/>
    <w:rsid w:val="00F52296"/>
    <w:rsid w:val="00F7147F"/>
    <w:rsid w:val="00F87874"/>
    <w:rsid w:val="00F950F9"/>
    <w:rsid w:val="00FA1776"/>
    <w:rsid w:val="00FA4C98"/>
    <w:rsid w:val="00FB0EDC"/>
    <w:rsid w:val="00FB5AB5"/>
    <w:rsid w:val="00FD0292"/>
    <w:rsid w:val="00FE25DB"/>
    <w:rsid w:val="00FE357E"/>
    <w:rsid w:val="00FF050A"/>
    <w:rsid w:val="00FF3C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471"/>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B76AE"/>
    <w:pPr>
      <w:tabs>
        <w:tab w:val="center" w:pos="4677"/>
        <w:tab w:val="right" w:pos="9355"/>
      </w:tabs>
    </w:pPr>
  </w:style>
  <w:style w:type="character" w:customStyle="1" w:styleId="a5">
    <w:name w:val="Верхний колонтитул Знак"/>
    <w:link w:val="a4"/>
    <w:uiPriority w:val="99"/>
    <w:rsid w:val="003B76AE"/>
    <w:rPr>
      <w:b/>
      <w:sz w:val="24"/>
      <w:szCs w:val="24"/>
    </w:rPr>
  </w:style>
  <w:style w:type="paragraph" w:styleId="a6">
    <w:name w:val="footer"/>
    <w:basedOn w:val="a"/>
    <w:link w:val="a7"/>
    <w:rsid w:val="003B76AE"/>
    <w:pPr>
      <w:tabs>
        <w:tab w:val="center" w:pos="4677"/>
        <w:tab w:val="right" w:pos="9355"/>
      </w:tabs>
    </w:pPr>
  </w:style>
  <w:style w:type="character" w:customStyle="1" w:styleId="a7">
    <w:name w:val="Нижний колонтитул Знак"/>
    <w:link w:val="a6"/>
    <w:rsid w:val="003B76AE"/>
    <w:rPr>
      <w:b/>
      <w:sz w:val="24"/>
      <w:szCs w:val="24"/>
    </w:rPr>
  </w:style>
  <w:style w:type="paragraph" w:styleId="a8">
    <w:name w:val="Balloon Text"/>
    <w:basedOn w:val="a"/>
    <w:link w:val="a9"/>
    <w:rsid w:val="00F17F03"/>
    <w:rPr>
      <w:rFonts w:ascii="Tahoma" w:hAnsi="Tahoma"/>
      <w:sz w:val="16"/>
      <w:szCs w:val="16"/>
    </w:rPr>
  </w:style>
  <w:style w:type="character" w:customStyle="1" w:styleId="a9">
    <w:name w:val="Текст выноски Знак"/>
    <w:link w:val="a8"/>
    <w:rsid w:val="00F17F03"/>
    <w:rPr>
      <w:rFonts w:ascii="Tahoma" w:hAnsi="Tahoma" w:cs="Tahoma"/>
      <w:b/>
      <w:sz w:val="16"/>
      <w:szCs w:val="16"/>
    </w:rPr>
  </w:style>
  <w:style w:type="paragraph" w:styleId="aa">
    <w:name w:val="List Paragraph"/>
    <w:basedOn w:val="a"/>
    <w:uiPriority w:val="34"/>
    <w:qFormat/>
    <w:rsid w:val="009F7EFD"/>
    <w:pPr>
      <w:ind w:left="720"/>
      <w:contextualSpacing/>
    </w:pPr>
  </w:style>
  <w:style w:type="character" w:customStyle="1" w:styleId="apple-converted-space">
    <w:name w:val="apple-converted-space"/>
    <w:basedOn w:val="a0"/>
    <w:rsid w:val="0098074B"/>
  </w:style>
  <w:style w:type="character" w:styleId="ab">
    <w:name w:val="Strong"/>
    <w:uiPriority w:val="22"/>
    <w:qFormat/>
    <w:rsid w:val="0098074B"/>
    <w:rPr>
      <w:b/>
      <w:bCs/>
    </w:rPr>
  </w:style>
  <w:style w:type="paragraph" w:customStyle="1" w:styleId="1">
    <w:name w:val="Абзац списка1"/>
    <w:basedOn w:val="a"/>
    <w:rsid w:val="007C7E09"/>
    <w:pPr>
      <w:spacing w:after="200" w:line="276" w:lineRule="auto"/>
      <w:ind w:left="720"/>
      <w:contextualSpacing/>
    </w:pPr>
    <w:rPr>
      <w:rFonts w:ascii="Calibri" w:hAnsi="Calibri" w:cs="Calibri"/>
      <w:b w:val="0"/>
      <w:sz w:val="22"/>
      <w:szCs w:val="22"/>
      <w:lang w:eastAsia="en-US"/>
    </w:rPr>
  </w:style>
  <w:style w:type="character" w:styleId="ac">
    <w:name w:val="Hyperlink"/>
    <w:basedOn w:val="a0"/>
    <w:rsid w:val="00221995"/>
    <w:rPr>
      <w:color w:val="0000FF" w:themeColor="hyperlink"/>
      <w:u w:val="single"/>
    </w:rPr>
  </w:style>
  <w:style w:type="character" w:styleId="ad">
    <w:name w:val="FollowedHyperlink"/>
    <w:basedOn w:val="a0"/>
    <w:rsid w:val="002219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5247155">
      <w:bodyDiv w:val="1"/>
      <w:marLeft w:val="0"/>
      <w:marRight w:val="0"/>
      <w:marTop w:val="0"/>
      <w:marBottom w:val="0"/>
      <w:divBdr>
        <w:top w:val="none" w:sz="0" w:space="0" w:color="auto"/>
        <w:left w:val="none" w:sz="0" w:space="0" w:color="auto"/>
        <w:bottom w:val="none" w:sz="0" w:space="0" w:color="auto"/>
        <w:right w:val="none" w:sz="0" w:space="0" w:color="auto"/>
      </w:divBdr>
    </w:div>
    <w:div w:id="8936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07" Type="http://schemas.openxmlformats.org/officeDocument/2006/relationships/header" Target="header1.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3.jpeg"/><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oleObject" Target="embeddings/oleObject1.bin"/><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1.jpeg"/><Relationship Id="rId105" Type="http://schemas.openxmlformats.org/officeDocument/2006/relationships/image" Target="media/image96.jpe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0.w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4.jpeg"/><Relationship Id="rId108"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hyperlink" Target="http://www.ivdon.ru/ru/magazine/archive/n1y2017/3991"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oleObject" Target="embeddings/oleObject2.bin"/><Relationship Id="rId101" Type="http://schemas.openxmlformats.org/officeDocument/2006/relationships/image" Target="media/image92.jpe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fontTable" Target="fontTable.xml"/><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89.png"/><Relationship Id="rId104" Type="http://schemas.openxmlformats.org/officeDocument/2006/relationships/image" Target="media/image95.jpe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s>
</file>

<file path=word/_rels/header1.xml.rels><?xml version="1.0" encoding="UTF-8" standalone="yes"?>
<Relationships xmlns="http://schemas.openxmlformats.org/package/2006/relationships"><Relationship Id="rId1" Type="http://schemas.openxmlformats.org/officeDocument/2006/relationships/image" Target="media/image9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A92C-0B16-40D8-81D0-E7B652C7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4602</Words>
  <Characters>32252</Characters>
  <Application>Microsoft Office Word</Application>
  <DocSecurity>0</DocSecurity>
  <Lines>1402</Lines>
  <Paragraphs>801</Paragraphs>
  <ScaleCrop>false</ScaleCrop>
  <HeadingPairs>
    <vt:vector size="2" baseType="variant">
      <vt:variant>
        <vt:lpstr>Название</vt:lpstr>
      </vt:variant>
      <vt:variant>
        <vt:i4>1</vt:i4>
      </vt:variant>
    </vt:vector>
  </HeadingPairs>
  <TitlesOfParts>
    <vt:vector size="1" baseType="lpstr">
      <vt:lpstr>Глава 3</vt:lpstr>
    </vt:vector>
  </TitlesOfParts>
  <Company>Организация</Company>
  <LinksUpToDate>false</LinksUpToDate>
  <CharactersWithSpaces>36053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3</dc:title>
  <dc:creator>Admin</dc:creator>
  <cp:lastModifiedBy>тест</cp:lastModifiedBy>
  <cp:revision>15</cp:revision>
  <cp:lastPrinted>2016-11-18T10:00:00Z</cp:lastPrinted>
  <dcterms:created xsi:type="dcterms:W3CDTF">2016-12-24T22:32:00Z</dcterms:created>
  <dcterms:modified xsi:type="dcterms:W3CDTF">2017-02-08T13:41:00Z</dcterms:modified>
</cp:coreProperties>
</file>