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02" w:rsidRPr="0058584C" w:rsidRDefault="006D6478" w:rsidP="00496A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8584C">
        <w:rPr>
          <w:rFonts w:ascii="Times New Roman" w:hAnsi="Times New Roman"/>
          <w:b/>
          <w:sz w:val="28"/>
          <w:szCs w:val="28"/>
        </w:rPr>
        <w:t xml:space="preserve">Повышение эффективности использования ресурсной базы как один из способов обеспечения устойчивого развития топливно-энергетического комплекса </w:t>
      </w:r>
    </w:p>
    <w:p w:rsidR="006D6478" w:rsidRPr="00496AE2" w:rsidRDefault="006D6478" w:rsidP="00496A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6AE2">
        <w:rPr>
          <w:rFonts w:ascii="Times New Roman" w:hAnsi="Times New Roman"/>
          <w:b/>
          <w:sz w:val="28"/>
          <w:szCs w:val="28"/>
        </w:rPr>
        <w:t>В.П.Османова</w:t>
      </w:r>
      <w:proofErr w:type="spellEnd"/>
    </w:p>
    <w:p w:rsidR="00DE32B9" w:rsidRPr="0058584C" w:rsidRDefault="00DE32B9" w:rsidP="004A432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4B02" w:rsidRPr="0058584C" w:rsidRDefault="00CA4B02" w:rsidP="004A432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Необходимым условием достижения конкурентоспособности продукции и услуг на внутреннем и мировом рынках является переход от сырьевой к инновационной модели экономического роста во всех отраслях деятельности общества.</w:t>
      </w:r>
    </w:p>
    <w:p w:rsidR="00CA4B02" w:rsidRPr="0058584C" w:rsidRDefault="00CA4B02" w:rsidP="004B4C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Устойчивое отраслевое развитие заключается в обеспечении экономического роста с одновременной оптимизацией использования имеющегося ресурсного потенциала окружающей среды с учетом интересов последующих поколений. Данная категория не только применима во многих отраслях науки, но и </w:t>
      </w:r>
      <w:proofErr w:type="spellStart"/>
      <w:r w:rsidRPr="0058584C">
        <w:rPr>
          <w:rFonts w:ascii="Times New Roman" w:hAnsi="Times New Roman"/>
          <w:sz w:val="28"/>
          <w:szCs w:val="28"/>
        </w:rPr>
        <w:t>практи</w:t>
      </w:r>
      <w:r w:rsidR="003A2013" w:rsidRPr="0058584C">
        <w:rPr>
          <w:rFonts w:ascii="Times New Roman" w:hAnsi="Times New Roman"/>
          <w:sz w:val="28"/>
          <w:szCs w:val="28"/>
        </w:rPr>
        <w:t>ко</w:t>
      </w:r>
      <w:r w:rsidRPr="0058584C">
        <w:rPr>
          <w:rFonts w:ascii="Times New Roman" w:hAnsi="Times New Roman"/>
          <w:sz w:val="28"/>
          <w:szCs w:val="28"/>
        </w:rPr>
        <w:t>ориентирована</w:t>
      </w:r>
      <w:proofErr w:type="spellEnd"/>
      <w:r w:rsidR="003A2013" w:rsidRPr="0058584C">
        <w:rPr>
          <w:rFonts w:ascii="Times New Roman" w:hAnsi="Times New Roman"/>
          <w:sz w:val="28"/>
          <w:szCs w:val="28"/>
        </w:rPr>
        <w:t>[1]</w:t>
      </w:r>
      <w:r w:rsidRPr="0058584C">
        <w:rPr>
          <w:rFonts w:ascii="Times New Roman" w:hAnsi="Times New Roman"/>
          <w:sz w:val="28"/>
          <w:szCs w:val="28"/>
        </w:rPr>
        <w:t xml:space="preserve">. </w:t>
      </w:r>
    </w:p>
    <w:p w:rsidR="00CA4B02" w:rsidRPr="0058584C" w:rsidRDefault="00CA4B02" w:rsidP="004A432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Если рассматривать только топливно-энергетический комплекс (ТЭК), то приоритетом в экономической политике РФ должно стать </w:t>
      </w:r>
      <w:r w:rsidR="00B93139" w:rsidRPr="0058584C">
        <w:rPr>
          <w:rFonts w:ascii="Times New Roman" w:hAnsi="Times New Roman"/>
          <w:sz w:val="28"/>
          <w:szCs w:val="28"/>
        </w:rPr>
        <w:t xml:space="preserve">повышение </w:t>
      </w:r>
      <w:r w:rsidRPr="0058584C">
        <w:rPr>
          <w:rFonts w:ascii="Times New Roman" w:hAnsi="Times New Roman"/>
          <w:sz w:val="28"/>
          <w:szCs w:val="28"/>
        </w:rPr>
        <w:t xml:space="preserve"> эффективно</w:t>
      </w:r>
      <w:r w:rsidR="00B93139" w:rsidRPr="0058584C">
        <w:rPr>
          <w:rFonts w:ascii="Times New Roman" w:hAnsi="Times New Roman"/>
          <w:sz w:val="28"/>
          <w:szCs w:val="28"/>
        </w:rPr>
        <w:t>сти использования</w:t>
      </w:r>
      <w:r w:rsidRPr="0058584C">
        <w:rPr>
          <w:rFonts w:ascii="Times New Roman" w:hAnsi="Times New Roman"/>
          <w:sz w:val="28"/>
          <w:szCs w:val="28"/>
        </w:rPr>
        <w:t xml:space="preserve"> природных энергетических ресурсов, потенциала энергетического сектора, развитие транспортных систем, а также </w:t>
      </w:r>
      <w:r w:rsidR="00B93139" w:rsidRPr="0058584C">
        <w:rPr>
          <w:rFonts w:ascii="Times New Roman" w:hAnsi="Times New Roman"/>
          <w:sz w:val="28"/>
          <w:szCs w:val="28"/>
        </w:rPr>
        <w:t xml:space="preserve">интенсивное </w:t>
      </w:r>
      <w:r w:rsidRPr="0058584C">
        <w:rPr>
          <w:rFonts w:ascii="Times New Roman" w:hAnsi="Times New Roman"/>
          <w:sz w:val="28"/>
          <w:szCs w:val="28"/>
        </w:rPr>
        <w:t xml:space="preserve">расширение сфер влияния на мировых энергетических рынках. </w:t>
      </w:r>
    </w:p>
    <w:p w:rsidR="00CA4B02" w:rsidRPr="0058584C" w:rsidRDefault="00307237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В настоящее время</w:t>
      </w:r>
      <w:r w:rsidR="00CA4B02" w:rsidRPr="0058584C">
        <w:rPr>
          <w:rFonts w:ascii="Times New Roman" w:hAnsi="Times New Roman"/>
          <w:sz w:val="28"/>
          <w:szCs w:val="28"/>
        </w:rPr>
        <w:t xml:space="preserve"> </w:t>
      </w:r>
      <w:r w:rsidRPr="0058584C">
        <w:rPr>
          <w:rFonts w:ascii="Times New Roman" w:hAnsi="Times New Roman"/>
          <w:sz w:val="28"/>
          <w:szCs w:val="28"/>
        </w:rPr>
        <w:t xml:space="preserve">организации ТЭК РФ </w:t>
      </w:r>
      <w:r w:rsidR="00CA4B02" w:rsidRPr="0058584C">
        <w:rPr>
          <w:rFonts w:ascii="Times New Roman" w:hAnsi="Times New Roman"/>
          <w:sz w:val="28"/>
          <w:szCs w:val="28"/>
        </w:rPr>
        <w:t xml:space="preserve">по производительности и </w:t>
      </w:r>
      <w:proofErr w:type="spellStart"/>
      <w:r w:rsidR="00CA4B02" w:rsidRPr="0058584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CA4B02" w:rsidRPr="0058584C">
        <w:rPr>
          <w:rFonts w:ascii="Times New Roman" w:hAnsi="Times New Roman"/>
          <w:sz w:val="28"/>
          <w:szCs w:val="28"/>
        </w:rPr>
        <w:t xml:space="preserve"> значительно отстают от лучших мировых образцов технологий, механизмов управления и использования ресурсов по показателям работы глобальных энергетических корпораций</w:t>
      </w:r>
      <w:r w:rsidR="003A2013" w:rsidRPr="0058584C">
        <w:rPr>
          <w:rFonts w:ascii="Times New Roman" w:hAnsi="Times New Roman"/>
          <w:sz w:val="28"/>
          <w:szCs w:val="28"/>
        </w:rPr>
        <w:t>[</w:t>
      </w:r>
      <w:r w:rsidR="007E72C2" w:rsidRPr="0058584C">
        <w:rPr>
          <w:rFonts w:ascii="Times New Roman" w:hAnsi="Times New Roman"/>
          <w:sz w:val="28"/>
          <w:szCs w:val="28"/>
        </w:rPr>
        <w:t>2-5</w:t>
      </w:r>
      <w:r w:rsidR="003A2013" w:rsidRPr="0058584C">
        <w:rPr>
          <w:rFonts w:ascii="Times New Roman" w:hAnsi="Times New Roman"/>
          <w:sz w:val="28"/>
          <w:szCs w:val="28"/>
        </w:rPr>
        <w:t>]</w:t>
      </w:r>
      <w:r w:rsidR="00CA4B02" w:rsidRPr="0058584C">
        <w:rPr>
          <w:rFonts w:ascii="Times New Roman" w:hAnsi="Times New Roman"/>
          <w:sz w:val="28"/>
          <w:szCs w:val="28"/>
        </w:rPr>
        <w:t>.</w:t>
      </w:r>
    </w:p>
    <w:p w:rsidR="00CA4B02" w:rsidRPr="0058584C" w:rsidRDefault="00CA4B02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Результат функционирования предприятия топливно-энергетического комплекса </w:t>
      </w:r>
      <w:r w:rsidR="00195F15" w:rsidRPr="0058584C">
        <w:rPr>
          <w:rFonts w:ascii="Times New Roman" w:hAnsi="Times New Roman"/>
          <w:sz w:val="28"/>
          <w:szCs w:val="28"/>
        </w:rPr>
        <w:t xml:space="preserve">определяется множеством факторов, изучение которых возможно с позиции системного подхода на микроэкономическом уровне. </w:t>
      </w:r>
      <w:r w:rsidRPr="0058584C">
        <w:rPr>
          <w:rFonts w:ascii="Times New Roman" w:hAnsi="Times New Roman"/>
          <w:sz w:val="28"/>
          <w:szCs w:val="28"/>
        </w:rPr>
        <w:t xml:space="preserve">Результаты функционирования </w:t>
      </w:r>
      <w:r w:rsidR="00195F15" w:rsidRPr="0058584C">
        <w:rPr>
          <w:rFonts w:ascii="Times New Roman" w:hAnsi="Times New Roman"/>
          <w:sz w:val="28"/>
          <w:szCs w:val="28"/>
        </w:rPr>
        <w:t xml:space="preserve">определяются преимущественно </w:t>
      </w:r>
      <w:r w:rsidRPr="0058584C">
        <w:rPr>
          <w:rFonts w:ascii="Times New Roman" w:hAnsi="Times New Roman"/>
          <w:sz w:val="28"/>
          <w:szCs w:val="28"/>
        </w:rPr>
        <w:t xml:space="preserve">производственным процессом и </w:t>
      </w:r>
      <w:r w:rsidR="00195F15" w:rsidRPr="0058584C">
        <w:rPr>
          <w:rFonts w:ascii="Times New Roman" w:hAnsi="Times New Roman"/>
          <w:sz w:val="28"/>
          <w:szCs w:val="28"/>
        </w:rPr>
        <w:t xml:space="preserve">во многом </w:t>
      </w:r>
      <w:r w:rsidRPr="0058584C">
        <w:rPr>
          <w:rFonts w:ascii="Times New Roman" w:hAnsi="Times New Roman"/>
          <w:sz w:val="28"/>
          <w:szCs w:val="28"/>
        </w:rPr>
        <w:t>зависят от</w:t>
      </w:r>
      <w:r w:rsidR="00195F15" w:rsidRPr="0058584C">
        <w:rPr>
          <w:rFonts w:ascii="Times New Roman" w:hAnsi="Times New Roman"/>
          <w:sz w:val="28"/>
          <w:szCs w:val="28"/>
        </w:rPr>
        <w:t xml:space="preserve"> ключевых </w:t>
      </w:r>
      <w:r w:rsidR="00FB0B36" w:rsidRPr="0058584C">
        <w:rPr>
          <w:rFonts w:ascii="Times New Roman" w:hAnsi="Times New Roman"/>
          <w:sz w:val="28"/>
          <w:szCs w:val="28"/>
        </w:rPr>
        <w:t>показателей материально-технических и кадровых ресурсов, выражающихся как в  количественном и качественном измерении</w:t>
      </w:r>
      <w:r w:rsidRPr="0058584C">
        <w:rPr>
          <w:rFonts w:ascii="Times New Roman" w:hAnsi="Times New Roman"/>
          <w:sz w:val="28"/>
          <w:szCs w:val="28"/>
        </w:rPr>
        <w:t xml:space="preserve">. </w:t>
      </w:r>
    </w:p>
    <w:p w:rsidR="00CA4B02" w:rsidRPr="0058584C" w:rsidRDefault="00CA4B02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lastRenderedPageBreak/>
        <w:t xml:space="preserve">Многочисленные проблемы эффективного функционирования предприятий топливно-энергетического комплекса РФ определяют и многообразие методов оценки эффективности, зависящих от </w:t>
      </w:r>
      <w:r w:rsidR="0066409F" w:rsidRPr="0058584C">
        <w:rPr>
          <w:rFonts w:ascii="Times New Roman" w:hAnsi="Times New Roman"/>
          <w:sz w:val="28"/>
          <w:szCs w:val="28"/>
        </w:rPr>
        <w:t xml:space="preserve">конкретных </w:t>
      </w:r>
      <w:r w:rsidR="00307237" w:rsidRPr="0058584C">
        <w:rPr>
          <w:rFonts w:ascii="Times New Roman" w:hAnsi="Times New Roman"/>
          <w:sz w:val="28"/>
          <w:szCs w:val="28"/>
        </w:rPr>
        <w:t>систем</w:t>
      </w:r>
      <w:r w:rsidRPr="0058584C">
        <w:rPr>
          <w:rFonts w:ascii="Times New Roman" w:hAnsi="Times New Roman"/>
          <w:sz w:val="28"/>
          <w:szCs w:val="28"/>
        </w:rPr>
        <w:t xml:space="preserve"> </w:t>
      </w:r>
      <w:r w:rsidR="0066409F" w:rsidRPr="0058584C">
        <w:rPr>
          <w:rFonts w:ascii="Times New Roman" w:hAnsi="Times New Roman"/>
          <w:sz w:val="28"/>
          <w:szCs w:val="28"/>
        </w:rPr>
        <w:t xml:space="preserve">управления и организации </w:t>
      </w:r>
      <w:r w:rsidRPr="0058584C">
        <w:rPr>
          <w:rFonts w:ascii="Times New Roman" w:hAnsi="Times New Roman"/>
          <w:sz w:val="28"/>
          <w:szCs w:val="28"/>
        </w:rPr>
        <w:t>производств</w:t>
      </w:r>
      <w:r w:rsidR="0066409F" w:rsidRPr="0058584C">
        <w:rPr>
          <w:rFonts w:ascii="Times New Roman" w:hAnsi="Times New Roman"/>
          <w:sz w:val="28"/>
          <w:szCs w:val="28"/>
        </w:rPr>
        <w:t>а</w:t>
      </w:r>
      <w:r w:rsidRPr="0058584C">
        <w:rPr>
          <w:rFonts w:ascii="Times New Roman" w:hAnsi="Times New Roman"/>
          <w:sz w:val="28"/>
          <w:szCs w:val="28"/>
        </w:rPr>
        <w:t xml:space="preserve"> и персоналом.</w:t>
      </w:r>
    </w:p>
    <w:p w:rsidR="00CA4B02" w:rsidRPr="0058584C" w:rsidRDefault="009C39F6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С целью увеличения</w:t>
      </w:r>
      <w:r w:rsidR="00CA4B02" w:rsidRPr="0058584C">
        <w:rPr>
          <w:rFonts w:ascii="Times New Roman" w:hAnsi="Times New Roman"/>
          <w:sz w:val="28"/>
          <w:szCs w:val="28"/>
        </w:rPr>
        <w:t xml:space="preserve"> эффективности функционирования </w:t>
      </w:r>
      <w:r w:rsidR="0066409F" w:rsidRPr="0058584C">
        <w:rPr>
          <w:rFonts w:ascii="Times New Roman" w:hAnsi="Times New Roman"/>
          <w:sz w:val="28"/>
          <w:szCs w:val="28"/>
        </w:rPr>
        <w:t xml:space="preserve">предприятия требуется широкая </w:t>
      </w:r>
      <w:r w:rsidR="00CA4B02" w:rsidRPr="0058584C">
        <w:rPr>
          <w:rFonts w:ascii="Times New Roman" w:hAnsi="Times New Roman"/>
          <w:sz w:val="28"/>
          <w:szCs w:val="28"/>
        </w:rPr>
        <w:t xml:space="preserve"> информационная база,</w:t>
      </w:r>
      <w:r w:rsidR="0066409F" w:rsidRPr="0058584C">
        <w:rPr>
          <w:rFonts w:ascii="Times New Roman" w:hAnsi="Times New Roman"/>
          <w:sz w:val="28"/>
          <w:szCs w:val="28"/>
        </w:rPr>
        <w:t xml:space="preserve"> которая бы содержала</w:t>
      </w:r>
      <w:r w:rsidR="00CA4B02" w:rsidRPr="0058584C">
        <w:rPr>
          <w:rFonts w:ascii="Times New Roman" w:hAnsi="Times New Roman"/>
          <w:sz w:val="28"/>
          <w:szCs w:val="28"/>
        </w:rPr>
        <w:t>:</w:t>
      </w:r>
    </w:p>
    <w:p w:rsidR="00CA4B02" w:rsidRPr="0058584C" w:rsidRDefault="00CA4B02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</w:t>
      </w:r>
      <w:r w:rsidR="00B93139" w:rsidRPr="0058584C">
        <w:rPr>
          <w:rFonts w:ascii="Times New Roman" w:hAnsi="Times New Roman"/>
          <w:sz w:val="28"/>
          <w:szCs w:val="28"/>
        </w:rPr>
        <w:t>количественные коэффициенты</w:t>
      </w:r>
      <w:r w:rsidRPr="0058584C">
        <w:rPr>
          <w:rFonts w:ascii="Times New Roman" w:hAnsi="Times New Roman"/>
          <w:sz w:val="28"/>
          <w:szCs w:val="28"/>
        </w:rPr>
        <w:t xml:space="preserve">, </w:t>
      </w:r>
      <w:r w:rsidR="00B93139" w:rsidRPr="0058584C">
        <w:rPr>
          <w:rFonts w:ascii="Times New Roman" w:hAnsi="Times New Roman"/>
          <w:sz w:val="28"/>
          <w:szCs w:val="28"/>
        </w:rPr>
        <w:t>которые дают оценку степени оптимальности стратегии</w:t>
      </w:r>
      <w:r w:rsidRPr="0058584C">
        <w:rPr>
          <w:rFonts w:ascii="Times New Roman" w:hAnsi="Times New Roman"/>
          <w:sz w:val="28"/>
          <w:szCs w:val="28"/>
        </w:rPr>
        <w:t xml:space="preserve"> решения каждой проблемы;</w:t>
      </w:r>
    </w:p>
    <w:p w:rsidR="00CA4B02" w:rsidRPr="0058584C" w:rsidRDefault="00CA4B02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</w:t>
      </w:r>
      <w:r w:rsidR="00B93139" w:rsidRPr="0058584C">
        <w:rPr>
          <w:rFonts w:ascii="Times New Roman" w:hAnsi="Times New Roman"/>
          <w:sz w:val="28"/>
          <w:szCs w:val="28"/>
        </w:rPr>
        <w:t>качественные показатели</w:t>
      </w:r>
      <w:r w:rsidRPr="0058584C">
        <w:rPr>
          <w:rFonts w:ascii="Times New Roman" w:hAnsi="Times New Roman"/>
          <w:sz w:val="28"/>
          <w:szCs w:val="28"/>
        </w:rPr>
        <w:t xml:space="preserve">, </w:t>
      </w:r>
      <w:r w:rsidR="00B93139" w:rsidRPr="0058584C">
        <w:rPr>
          <w:rFonts w:ascii="Times New Roman" w:hAnsi="Times New Roman"/>
          <w:sz w:val="28"/>
          <w:szCs w:val="28"/>
        </w:rPr>
        <w:t xml:space="preserve">через которые возможно </w:t>
      </w:r>
      <w:r w:rsidRPr="0058584C">
        <w:rPr>
          <w:rFonts w:ascii="Times New Roman" w:hAnsi="Times New Roman"/>
          <w:sz w:val="28"/>
          <w:szCs w:val="28"/>
        </w:rPr>
        <w:t>обеспеч</w:t>
      </w:r>
      <w:r w:rsidR="00B93139" w:rsidRPr="0058584C">
        <w:rPr>
          <w:rFonts w:ascii="Times New Roman" w:hAnsi="Times New Roman"/>
          <w:sz w:val="28"/>
          <w:szCs w:val="28"/>
        </w:rPr>
        <w:t>ение достижения</w:t>
      </w:r>
      <w:r w:rsidRPr="0058584C">
        <w:rPr>
          <w:rFonts w:ascii="Times New Roman" w:hAnsi="Times New Roman"/>
          <w:sz w:val="28"/>
          <w:szCs w:val="28"/>
        </w:rPr>
        <w:t xml:space="preserve"> </w:t>
      </w:r>
      <w:r w:rsidR="00B93139" w:rsidRPr="0058584C">
        <w:rPr>
          <w:rFonts w:ascii="Times New Roman" w:hAnsi="Times New Roman"/>
          <w:sz w:val="28"/>
          <w:szCs w:val="28"/>
        </w:rPr>
        <w:t xml:space="preserve">необходимых </w:t>
      </w:r>
      <w:r w:rsidRPr="0058584C">
        <w:rPr>
          <w:rFonts w:ascii="Times New Roman" w:hAnsi="Times New Roman"/>
          <w:sz w:val="28"/>
          <w:szCs w:val="28"/>
        </w:rPr>
        <w:t>функциональных свойств системы;</w:t>
      </w:r>
    </w:p>
    <w:p w:rsidR="00CA4B02" w:rsidRPr="0058584C" w:rsidRDefault="00B93139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- оценку</w:t>
      </w:r>
      <w:r w:rsidR="00CA4B02" w:rsidRPr="0058584C">
        <w:rPr>
          <w:rFonts w:ascii="Times New Roman" w:hAnsi="Times New Roman"/>
          <w:sz w:val="28"/>
          <w:szCs w:val="28"/>
        </w:rPr>
        <w:t xml:space="preserve"> </w:t>
      </w:r>
      <w:r w:rsidRPr="0058584C">
        <w:rPr>
          <w:rFonts w:ascii="Times New Roman" w:hAnsi="Times New Roman"/>
          <w:sz w:val="28"/>
          <w:szCs w:val="28"/>
        </w:rPr>
        <w:t>текущего положения и перспектив развития функционирования экономических,</w:t>
      </w:r>
      <w:r w:rsidR="00CA4B02" w:rsidRPr="0058584C">
        <w:rPr>
          <w:rFonts w:ascii="Times New Roman" w:hAnsi="Times New Roman"/>
          <w:sz w:val="28"/>
          <w:szCs w:val="28"/>
        </w:rPr>
        <w:t xml:space="preserve"> организационных,</w:t>
      </w:r>
      <w:r w:rsidRPr="0058584C">
        <w:rPr>
          <w:rFonts w:ascii="Times New Roman" w:hAnsi="Times New Roman"/>
          <w:sz w:val="28"/>
          <w:szCs w:val="28"/>
        </w:rPr>
        <w:t xml:space="preserve"> социальных и технических</w:t>
      </w:r>
      <w:r w:rsidR="00CA4B02" w:rsidRPr="0058584C">
        <w:rPr>
          <w:rFonts w:ascii="Times New Roman" w:hAnsi="Times New Roman"/>
          <w:sz w:val="28"/>
          <w:szCs w:val="28"/>
        </w:rPr>
        <w:t xml:space="preserve"> </w:t>
      </w:r>
      <w:r w:rsidRPr="0058584C">
        <w:rPr>
          <w:rFonts w:ascii="Times New Roman" w:hAnsi="Times New Roman"/>
          <w:sz w:val="28"/>
          <w:szCs w:val="28"/>
        </w:rPr>
        <w:t xml:space="preserve">систем </w:t>
      </w:r>
      <w:r w:rsidR="00CA4B02" w:rsidRPr="0058584C">
        <w:rPr>
          <w:rFonts w:ascii="Times New Roman" w:hAnsi="Times New Roman"/>
          <w:sz w:val="28"/>
          <w:szCs w:val="28"/>
        </w:rPr>
        <w:t>предприятия;</w:t>
      </w:r>
    </w:p>
    <w:p w:rsidR="00CA4B02" w:rsidRPr="0058584C" w:rsidRDefault="00B93139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- прогноз планируемого финансового</w:t>
      </w:r>
      <w:r w:rsidR="00CA4B02" w:rsidRPr="0058584C">
        <w:rPr>
          <w:rFonts w:ascii="Times New Roman" w:hAnsi="Times New Roman"/>
          <w:sz w:val="28"/>
          <w:szCs w:val="28"/>
        </w:rPr>
        <w:t xml:space="preserve"> обеспечение требуемых свойств каждого </w:t>
      </w:r>
      <w:r w:rsidRPr="0058584C">
        <w:rPr>
          <w:rFonts w:ascii="Times New Roman" w:hAnsi="Times New Roman"/>
          <w:sz w:val="28"/>
          <w:szCs w:val="28"/>
        </w:rPr>
        <w:t>элемента системы предприятия</w:t>
      </w:r>
      <w:r w:rsidR="00CA4B02" w:rsidRPr="0058584C">
        <w:rPr>
          <w:rFonts w:ascii="Times New Roman" w:hAnsi="Times New Roman"/>
          <w:sz w:val="28"/>
          <w:szCs w:val="28"/>
        </w:rPr>
        <w:t>.</w:t>
      </w:r>
    </w:p>
    <w:p w:rsidR="00CA4B02" w:rsidRPr="0058584C" w:rsidRDefault="00B93139" w:rsidP="00B9313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Таким образом, данная концепция позволит обеспечить эффективное функционирование</w:t>
      </w:r>
      <w:r w:rsidR="00CA4B02" w:rsidRPr="0058584C">
        <w:rPr>
          <w:rFonts w:ascii="Times New Roman" w:hAnsi="Times New Roman"/>
          <w:sz w:val="28"/>
          <w:szCs w:val="28"/>
        </w:rPr>
        <w:t xml:space="preserve"> предприятия</w:t>
      </w:r>
      <w:r w:rsidRPr="0058584C">
        <w:rPr>
          <w:rFonts w:ascii="Times New Roman" w:hAnsi="Times New Roman"/>
          <w:sz w:val="28"/>
          <w:szCs w:val="28"/>
        </w:rPr>
        <w:t xml:space="preserve"> </w:t>
      </w:r>
      <w:r w:rsidR="00CA4B02" w:rsidRPr="0058584C">
        <w:rPr>
          <w:rFonts w:ascii="Times New Roman" w:hAnsi="Times New Roman"/>
          <w:sz w:val="28"/>
          <w:szCs w:val="28"/>
        </w:rPr>
        <w:t xml:space="preserve">за счет создания </w:t>
      </w:r>
      <w:r w:rsidR="006F77C9" w:rsidRPr="0058584C">
        <w:rPr>
          <w:rFonts w:ascii="Times New Roman" w:hAnsi="Times New Roman"/>
          <w:sz w:val="28"/>
          <w:szCs w:val="28"/>
        </w:rPr>
        <w:t>требуемых</w:t>
      </w:r>
      <w:r w:rsidR="00CA4B02" w:rsidRPr="0058584C">
        <w:rPr>
          <w:rFonts w:ascii="Times New Roman" w:hAnsi="Times New Roman"/>
          <w:sz w:val="28"/>
          <w:szCs w:val="28"/>
        </w:rPr>
        <w:t xml:space="preserve"> условий для эффективной </w:t>
      </w:r>
      <w:r w:rsidR="006F77C9" w:rsidRPr="0058584C">
        <w:rPr>
          <w:rFonts w:ascii="Times New Roman" w:hAnsi="Times New Roman"/>
          <w:sz w:val="28"/>
          <w:szCs w:val="28"/>
        </w:rPr>
        <w:t>работы, так и из-за увеличения</w:t>
      </w:r>
      <w:r w:rsidR="00CA4B02" w:rsidRPr="0058584C">
        <w:rPr>
          <w:rFonts w:ascii="Times New Roman" w:hAnsi="Times New Roman"/>
          <w:sz w:val="28"/>
          <w:szCs w:val="28"/>
        </w:rPr>
        <w:t xml:space="preserve"> результативности деятельности</w:t>
      </w:r>
      <w:r w:rsidR="006F77C9" w:rsidRPr="0058584C">
        <w:rPr>
          <w:rFonts w:ascii="Times New Roman" w:hAnsi="Times New Roman"/>
          <w:sz w:val="28"/>
          <w:szCs w:val="28"/>
        </w:rPr>
        <w:t xml:space="preserve"> двух подсистем:</w:t>
      </w:r>
      <w:r w:rsidR="00CA4B02" w:rsidRPr="0058584C">
        <w:rPr>
          <w:rFonts w:ascii="Times New Roman" w:hAnsi="Times New Roman"/>
          <w:sz w:val="28"/>
          <w:szCs w:val="28"/>
        </w:rPr>
        <w:t xml:space="preserve"> управляющей и управляемой</w:t>
      </w:r>
      <w:proofErr w:type="gramStart"/>
      <w:r w:rsidRPr="0058584C">
        <w:rPr>
          <w:rFonts w:ascii="Times New Roman" w:hAnsi="Times New Roman"/>
          <w:sz w:val="28"/>
          <w:szCs w:val="28"/>
        </w:rPr>
        <w:t>.</w:t>
      </w:r>
      <w:proofErr w:type="gramEnd"/>
      <w:r w:rsidRPr="00585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77C9" w:rsidRPr="0058584C">
        <w:rPr>
          <w:rFonts w:ascii="Times New Roman" w:hAnsi="Times New Roman"/>
          <w:sz w:val="28"/>
          <w:szCs w:val="28"/>
        </w:rPr>
        <w:t>п</w:t>
      </w:r>
      <w:proofErr w:type="gramEnd"/>
      <w:r w:rsidR="006F77C9" w:rsidRPr="0058584C">
        <w:rPr>
          <w:rFonts w:ascii="Times New Roman" w:hAnsi="Times New Roman"/>
          <w:sz w:val="28"/>
          <w:szCs w:val="28"/>
        </w:rPr>
        <w:t>ри этом поиск</w:t>
      </w:r>
      <w:r w:rsidR="00CA4B02" w:rsidRPr="0058584C">
        <w:rPr>
          <w:rFonts w:ascii="Times New Roman" w:hAnsi="Times New Roman"/>
          <w:sz w:val="28"/>
          <w:szCs w:val="28"/>
        </w:rPr>
        <w:t xml:space="preserve"> оптимальных показателей эффективности </w:t>
      </w:r>
      <w:r w:rsidR="006F77C9" w:rsidRPr="0058584C">
        <w:rPr>
          <w:rFonts w:ascii="Times New Roman" w:hAnsi="Times New Roman"/>
          <w:sz w:val="28"/>
          <w:szCs w:val="28"/>
        </w:rPr>
        <w:t>требует мощную</w:t>
      </w:r>
      <w:r w:rsidR="00CA4B02" w:rsidRPr="0058584C">
        <w:rPr>
          <w:rFonts w:ascii="Times New Roman" w:hAnsi="Times New Roman"/>
          <w:sz w:val="28"/>
          <w:szCs w:val="28"/>
        </w:rPr>
        <w:t xml:space="preserve"> методологическ</w:t>
      </w:r>
      <w:r w:rsidR="006F77C9" w:rsidRPr="0058584C">
        <w:rPr>
          <w:rFonts w:ascii="Times New Roman" w:hAnsi="Times New Roman"/>
          <w:sz w:val="28"/>
          <w:szCs w:val="28"/>
        </w:rPr>
        <w:t>ую</w:t>
      </w:r>
      <w:r w:rsidR="00CA4B02" w:rsidRPr="0058584C">
        <w:rPr>
          <w:rFonts w:ascii="Times New Roman" w:hAnsi="Times New Roman"/>
          <w:sz w:val="28"/>
          <w:szCs w:val="28"/>
        </w:rPr>
        <w:t xml:space="preserve"> </w:t>
      </w:r>
      <w:r w:rsidR="006F77C9" w:rsidRPr="0058584C">
        <w:rPr>
          <w:rFonts w:ascii="Times New Roman" w:hAnsi="Times New Roman"/>
          <w:sz w:val="28"/>
          <w:szCs w:val="28"/>
        </w:rPr>
        <w:t>базу, которая бы определила в том числе и совокупность</w:t>
      </w:r>
      <w:r w:rsidR="00CA4B02" w:rsidRPr="0058584C">
        <w:rPr>
          <w:rFonts w:ascii="Times New Roman" w:hAnsi="Times New Roman"/>
          <w:sz w:val="28"/>
          <w:szCs w:val="28"/>
        </w:rPr>
        <w:t xml:space="preserve"> пр</w:t>
      </w:r>
      <w:r w:rsidR="006F77C9" w:rsidRPr="0058584C">
        <w:rPr>
          <w:rFonts w:ascii="Times New Roman" w:hAnsi="Times New Roman"/>
          <w:sz w:val="28"/>
          <w:szCs w:val="28"/>
        </w:rPr>
        <w:t xml:space="preserve">инципов ресурсной концепции, на фундаменте которой требуется </w:t>
      </w:r>
      <w:r w:rsidR="00CA4B02" w:rsidRPr="0058584C">
        <w:rPr>
          <w:rFonts w:ascii="Times New Roman" w:hAnsi="Times New Roman"/>
          <w:sz w:val="28"/>
          <w:szCs w:val="28"/>
        </w:rPr>
        <w:t xml:space="preserve"> </w:t>
      </w:r>
      <w:r w:rsidR="006F77C9" w:rsidRPr="0058584C">
        <w:rPr>
          <w:rFonts w:ascii="Times New Roman" w:hAnsi="Times New Roman"/>
          <w:sz w:val="28"/>
          <w:szCs w:val="28"/>
        </w:rPr>
        <w:t xml:space="preserve">обоснование структуры ресурсов, позволяющей в конечном итоге реализовать </w:t>
      </w:r>
      <w:r w:rsidR="00CA4B02" w:rsidRPr="0058584C">
        <w:rPr>
          <w:rFonts w:ascii="Times New Roman" w:hAnsi="Times New Roman"/>
          <w:sz w:val="28"/>
          <w:szCs w:val="28"/>
        </w:rPr>
        <w:t>выбранн</w:t>
      </w:r>
      <w:r w:rsidR="006F77C9" w:rsidRPr="0058584C">
        <w:rPr>
          <w:rFonts w:ascii="Times New Roman" w:hAnsi="Times New Roman"/>
          <w:sz w:val="28"/>
          <w:szCs w:val="28"/>
        </w:rPr>
        <w:t>ый</w:t>
      </w:r>
      <w:r w:rsidR="00CA4B02" w:rsidRPr="0058584C">
        <w:rPr>
          <w:rFonts w:ascii="Times New Roman" w:hAnsi="Times New Roman"/>
          <w:sz w:val="28"/>
          <w:szCs w:val="28"/>
        </w:rPr>
        <w:t xml:space="preserve"> </w:t>
      </w:r>
      <w:r w:rsidR="006F77C9" w:rsidRPr="0058584C">
        <w:rPr>
          <w:rFonts w:ascii="Times New Roman" w:hAnsi="Times New Roman"/>
          <w:sz w:val="28"/>
          <w:szCs w:val="28"/>
        </w:rPr>
        <w:t>сценарий</w:t>
      </w:r>
      <w:r w:rsidR="00CA4B02" w:rsidRPr="0058584C">
        <w:rPr>
          <w:rFonts w:ascii="Times New Roman" w:hAnsi="Times New Roman"/>
          <w:sz w:val="28"/>
          <w:szCs w:val="28"/>
        </w:rPr>
        <w:t xml:space="preserve"> повышения эффективности</w:t>
      </w:r>
      <w:r w:rsidR="006F77C9" w:rsidRPr="0058584C">
        <w:rPr>
          <w:rFonts w:ascii="Times New Roman" w:hAnsi="Times New Roman"/>
          <w:sz w:val="28"/>
          <w:szCs w:val="28"/>
        </w:rPr>
        <w:t>. К ним следует отнести</w:t>
      </w:r>
      <w:r w:rsidR="00CA4B02" w:rsidRPr="0058584C">
        <w:rPr>
          <w:rFonts w:ascii="Times New Roman" w:hAnsi="Times New Roman"/>
          <w:sz w:val="28"/>
          <w:szCs w:val="28"/>
        </w:rPr>
        <w:t>:</w:t>
      </w:r>
    </w:p>
    <w:p w:rsidR="00CA4B02" w:rsidRPr="0058584C" w:rsidRDefault="00CA4B02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</w:t>
      </w:r>
      <w:r w:rsidR="006F77C9" w:rsidRPr="0058584C">
        <w:rPr>
          <w:rFonts w:ascii="Times New Roman" w:hAnsi="Times New Roman"/>
          <w:sz w:val="28"/>
          <w:szCs w:val="28"/>
        </w:rPr>
        <w:t>увеличение</w:t>
      </w:r>
      <w:r w:rsidRPr="0058584C">
        <w:rPr>
          <w:rFonts w:ascii="Times New Roman" w:hAnsi="Times New Roman"/>
          <w:sz w:val="28"/>
          <w:szCs w:val="28"/>
        </w:rPr>
        <w:t xml:space="preserve"> основных производственных фондов; </w:t>
      </w:r>
    </w:p>
    <w:p w:rsidR="00CA4B02" w:rsidRPr="0058584C" w:rsidRDefault="00CA4B02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вещественных оборотных средств; </w:t>
      </w:r>
    </w:p>
    <w:p w:rsidR="00CA4B02" w:rsidRPr="0058584C" w:rsidRDefault="00CA4B02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контингента работников; </w:t>
      </w:r>
    </w:p>
    <w:p w:rsidR="00CA4B02" w:rsidRPr="0058584C" w:rsidRDefault="00CA4B02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</w:t>
      </w:r>
      <w:r w:rsidR="006F77C9" w:rsidRPr="0058584C">
        <w:rPr>
          <w:rFonts w:ascii="Times New Roman" w:hAnsi="Times New Roman"/>
          <w:sz w:val="28"/>
          <w:szCs w:val="28"/>
        </w:rPr>
        <w:t>используемых</w:t>
      </w:r>
      <w:r w:rsidRPr="0058584C">
        <w:rPr>
          <w:rFonts w:ascii="Times New Roman" w:hAnsi="Times New Roman"/>
          <w:sz w:val="28"/>
          <w:szCs w:val="28"/>
        </w:rPr>
        <w:t xml:space="preserve"> ресурсов.</w:t>
      </w:r>
    </w:p>
    <w:p w:rsidR="00CA4B02" w:rsidRPr="0058584C" w:rsidRDefault="00CA4B02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Каждый из </w:t>
      </w:r>
      <w:r w:rsidR="003C2A73" w:rsidRPr="0058584C">
        <w:rPr>
          <w:rFonts w:ascii="Times New Roman" w:hAnsi="Times New Roman"/>
          <w:sz w:val="28"/>
          <w:szCs w:val="28"/>
        </w:rPr>
        <w:t>вышеприведенных видов потенциалов помогает достичь</w:t>
      </w:r>
      <w:r w:rsidRPr="0058584C">
        <w:rPr>
          <w:rFonts w:ascii="Times New Roman" w:hAnsi="Times New Roman"/>
          <w:sz w:val="28"/>
          <w:szCs w:val="28"/>
        </w:rPr>
        <w:t xml:space="preserve"> стратегически</w:t>
      </w:r>
      <w:r w:rsidR="003C2A73" w:rsidRPr="0058584C">
        <w:rPr>
          <w:rFonts w:ascii="Times New Roman" w:hAnsi="Times New Roman"/>
          <w:sz w:val="28"/>
          <w:szCs w:val="28"/>
        </w:rPr>
        <w:t>х</w:t>
      </w:r>
      <w:r w:rsidRPr="0058584C">
        <w:rPr>
          <w:rFonts w:ascii="Times New Roman" w:hAnsi="Times New Roman"/>
          <w:sz w:val="28"/>
          <w:szCs w:val="28"/>
        </w:rPr>
        <w:t xml:space="preserve"> цел</w:t>
      </w:r>
      <w:r w:rsidR="003C2A73" w:rsidRPr="0058584C">
        <w:rPr>
          <w:rFonts w:ascii="Times New Roman" w:hAnsi="Times New Roman"/>
          <w:sz w:val="28"/>
          <w:szCs w:val="28"/>
        </w:rPr>
        <w:t>ей</w:t>
      </w:r>
      <w:r w:rsidRPr="0058584C">
        <w:rPr>
          <w:rFonts w:ascii="Times New Roman" w:hAnsi="Times New Roman"/>
          <w:sz w:val="28"/>
          <w:szCs w:val="28"/>
        </w:rPr>
        <w:t xml:space="preserve"> предприятия, </w:t>
      </w:r>
      <w:r w:rsidR="003C2A73" w:rsidRPr="0058584C">
        <w:rPr>
          <w:rFonts w:ascii="Times New Roman" w:hAnsi="Times New Roman"/>
          <w:sz w:val="28"/>
          <w:szCs w:val="28"/>
        </w:rPr>
        <w:t xml:space="preserve">что позволяет,  в свою очередь, создать </w:t>
      </w:r>
      <w:r w:rsidR="003C2A73" w:rsidRPr="0058584C">
        <w:rPr>
          <w:rFonts w:ascii="Times New Roman" w:hAnsi="Times New Roman"/>
          <w:sz w:val="28"/>
          <w:szCs w:val="28"/>
        </w:rPr>
        <w:lastRenderedPageBreak/>
        <w:t>условия для его</w:t>
      </w:r>
      <w:r w:rsidRPr="0058584C">
        <w:rPr>
          <w:rFonts w:ascii="Times New Roman" w:hAnsi="Times New Roman"/>
          <w:sz w:val="28"/>
          <w:szCs w:val="28"/>
        </w:rPr>
        <w:t xml:space="preserve"> эффективного функционирования </w:t>
      </w:r>
      <w:r w:rsidR="003C2A73" w:rsidRPr="0058584C">
        <w:rPr>
          <w:rFonts w:ascii="Times New Roman" w:hAnsi="Times New Roman"/>
          <w:sz w:val="28"/>
          <w:szCs w:val="28"/>
        </w:rPr>
        <w:t>хозяйствующего субъекта</w:t>
      </w:r>
      <w:r w:rsidRPr="0058584C">
        <w:rPr>
          <w:rFonts w:ascii="Times New Roman" w:hAnsi="Times New Roman"/>
          <w:sz w:val="28"/>
          <w:szCs w:val="28"/>
        </w:rPr>
        <w:t xml:space="preserve"> топливно-энергетического комплекса в рыночной среде.</w:t>
      </w:r>
    </w:p>
    <w:p w:rsidR="00EE6331" w:rsidRPr="0058584C" w:rsidRDefault="003C2A73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При этом системный подход </w:t>
      </w:r>
      <w:r w:rsidR="00EE6331" w:rsidRPr="0058584C">
        <w:rPr>
          <w:rFonts w:ascii="Times New Roman" w:hAnsi="Times New Roman"/>
          <w:sz w:val="28"/>
          <w:szCs w:val="28"/>
        </w:rPr>
        <w:t>позволяет выявить группу показателей для проведения мониторинга эффективности:</w:t>
      </w:r>
    </w:p>
    <w:p w:rsidR="00EE6331" w:rsidRPr="0058584C" w:rsidRDefault="00EE6331" w:rsidP="00EE633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экономические показатели; </w:t>
      </w:r>
    </w:p>
    <w:p w:rsidR="00EE6331" w:rsidRPr="0058584C" w:rsidRDefault="00EE6331" w:rsidP="00EE633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оценки экономического потенциала предприятия; </w:t>
      </w:r>
    </w:p>
    <w:p w:rsidR="00EE6331" w:rsidRPr="0058584C" w:rsidRDefault="00EE6331" w:rsidP="00EE633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организационно-технические показатели; </w:t>
      </w:r>
    </w:p>
    <w:p w:rsidR="00CA4B02" w:rsidRPr="0058584C" w:rsidRDefault="00CA4B02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показатели приоритета; </w:t>
      </w:r>
    </w:p>
    <w:p w:rsidR="00CA4B02" w:rsidRPr="0058584C" w:rsidRDefault="00CA4B02" w:rsidP="004962D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- показатели эффективности функционирования предприятия в целом.</w:t>
      </w:r>
    </w:p>
    <w:p w:rsidR="00F15FC9" w:rsidRPr="0058584C" w:rsidRDefault="00CA4B02" w:rsidP="00867F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В настоящее время </w:t>
      </w:r>
      <w:r w:rsidR="00B1485D" w:rsidRPr="0058584C">
        <w:rPr>
          <w:rFonts w:ascii="Times New Roman" w:hAnsi="Times New Roman"/>
          <w:sz w:val="28"/>
          <w:szCs w:val="28"/>
        </w:rPr>
        <w:t xml:space="preserve">в экономической литературе основное внимание уделяется </w:t>
      </w:r>
      <w:r w:rsidRPr="0058584C">
        <w:rPr>
          <w:rFonts w:ascii="Times New Roman" w:hAnsi="Times New Roman"/>
          <w:sz w:val="28"/>
          <w:szCs w:val="28"/>
        </w:rPr>
        <w:t>оценке эффективности производства, но результаты функционирования предприятий топливно-энергетического комплекс</w:t>
      </w:r>
      <w:r w:rsidR="00D51805" w:rsidRPr="0058584C">
        <w:rPr>
          <w:rFonts w:ascii="Times New Roman" w:hAnsi="Times New Roman"/>
          <w:sz w:val="28"/>
          <w:szCs w:val="28"/>
        </w:rPr>
        <w:t>а носят многогранный характер [</w:t>
      </w:r>
      <w:r w:rsidR="007E72C2" w:rsidRPr="0058584C">
        <w:rPr>
          <w:rFonts w:ascii="Times New Roman" w:hAnsi="Times New Roman"/>
          <w:sz w:val="28"/>
          <w:szCs w:val="28"/>
        </w:rPr>
        <w:t>6-8</w:t>
      </w:r>
      <w:r w:rsidRPr="0058584C">
        <w:rPr>
          <w:rFonts w:ascii="Times New Roman" w:hAnsi="Times New Roman"/>
          <w:sz w:val="28"/>
          <w:szCs w:val="28"/>
        </w:rPr>
        <w:t xml:space="preserve">]. </w:t>
      </w:r>
      <w:r w:rsidR="00884F04" w:rsidRPr="0058584C">
        <w:rPr>
          <w:rFonts w:ascii="Times New Roman" w:hAnsi="Times New Roman"/>
          <w:sz w:val="28"/>
          <w:szCs w:val="28"/>
        </w:rPr>
        <w:t>Результаты деятельности п</w:t>
      </w:r>
      <w:r w:rsidRPr="0058584C">
        <w:rPr>
          <w:rFonts w:ascii="Times New Roman" w:hAnsi="Times New Roman"/>
          <w:sz w:val="28"/>
          <w:szCs w:val="28"/>
        </w:rPr>
        <w:t>редприяти</w:t>
      </w:r>
      <w:r w:rsidR="00884F04" w:rsidRPr="0058584C">
        <w:rPr>
          <w:rFonts w:ascii="Times New Roman" w:hAnsi="Times New Roman"/>
          <w:sz w:val="28"/>
          <w:szCs w:val="28"/>
        </w:rPr>
        <w:t>й</w:t>
      </w:r>
      <w:r w:rsidRPr="0058584C">
        <w:rPr>
          <w:rFonts w:ascii="Times New Roman" w:hAnsi="Times New Roman"/>
          <w:sz w:val="28"/>
          <w:szCs w:val="28"/>
        </w:rPr>
        <w:t xml:space="preserve"> топливно-энергетического комплекса могут </w:t>
      </w:r>
      <w:r w:rsidR="00884F04" w:rsidRPr="0058584C">
        <w:rPr>
          <w:rFonts w:ascii="Times New Roman" w:hAnsi="Times New Roman"/>
          <w:sz w:val="28"/>
          <w:szCs w:val="28"/>
        </w:rPr>
        <w:t>отличаться</w:t>
      </w:r>
      <w:r w:rsidRPr="0058584C">
        <w:rPr>
          <w:rFonts w:ascii="Times New Roman" w:hAnsi="Times New Roman"/>
          <w:sz w:val="28"/>
          <w:szCs w:val="28"/>
        </w:rPr>
        <w:t xml:space="preserve"> высоки</w:t>
      </w:r>
      <w:r w:rsidR="00884F04" w:rsidRPr="0058584C">
        <w:rPr>
          <w:rFonts w:ascii="Times New Roman" w:hAnsi="Times New Roman"/>
          <w:sz w:val="28"/>
          <w:szCs w:val="28"/>
        </w:rPr>
        <w:t>м</w:t>
      </w:r>
      <w:r w:rsidRPr="0058584C">
        <w:rPr>
          <w:rFonts w:ascii="Times New Roman" w:hAnsi="Times New Roman"/>
          <w:sz w:val="28"/>
          <w:szCs w:val="28"/>
        </w:rPr>
        <w:t xml:space="preserve"> уровн</w:t>
      </w:r>
      <w:r w:rsidR="00884F04" w:rsidRPr="0058584C">
        <w:rPr>
          <w:rFonts w:ascii="Times New Roman" w:hAnsi="Times New Roman"/>
          <w:sz w:val="28"/>
          <w:szCs w:val="28"/>
        </w:rPr>
        <w:t>ем</w:t>
      </w:r>
      <w:r w:rsidRPr="0058584C">
        <w:rPr>
          <w:rFonts w:ascii="Times New Roman" w:hAnsi="Times New Roman"/>
          <w:sz w:val="28"/>
          <w:szCs w:val="28"/>
        </w:rPr>
        <w:t xml:space="preserve"> соотношения затрат и </w:t>
      </w:r>
      <w:r w:rsidR="00884F04" w:rsidRPr="0058584C">
        <w:rPr>
          <w:rFonts w:ascii="Times New Roman" w:hAnsi="Times New Roman"/>
          <w:sz w:val="28"/>
          <w:szCs w:val="28"/>
        </w:rPr>
        <w:t xml:space="preserve"> доходов, что, собственно, и определяет </w:t>
      </w:r>
      <w:r w:rsidRPr="0058584C">
        <w:rPr>
          <w:rFonts w:ascii="Times New Roman" w:hAnsi="Times New Roman"/>
          <w:sz w:val="28"/>
          <w:szCs w:val="28"/>
        </w:rPr>
        <w:t xml:space="preserve"> экономическ</w:t>
      </w:r>
      <w:r w:rsidR="00884F04" w:rsidRPr="0058584C">
        <w:rPr>
          <w:rFonts w:ascii="Times New Roman" w:hAnsi="Times New Roman"/>
          <w:sz w:val="28"/>
          <w:szCs w:val="28"/>
        </w:rPr>
        <w:t>ую</w:t>
      </w:r>
      <w:r w:rsidRPr="0058584C">
        <w:rPr>
          <w:rFonts w:ascii="Times New Roman" w:hAnsi="Times New Roman"/>
          <w:sz w:val="28"/>
          <w:szCs w:val="28"/>
        </w:rPr>
        <w:t xml:space="preserve"> эффективност</w:t>
      </w:r>
      <w:r w:rsidR="00884F04" w:rsidRPr="0058584C">
        <w:rPr>
          <w:rFonts w:ascii="Times New Roman" w:hAnsi="Times New Roman"/>
          <w:sz w:val="28"/>
          <w:szCs w:val="28"/>
        </w:rPr>
        <w:t>ь</w:t>
      </w:r>
      <w:r w:rsidR="00EC1567" w:rsidRPr="0058584C">
        <w:rPr>
          <w:rFonts w:ascii="Times New Roman" w:hAnsi="Times New Roman"/>
          <w:sz w:val="28"/>
          <w:szCs w:val="28"/>
        </w:rPr>
        <w:t xml:space="preserve"> </w:t>
      </w:r>
      <w:r w:rsidRPr="0058584C">
        <w:rPr>
          <w:rFonts w:ascii="Times New Roman" w:hAnsi="Times New Roman"/>
          <w:sz w:val="28"/>
          <w:szCs w:val="28"/>
        </w:rPr>
        <w:t xml:space="preserve">предприятия топливно-энергетического комплекса в целом. Предприятие топливно-энергетического комплекса, </w:t>
      </w:r>
      <w:r w:rsidR="0004602A" w:rsidRPr="0058584C">
        <w:rPr>
          <w:rFonts w:ascii="Times New Roman" w:hAnsi="Times New Roman"/>
          <w:sz w:val="28"/>
          <w:szCs w:val="28"/>
        </w:rPr>
        <w:t xml:space="preserve"> как открытая система</w:t>
      </w:r>
      <w:r w:rsidRPr="0058584C">
        <w:rPr>
          <w:rFonts w:ascii="Times New Roman" w:hAnsi="Times New Roman"/>
          <w:sz w:val="28"/>
          <w:szCs w:val="28"/>
        </w:rPr>
        <w:t>, функционир</w:t>
      </w:r>
      <w:r w:rsidR="0004602A" w:rsidRPr="0058584C">
        <w:rPr>
          <w:rFonts w:ascii="Times New Roman" w:hAnsi="Times New Roman"/>
          <w:sz w:val="28"/>
          <w:szCs w:val="28"/>
        </w:rPr>
        <w:t>ующая  в режиме оперативности</w:t>
      </w:r>
      <w:r w:rsidRPr="0058584C">
        <w:rPr>
          <w:rFonts w:ascii="Times New Roman" w:hAnsi="Times New Roman"/>
          <w:sz w:val="28"/>
          <w:szCs w:val="28"/>
        </w:rPr>
        <w:t xml:space="preserve">, потенциал которой, по мнению </w:t>
      </w:r>
      <w:proofErr w:type="spellStart"/>
      <w:r w:rsidRPr="0058584C">
        <w:rPr>
          <w:rFonts w:ascii="Times New Roman" w:hAnsi="Times New Roman"/>
          <w:sz w:val="28"/>
          <w:szCs w:val="28"/>
        </w:rPr>
        <w:t>Кудашова</w:t>
      </w:r>
      <w:proofErr w:type="spellEnd"/>
      <w:r w:rsidRPr="0058584C">
        <w:rPr>
          <w:rFonts w:ascii="Times New Roman" w:hAnsi="Times New Roman"/>
          <w:sz w:val="28"/>
          <w:szCs w:val="28"/>
        </w:rPr>
        <w:t xml:space="preserve"> Е.А., представляет собой возможную величину </w:t>
      </w:r>
      <w:proofErr w:type="gramStart"/>
      <w:r w:rsidRPr="0058584C">
        <w:rPr>
          <w:rFonts w:ascii="Times New Roman" w:hAnsi="Times New Roman"/>
          <w:sz w:val="28"/>
          <w:szCs w:val="28"/>
        </w:rPr>
        <w:t>прироста интенсивности освоения объемов различных видов работ</w:t>
      </w:r>
      <w:proofErr w:type="gramEnd"/>
      <w:r w:rsidRPr="0058584C">
        <w:rPr>
          <w:rFonts w:ascii="Times New Roman" w:hAnsi="Times New Roman"/>
          <w:sz w:val="28"/>
          <w:szCs w:val="28"/>
        </w:rPr>
        <w:t xml:space="preserve"> при привлечении производственных резервов. Но этот потенциал зависит от конкретных условий функционирования предприятия, факторов влияния внешней и внутренней среды</w:t>
      </w:r>
      <w:r w:rsidR="00F15FC9" w:rsidRPr="0058584C">
        <w:rPr>
          <w:rFonts w:ascii="Times New Roman" w:hAnsi="Times New Roman"/>
          <w:sz w:val="28"/>
          <w:szCs w:val="28"/>
        </w:rPr>
        <w:t xml:space="preserve"> [</w:t>
      </w:r>
      <w:r w:rsidR="003E5487" w:rsidRPr="0058584C">
        <w:rPr>
          <w:rFonts w:ascii="Times New Roman" w:hAnsi="Times New Roman"/>
          <w:sz w:val="28"/>
          <w:szCs w:val="28"/>
        </w:rPr>
        <w:t>9</w:t>
      </w:r>
      <w:r w:rsidR="00F15FC9" w:rsidRPr="0058584C">
        <w:rPr>
          <w:rFonts w:ascii="Times New Roman" w:hAnsi="Times New Roman"/>
          <w:sz w:val="28"/>
          <w:szCs w:val="28"/>
        </w:rPr>
        <w:t>]</w:t>
      </w:r>
      <w:r w:rsidRPr="0058584C">
        <w:rPr>
          <w:rFonts w:ascii="Times New Roman" w:hAnsi="Times New Roman"/>
          <w:sz w:val="28"/>
          <w:szCs w:val="28"/>
        </w:rPr>
        <w:t xml:space="preserve">. </w:t>
      </w:r>
    </w:p>
    <w:p w:rsidR="00CA4B02" w:rsidRPr="0058584C" w:rsidRDefault="00EC1567" w:rsidP="00867F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С помощью данного подхода </w:t>
      </w:r>
      <w:r w:rsidR="00CA4B02" w:rsidRPr="0058584C">
        <w:rPr>
          <w:rFonts w:ascii="Times New Roman" w:hAnsi="Times New Roman"/>
          <w:sz w:val="28"/>
          <w:szCs w:val="28"/>
        </w:rPr>
        <w:t>эффективност</w:t>
      </w:r>
      <w:r w:rsidRPr="0058584C">
        <w:rPr>
          <w:rFonts w:ascii="Times New Roman" w:hAnsi="Times New Roman"/>
          <w:sz w:val="28"/>
          <w:szCs w:val="28"/>
        </w:rPr>
        <w:t>ь</w:t>
      </w:r>
      <w:r w:rsidR="00CA4B02" w:rsidRPr="0058584C">
        <w:rPr>
          <w:rFonts w:ascii="Times New Roman" w:hAnsi="Times New Roman"/>
          <w:sz w:val="28"/>
          <w:szCs w:val="28"/>
        </w:rPr>
        <w:t xml:space="preserve"> функционирования предприятия топливно-энергетического комплекса </w:t>
      </w:r>
      <w:r w:rsidRPr="0058584C">
        <w:rPr>
          <w:rFonts w:ascii="Times New Roman" w:hAnsi="Times New Roman"/>
          <w:sz w:val="28"/>
          <w:szCs w:val="28"/>
        </w:rPr>
        <w:t xml:space="preserve">определяется </w:t>
      </w:r>
      <w:r w:rsidR="00CA4B02" w:rsidRPr="0058584C">
        <w:rPr>
          <w:rFonts w:ascii="Times New Roman" w:hAnsi="Times New Roman"/>
          <w:sz w:val="28"/>
          <w:szCs w:val="28"/>
        </w:rPr>
        <w:t>как  комплексн</w:t>
      </w:r>
      <w:r w:rsidRPr="0058584C">
        <w:rPr>
          <w:rFonts w:ascii="Times New Roman" w:hAnsi="Times New Roman"/>
          <w:sz w:val="28"/>
          <w:szCs w:val="28"/>
        </w:rPr>
        <w:t>ый</w:t>
      </w:r>
      <w:r w:rsidR="00CA4B02" w:rsidRPr="0058584C">
        <w:rPr>
          <w:rFonts w:ascii="Times New Roman" w:hAnsi="Times New Roman"/>
          <w:sz w:val="28"/>
          <w:szCs w:val="28"/>
        </w:rPr>
        <w:t xml:space="preserve"> показател</w:t>
      </w:r>
      <w:r w:rsidRPr="0058584C">
        <w:rPr>
          <w:rFonts w:ascii="Times New Roman" w:hAnsi="Times New Roman"/>
          <w:sz w:val="28"/>
          <w:szCs w:val="28"/>
        </w:rPr>
        <w:t>ь</w:t>
      </w:r>
      <w:r w:rsidR="00CA4B02" w:rsidRPr="0058584C">
        <w:rPr>
          <w:rFonts w:ascii="Times New Roman" w:hAnsi="Times New Roman"/>
          <w:sz w:val="28"/>
          <w:szCs w:val="28"/>
        </w:rPr>
        <w:t>,</w:t>
      </w:r>
      <w:r w:rsidRPr="0058584C">
        <w:rPr>
          <w:rFonts w:ascii="Times New Roman" w:hAnsi="Times New Roman"/>
          <w:sz w:val="28"/>
          <w:szCs w:val="28"/>
        </w:rPr>
        <w:t xml:space="preserve"> количественное определение которого требует использования системного</w:t>
      </w:r>
      <w:r w:rsidR="00CA4B02" w:rsidRPr="0058584C">
        <w:rPr>
          <w:rFonts w:ascii="Times New Roman" w:hAnsi="Times New Roman"/>
          <w:sz w:val="28"/>
          <w:szCs w:val="28"/>
        </w:rPr>
        <w:t xml:space="preserve"> подход</w:t>
      </w:r>
      <w:r w:rsidRPr="0058584C">
        <w:rPr>
          <w:rFonts w:ascii="Times New Roman" w:hAnsi="Times New Roman"/>
          <w:sz w:val="28"/>
          <w:szCs w:val="28"/>
        </w:rPr>
        <w:t xml:space="preserve">а </w:t>
      </w:r>
      <w:r w:rsidR="00CA4B02" w:rsidRPr="0058584C">
        <w:rPr>
          <w:rFonts w:ascii="Times New Roman" w:hAnsi="Times New Roman"/>
          <w:sz w:val="28"/>
          <w:szCs w:val="28"/>
        </w:rPr>
        <w:t xml:space="preserve"> к оценке результатов </w:t>
      </w:r>
      <w:r w:rsidRPr="0058584C">
        <w:rPr>
          <w:rFonts w:ascii="Times New Roman" w:hAnsi="Times New Roman"/>
          <w:sz w:val="28"/>
          <w:szCs w:val="28"/>
        </w:rPr>
        <w:t xml:space="preserve">микроэкономической </w:t>
      </w:r>
      <w:r w:rsidR="00CA4B02" w:rsidRPr="0058584C">
        <w:rPr>
          <w:rFonts w:ascii="Times New Roman" w:hAnsi="Times New Roman"/>
          <w:sz w:val="28"/>
          <w:szCs w:val="28"/>
        </w:rPr>
        <w:t xml:space="preserve">деятельности </w:t>
      </w:r>
      <w:r w:rsidRPr="0058584C">
        <w:rPr>
          <w:rFonts w:ascii="Times New Roman" w:hAnsi="Times New Roman"/>
          <w:sz w:val="28"/>
          <w:szCs w:val="28"/>
        </w:rPr>
        <w:t>хозяйствующего субъекта в целом</w:t>
      </w:r>
      <w:r w:rsidR="00CA4B02" w:rsidRPr="0058584C">
        <w:rPr>
          <w:rFonts w:ascii="Times New Roman" w:hAnsi="Times New Roman"/>
          <w:sz w:val="28"/>
          <w:szCs w:val="28"/>
        </w:rPr>
        <w:t xml:space="preserve">. </w:t>
      </w:r>
    </w:p>
    <w:p w:rsidR="00CA4B02" w:rsidRPr="0058584C" w:rsidRDefault="00CA4B02" w:rsidP="00867F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Многими экономистами наибольшее внимание уделяется результатам производства</w:t>
      </w:r>
      <w:r w:rsidR="00BD7471" w:rsidRPr="0058584C">
        <w:rPr>
          <w:rFonts w:ascii="Times New Roman" w:hAnsi="Times New Roman"/>
          <w:sz w:val="28"/>
          <w:szCs w:val="28"/>
        </w:rPr>
        <w:t xml:space="preserve"> [</w:t>
      </w:r>
      <w:r w:rsidR="007E72C2" w:rsidRPr="0058584C">
        <w:rPr>
          <w:rFonts w:ascii="Times New Roman" w:hAnsi="Times New Roman"/>
          <w:sz w:val="28"/>
          <w:szCs w:val="28"/>
        </w:rPr>
        <w:t>10</w:t>
      </w:r>
      <w:r w:rsidR="003E5487" w:rsidRPr="0058584C">
        <w:rPr>
          <w:rFonts w:ascii="Times New Roman" w:hAnsi="Times New Roman"/>
          <w:sz w:val="28"/>
          <w:szCs w:val="28"/>
        </w:rPr>
        <w:t>-11</w:t>
      </w:r>
      <w:r w:rsidR="00BD7471" w:rsidRPr="0058584C">
        <w:rPr>
          <w:rFonts w:ascii="Times New Roman" w:hAnsi="Times New Roman"/>
          <w:sz w:val="28"/>
          <w:szCs w:val="28"/>
        </w:rPr>
        <w:t>]</w:t>
      </w:r>
      <w:r w:rsidRPr="0058584C">
        <w:rPr>
          <w:rFonts w:ascii="Times New Roman" w:hAnsi="Times New Roman"/>
          <w:sz w:val="28"/>
          <w:szCs w:val="28"/>
        </w:rPr>
        <w:t xml:space="preserve">, причем предлагаются как интегральные показатели, </w:t>
      </w:r>
      <w:r w:rsidRPr="0058584C">
        <w:rPr>
          <w:rFonts w:ascii="Times New Roman" w:hAnsi="Times New Roman"/>
          <w:sz w:val="28"/>
          <w:szCs w:val="28"/>
        </w:rPr>
        <w:lastRenderedPageBreak/>
        <w:t xml:space="preserve">так и системы показателей эффективности производства. </w:t>
      </w:r>
      <w:r w:rsidR="00FD0CA8" w:rsidRPr="0058584C">
        <w:rPr>
          <w:rFonts w:ascii="Times New Roman" w:hAnsi="Times New Roman"/>
          <w:sz w:val="28"/>
          <w:szCs w:val="28"/>
        </w:rPr>
        <w:t xml:space="preserve">Ряд советских экономистов </w:t>
      </w:r>
      <w:r w:rsidRPr="0058584C">
        <w:rPr>
          <w:rFonts w:ascii="Times New Roman" w:hAnsi="Times New Roman"/>
          <w:sz w:val="28"/>
          <w:szCs w:val="28"/>
        </w:rPr>
        <w:t xml:space="preserve">рассматривают вопросы оценки эффективности производства в общем методологическом плане и указывают на необходимость учета многогранности результатов производства, без чего нельзя однозначно оценить эффективность не только производства, но и функционирования предприятия в целом. </w:t>
      </w:r>
      <w:proofErr w:type="gramStart"/>
      <w:r w:rsidRPr="0058584C">
        <w:rPr>
          <w:rFonts w:ascii="Times New Roman" w:hAnsi="Times New Roman"/>
          <w:sz w:val="28"/>
          <w:szCs w:val="28"/>
        </w:rPr>
        <w:t xml:space="preserve">Предприятие может иметь высокую рентабельность и производительность труда в ущерб таким показателям, как степень выполнения договоров, конкурентоспособность предприятия, качество продукции и др. Это свидетельствует о необходимости применения комплексного подхода к оценке результатов функционирования предприятия топливно-энергетического комплекса за </w:t>
      </w:r>
      <w:r w:rsidR="0004602A" w:rsidRPr="0058584C">
        <w:rPr>
          <w:rFonts w:ascii="Times New Roman" w:hAnsi="Times New Roman"/>
          <w:sz w:val="28"/>
          <w:szCs w:val="28"/>
        </w:rPr>
        <w:t>анализируемый</w:t>
      </w:r>
      <w:r w:rsidRPr="0058584C">
        <w:rPr>
          <w:rFonts w:ascii="Times New Roman" w:hAnsi="Times New Roman"/>
          <w:sz w:val="28"/>
          <w:szCs w:val="28"/>
        </w:rPr>
        <w:t xml:space="preserve"> период, предусматрива</w:t>
      </w:r>
      <w:r w:rsidR="0004602A" w:rsidRPr="0058584C">
        <w:rPr>
          <w:rFonts w:ascii="Times New Roman" w:hAnsi="Times New Roman"/>
          <w:sz w:val="28"/>
          <w:szCs w:val="28"/>
        </w:rPr>
        <w:t>ющий мониторинг не только</w:t>
      </w:r>
      <w:r w:rsidRPr="0058584C">
        <w:rPr>
          <w:rFonts w:ascii="Times New Roman" w:hAnsi="Times New Roman"/>
          <w:sz w:val="28"/>
          <w:szCs w:val="28"/>
        </w:rPr>
        <w:t xml:space="preserve"> показателей экономической эффективности, но и всей совокупности требований, предъявляемых к экономической эффективности функционирования предприятия в целом.</w:t>
      </w:r>
      <w:proofErr w:type="gramEnd"/>
      <w:r w:rsidRPr="0058584C">
        <w:rPr>
          <w:rFonts w:ascii="Times New Roman" w:hAnsi="Times New Roman"/>
          <w:sz w:val="28"/>
          <w:szCs w:val="28"/>
        </w:rPr>
        <w:t xml:space="preserve"> Эффективность функционирования предприятий топливно-энергетического комплекса часто рассматривается как целесообразность их деятельности на энергетическом рынке, поэтому </w:t>
      </w:r>
      <w:r w:rsidR="00551602" w:rsidRPr="0058584C">
        <w:rPr>
          <w:rFonts w:ascii="Times New Roman" w:hAnsi="Times New Roman"/>
          <w:sz w:val="28"/>
          <w:szCs w:val="28"/>
        </w:rPr>
        <w:t>важно на этапе оценки создания инвестиционной стратегии</w:t>
      </w:r>
      <w:r w:rsidRPr="0058584C">
        <w:rPr>
          <w:rFonts w:ascii="Times New Roman" w:hAnsi="Times New Roman"/>
          <w:sz w:val="28"/>
          <w:szCs w:val="28"/>
        </w:rPr>
        <w:t xml:space="preserve"> </w:t>
      </w:r>
      <w:r w:rsidR="00551602" w:rsidRPr="0058584C">
        <w:rPr>
          <w:rFonts w:ascii="Times New Roman" w:hAnsi="Times New Roman"/>
          <w:sz w:val="28"/>
          <w:szCs w:val="28"/>
        </w:rPr>
        <w:t>согласовать отдельные цели и направления инвестиционной деятельности</w:t>
      </w:r>
      <w:r w:rsidRPr="0058584C">
        <w:rPr>
          <w:rFonts w:ascii="Times New Roman" w:hAnsi="Times New Roman"/>
          <w:sz w:val="28"/>
          <w:szCs w:val="28"/>
        </w:rPr>
        <w:t xml:space="preserve"> с базовой стратегией повышения эффективности</w:t>
      </w:r>
      <w:r w:rsidR="00551602" w:rsidRPr="0058584C">
        <w:rPr>
          <w:rFonts w:ascii="Times New Roman" w:hAnsi="Times New Roman"/>
          <w:sz w:val="28"/>
          <w:szCs w:val="28"/>
        </w:rPr>
        <w:t>. Также необходимо проанализировать и оценить</w:t>
      </w:r>
      <w:r w:rsidRPr="0058584C">
        <w:rPr>
          <w:rFonts w:ascii="Times New Roman" w:hAnsi="Times New Roman"/>
          <w:sz w:val="28"/>
          <w:szCs w:val="28"/>
        </w:rPr>
        <w:t xml:space="preserve"> соответстви</w:t>
      </w:r>
      <w:r w:rsidR="00551602" w:rsidRPr="0058584C">
        <w:rPr>
          <w:rFonts w:ascii="Times New Roman" w:hAnsi="Times New Roman"/>
          <w:sz w:val="28"/>
          <w:szCs w:val="28"/>
        </w:rPr>
        <w:t>е</w:t>
      </w:r>
      <w:r w:rsidRPr="0058584C">
        <w:rPr>
          <w:rFonts w:ascii="Times New Roman" w:hAnsi="Times New Roman"/>
          <w:sz w:val="28"/>
          <w:szCs w:val="28"/>
        </w:rPr>
        <w:t xml:space="preserve"> инвестиционной стратегии  ресурсн</w:t>
      </w:r>
      <w:r w:rsidR="0004602A" w:rsidRPr="0058584C">
        <w:rPr>
          <w:rFonts w:ascii="Times New Roman" w:hAnsi="Times New Roman"/>
          <w:sz w:val="28"/>
          <w:szCs w:val="28"/>
        </w:rPr>
        <w:t>ому</w:t>
      </w:r>
      <w:r w:rsidRPr="0058584C">
        <w:rPr>
          <w:rFonts w:ascii="Times New Roman" w:hAnsi="Times New Roman"/>
          <w:sz w:val="28"/>
          <w:szCs w:val="28"/>
        </w:rPr>
        <w:t xml:space="preserve"> потенциал</w:t>
      </w:r>
      <w:r w:rsidR="0004602A" w:rsidRPr="0058584C">
        <w:rPr>
          <w:rFonts w:ascii="Times New Roman" w:hAnsi="Times New Roman"/>
          <w:sz w:val="28"/>
          <w:szCs w:val="28"/>
        </w:rPr>
        <w:t>у</w:t>
      </w:r>
      <w:r w:rsidRPr="0058584C">
        <w:rPr>
          <w:rFonts w:ascii="Times New Roman" w:hAnsi="Times New Roman"/>
          <w:sz w:val="28"/>
          <w:szCs w:val="28"/>
        </w:rPr>
        <w:t xml:space="preserve"> предприятия, </w:t>
      </w:r>
      <w:r w:rsidR="0004602A" w:rsidRPr="0058584C">
        <w:rPr>
          <w:rFonts w:ascii="Times New Roman" w:hAnsi="Times New Roman"/>
          <w:sz w:val="28"/>
          <w:szCs w:val="28"/>
        </w:rPr>
        <w:t xml:space="preserve"> инвестиционной </w:t>
      </w:r>
      <w:r w:rsidRPr="0058584C">
        <w:rPr>
          <w:rFonts w:ascii="Times New Roman" w:hAnsi="Times New Roman"/>
          <w:sz w:val="28"/>
          <w:szCs w:val="28"/>
        </w:rPr>
        <w:t xml:space="preserve">результативности и </w:t>
      </w:r>
      <w:r w:rsidR="00F95D1A" w:rsidRPr="0058584C">
        <w:rPr>
          <w:rFonts w:ascii="Times New Roman" w:hAnsi="Times New Roman"/>
          <w:sz w:val="28"/>
          <w:szCs w:val="28"/>
        </w:rPr>
        <w:t xml:space="preserve">наличию рисков </w:t>
      </w:r>
      <w:r w:rsidRPr="0058584C">
        <w:rPr>
          <w:rFonts w:ascii="Times New Roman" w:hAnsi="Times New Roman"/>
          <w:sz w:val="28"/>
          <w:szCs w:val="28"/>
        </w:rPr>
        <w:t>приемлемо</w:t>
      </w:r>
      <w:r w:rsidR="00F95D1A" w:rsidRPr="0058584C">
        <w:rPr>
          <w:rFonts w:ascii="Times New Roman" w:hAnsi="Times New Roman"/>
          <w:sz w:val="28"/>
          <w:szCs w:val="28"/>
        </w:rPr>
        <w:t>го уровня</w:t>
      </w:r>
      <w:r w:rsidR="00FD0CA8" w:rsidRPr="0058584C">
        <w:rPr>
          <w:rFonts w:ascii="Times New Roman" w:hAnsi="Times New Roman"/>
          <w:sz w:val="28"/>
          <w:szCs w:val="28"/>
        </w:rPr>
        <w:t xml:space="preserve"> [</w:t>
      </w:r>
      <w:r w:rsidR="00A41D4A" w:rsidRPr="0058584C">
        <w:rPr>
          <w:rFonts w:ascii="Times New Roman" w:hAnsi="Times New Roman"/>
          <w:sz w:val="28"/>
          <w:szCs w:val="28"/>
        </w:rPr>
        <w:t>12</w:t>
      </w:r>
      <w:r w:rsidR="00FD0CA8" w:rsidRPr="0058584C">
        <w:rPr>
          <w:rFonts w:ascii="Times New Roman" w:hAnsi="Times New Roman"/>
          <w:sz w:val="28"/>
          <w:szCs w:val="28"/>
        </w:rPr>
        <w:t>]</w:t>
      </w:r>
      <w:r w:rsidRPr="0058584C">
        <w:rPr>
          <w:rFonts w:ascii="Times New Roman" w:hAnsi="Times New Roman"/>
          <w:sz w:val="28"/>
          <w:szCs w:val="28"/>
        </w:rPr>
        <w:t>.</w:t>
      </w:r>
    </w:p>
    <w:p w:rsidR="00CA4B02" w:rsidRPr="0058584C" w:rsidRDefault="00E04CCC" w:rsidP="00867F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Анализ современной научной литературы по вопросу</w:t>
      </w:r>
      <w:r w:rsidR="00CA4B02" w:rsidRPr="0058584C">
        <w:rPr>
          <w:rFonts w:ascii="Times New Roman" w:hAnsi="Times New Roman"/>
          <w:sz w:val="28"/>
          <w:szCs w:val="28"/>
        </w:rPr>
        <w:t xml:space="preserve"> оценк</w:t>
      </w:r>
      <w:r w:rsidRPr="0058584C">
        <w:rPr>
          <w:rFonts w:ascii="Times New Roman" w:hAnsi="Times New Roman"/>
          <w:sz w:val="28"/>
          <w:szCs w:val="28"/>
        </w:rPr>
        <w:t>и отдельных</w:t>
      </w:r>
      <w:r w:rsidR="00CA4B02" w:rsidRPr="0058584C">
        <w:rPr>
          <w:rFonts w:ascii="Times New Roman" w:hAnsi="Times New Roman"/>
          <w:sz w:val="28"/>
          <w:szCs w:val="28"/>
        </w:rPr>
        <w:t xml:space="preserve"> показателей эффективности показал, что в них зачастую отсутствует механизм оценки эффективности функционирования предприятий топливно-энергетического комплекса</w:t>
      </w:r>
      <w:r w:rsidR="00193795" w:rsidRPr="0058584C">
        <w:rPr>
          <w:rFonts w:ascii="Times New Roman" w:hAnsi="Times New Roman"/>
          <w:sz w:val="28"/>
          <w:szCs w:val="28"/>
        </w:rPr>
        <w:t xml:space="preserve">, отражающий взаимосвязь показателей, в том </w:t>
      </w:r>
      <w:r w:rsidR="00DE32B9" w:rsidRPr="0058584C">
        <w:rPr>
          <w:rFonts w:ascii="Times New Roman" w:hAnsi="Times New Roman"/>
          <w:sz w:val="28"/>
          <w:szCs w:val="28"/>
        </w:rPr>
        <w:t>числе отражающих</w:t>
      </w:r>
      <w:r w:rsidR="00C9445E" w:rsidRPr="0058584C">
        <w:rPr>
          <w:rFonts w:ascii="Times New Roman" w:hAnsi="Times New Roman"/>
          <w:sz w:val="28"/>
          <w:szCs w:val="28"/>
        </w:rPr>
        <w:t xml:space="preserve"> интенсификаци</w:t>
      </w:r>
      <w:r w:rsidR="00DE32B9" w:rsidRPr="0058584C">
        <w:rPr>
          <w:rFonts w:ascii="Times New Roman" w:hAnsi="Times New Roman"/>
          <w:sz w:val="28"/>
          <w:szCs w:val="28"/>
        </w:rPr>
        <w:t>ю</w:t>
      </w:r>
      <w:r w:rsidR="00C9445E" w:rsidRPr="0058584C">
        <w:rPr>
          <w:rFonts w:ascii="Times New Roman" w:hAnsi="Times New Roman"/>
          <w:sz w:val="28"/>
          <w:szCs w:val="28"/>
        </w:rPr>
        <w:t>, экономическ</w:t>
      </w:r>
      <w:r w:rsidR="00DE32B9" w:rsidRPr="0058584C">
        <w:rPr>
          <w:rFonts w:ascii="Times New Roman" w:hAnsi="Times New Roman"/>
          <w:sz w:val="28"/>
          <w:szCs w:val="28"/>
        </w:rPr>
        <w:t>ую</w:t>
      </w:r>
      <w:r w:rsidR="00C9445E" w:rsidRPr="0058584C">
        <w:rPr>
          <w:rFonts w:ascii="Times New Roman" w:hAnsi="Times New Roman"/>
          <w:sz w:val="28"/>
          <w:szCs w:val="28"/>
        </w:rPr>
        <w:t xml:space="preserve"> эффективност</w:t>
      </w:r>
      <w:r w:rsidR="00DE32B9" w:rsidRPr="0058584C">
        <w:rPr>
          <w:rFonts w:ascii="Times New Roman" w:hAnsi="Times New Roman"/>
          <w:sz w:val="28"/>
          <w:szCs w:val="28"/>
        </w:rPr>
        <w:t>ь</w:t>
      </w:r>
      <w:r w:rsidR="00C9445E" w:rsidRPr="0058584C">
        <w:rPr>
          <w:rFonts w:ascii="Times New Roman" w:hAnsi="Times New Roman"/>
          <w:sz w:val="28"/>
          <w:szCs w:val="28"/>
        </w:rPr>
        <w:t xml:space="preserve"> производства, внедрения научно-технического прогресса, а также показател</w:t>
      </w:r>
      <w:r w:rsidR="00DE32B9" w:rsidRPr="0058584C">
        <w:rPr>
          <w:rFonts w:ascii="Times New Roman" w:hAnsi="Times New Roman"/>
          <w:sz w:val="28"/>
          <w:szCs w:val="28"/>
        </w:rPr>
        <w:t>ей</w:t>
      </w:r>
      <w:r w:rsidR="00C9445E" w:rsidRPr="0058584C">
        <w:rPr>
          <w:rFonts w:ascii="Times New Roman" w:hAnsi="Times New Roman"/>
          <w:sz w:val="28"/>
          <w:szCs w:val="28"/>
        </w:rPr>
        <w:t xml:space="preserve"> оценки инвестиционной и хозяйственной деятельности </w:t>
      </w:r>
      <w:r w:rsidR="00C9445E" w:rsidRPr="0058584C">
        <w:rPr>
          <w:rFonts w:ascii="Times New Roman" w:hAnsi="Times New Roman"/>
          <w:sz w:val="28"/>
          <w:szCs w:val="28"/>
        </w:rPr>
        <w:lastRenderedPageBreak/>
        <w:t xml:space="preserve">предприятий. Бессистемность применения данных показателей носит противоречивый характер и свидетельствует о </w:t>
      </w:r>
      <w:r w:rsidR="00CA4B02" w:rsidRPr="0058584C">
        <w:rPr>
          <w:rFonts w:ascii="Times New Roman" w:hAnsi="Times New Roman"/>
          <w:sz w:val="28"/>
          <w:szCs w:val="28"/>
        </w:rPr>
        <w:t>разнонаправленност</w:t>
      </w:r>
      <w:r w:rsidR="00C9445E" w:rsidRPr="0058584C">
        <w:rPr>
          <w:rFonts w:ascii="Times New Roman" w:hAnsi="Times New Roman"/>
          <w:sz w:val="28"/>
          <w:szCs w:val="28"/>
        </w:rPr>
        <w:t>и</w:t>
      </w:r>
      <w:r w:rsidR="00CA4B02" w:rsidRPr="0058584C">
        <w:rPr>
          <w:rFonts w:ascii="Times New Roman" w:hAnsi="Times New Roman"/>
          <w:sz w:val="28"/>
          <w:szCs w:val="28"/>
        </w:rPr>
        <w:t xml:space="preserve"> в работе. </w:t>
      </w:r>
      <w:r w:rsidR="00551602" w:rsidRPr="0058584C">
        <w:rPr>
          <w:rFonts w:ascii="Times New Roman" w:hAnsi="Times New Roman"/>
          <w:sz w:val="28"/>
          <w:szCs w:val="28"/>
        </w:rPr>
        <w:t xml:space="preserve">Однако, главным </w:t>
      </w:r>
      <w:r w:rsidR="00CA4B02" w:rsidRPr="0058584C">
        <w:rPr>
          <w:rFonts w:ascii="Times New Roman" w:hAnsi="Times New Roman"/>
          <w:sz w:val="28"/>
          <w:szCs w:val="28"/>
        </w:rPr>
        <w:t xml:space="preserve">требованием </w:t>
      </w:r>
      <w:r w:rsidR="00551602" w:rsidRPr="0058584C">
        <w:rPr>
          <w:rFonts w:ascii="Times New Roman" w:hAnsi="Times New Roman"/>
          <w:sz w:val="28"/>
          <w:szCs w:val="28"/>
        </w:rPr>
        <w:t xml:space="preserve">является </w:t>
      </w:r>
      <w:r w:rsidR="00CA4B02" w:rsidRPr="0058584C">
        <w:rPr>
          <w:rFonts w:ascii="Times New Roman" w:hAnsi="Times New Roman"/>
          <w:sz w:val="28"/>
          <w:szCs w:val="28"/>
        </w:rPr>
        <w:t xml:space="preserve">точность, простота исчисления показателей на основе данных </w:t>
      </w:r>
      <w:r w:rsidR="00551602" w:rsidRPr="0058584C">
        <w:rPr>
          <w:rFonts w:ascii="Times New Roman" w:hAnsi="Times New Roman"/>
          <w:sz w:val="28"/>
          <w:szCs w:val="28"/>
        </w:rPr>
        <w:t xml:space="preserve">системы отчетности </w:t>
      </w:r>
      <w:r w:rsidR="00CA4B02" w:rsidRPr="0058584C">
        <w:rPr>
          <w:rFonts w:ascii="Times New Roman" w:hAnsi="Times New Roman"/>
          <w:sz w:val="28"/>
          <w:szCs w:val="28"/>
        </w:rPr>
        <w:t>бухгалтерского учета.</w:t>
      </w:r>
    </w:p>
    <w:p w:rsidR="00CA4B02" w:rsidRPr="0058584C" w:rsidRDefault="00E04CCC" w:rsidP="00867F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Исследуя вопросы экономической сущности</w:t>
      </w:r>
      <w:r w:rsidR="00CA4B02" w:rsidRPr="0058584C">
        <w:rPr>
          <w:rFonts w:ascii="Times New Roman" w:hAnsi="Times New Roman"/>
          <w:sz w:val="28"/>
          <w:szCs w:val="28"/>
        </w:rPr>
        <w:t xml:space="preserve"> экономической эффективности, </w:t>
      </w:r>
      <w:r w:rsidRPr="0058584C">
        <w:rPr>
          <w:rFonts w:ascii="Times New Roman" w:hAnsi="Times New Roman"/>
          <w:sz w:val="28"/>
          <w:szCs w:val="28"/>
        </w:rPr>
        <w:t>во главу угла следует рассматривать общепринятое понимание</w:t>
      </w:r>
      <w:r w:rsidR="00CA4B02" w:rsidRPr="0058584C">
        <w:rPr>
          <w:rFonts w:ascii="Times New Roman" w:hAnsi="Times New Roman"/>
          <w:sz w:val="28"/>
          <w:szCs w:val="28"/>
        </w:rPr>
        <w:t>, предполагающе</w:t>
      </w:r>
      <w:r w:rsidRPr="0058584C">
        <w:rPr>
          <w:rFonts w:ascii="Times New Roman" w:hAnsi="Times New Roman"/>
          <w:sz w:val="28"/>
          <w:szCs w:val="28"/>
        </w:rPr>
        <w:t>е принцип</w:t>
      </w:r>
      <w:r w:rsidR="00CA4B02" w:rsidRPr="0058584C">
        <w:rPr>
          <w:rFonts w:ascii="Times New Roman" w:hAnsi="Times New Roman"/>
          <w:sz w:val="28"/>
          <w:szCs w:val="28"/>
        </w:rPr>
        <w:t xml:space="preserve"> соизмерения </w:t>
      </w:r>
      <w:r w:rsidRPr="0058584C">
        <w:rPr>
          <w:rFonts w:ascii="Times New Roman" w:hAnsi="Times New Roman"/>
          <w:sz w:val="28"/>
          <w:szCs w:val="28"/>
        </w:rPr>
        <w:t xml:space="preserve"> </w:t>
      </w:r>
      <w:r w:rsidR="00CA4B02" w:rsidRPr="0058584C">
        <w:rPr>
          <w:rFonts w:ascii="Times New Roman" w:hAnsi="Times New Roman"/>
          <w:sz w:val="28"/>
          <w:szCs w:val="28"/>
        </w:rPr>
        <w:t>резуль</w:t>
      </w:r>
      <w:r w:rsidRPr="0058584C">
        <w:rPr>
          <w:rFonts w:ascii="Times New Roman" w:hAnsi="Times New Roman"/>
          <w:sz w:val="28"/>
          <w:szCs w:val="28"/>
        </w:rPr>
        <w:t>татов деятельности предприятий  и соответствующих издержек</w:t>
      </w:r>
      <w:r w:rsidR="00CA4B02" w:rsidRPr="0058584C">
        <w:rPr>
          <w:rFonts w:ascii="Times New Roman" w:hAnsi="Times New Roman"/>
          <w:sz w:val="28"/>
          <w:szCs w:val="28"/>
        </w:rPr>
        <w:t>.</w:t>
      </w:r>
    </w:p>
    <w:p w:rsidR="00F94D2F" w:rsidRPr="0058584C" w:rsidRDefault="00F94D2F" w:rsidP="00867F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В рыночных условиях хозяйствования для оценки функционирования предприятий топливно-энергетического комплекса необходимо выбирать конкретные критерии и показатели.</w:t>
      </w:r>
      <w:r w:rsidR="00F00167" w:rsidRPr="0058584C">
        <w:rPr>
          <w:rFonts w:ascii="Times New Roman" w:hAnsi="Times New Roman"/>
          <w:sz w:val="28"/>
          <w:szCs w:val="28"/>
        </w:rPr>
        <w:t xml:space="preserve"> Анализируя методологический аппарат по оценке эффективности функционирования предприятий топливно-энергетического комплекса развитых стран мира, можно сделать вывод об отсутствие однозначности применения критериев. </w:t>
      </w:r>
      <w:r w:rsidR="00BA5E8B" w:rsidRPr="0058584C">
        <w:rPr>
          <w:rFonts w:ascii="Times New Roman" w:hAnsi="Times New Roman"/>
          <w:sz w:val="28"/>
          <w:szCs w:val="28"/>
        </w:rPr>
        <w:t xml:space="preserve">При этом </w:t>
      </w:r>
      <w:r w:rsidR="003A7FA7" w:rsidRPr="0058584C">
        <w:rPr>
          <w:rFonts w:ascii="Times New Roman" w:hAnsi="Times New Roman"/>
          <w:sz w:val="28"/>
          <w:szCs w:val="28"/>
        </w:rPr>
        <w:t>изменения экономической среды отражаются на всей экономике страны в целом и региона в частности, а также при составлении стратегий развития.</w:t>
      </w:r>
    </w:p>
    <w:p w:rsidR="00CA4B02" w:rsidRPr="0058584C" w:rsidRDefault="00CA4B02" w:rsidP="00D43BE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К таким </w:t>
      </w:r>
      <w:r w:rsidR="00F00167" w:rsidRPr="0058584C">
        <w:rPr>
          <w:rFonts w:ascii="Times New Roman" w:hAnsi="Times New Roman"/>
          <w:sz w:val="28"/>
          <w:szCs w:val="28"/>
        </w:rPr>
        <w:t>стратегическим ориентирам</w:t>
      </w:r>
      <w:r w:rsidRPr="0058584C">
        <w:rPr>
          <w:rFonts w:ascii="Times New Roman" w:hAnsi="Times New Roman"/>
          <w:sz w:val="28"/>
          <w:szCs w:val="28"/>
        </w:rPr>
        <w:t xml:space="preserve"> относятся:</w:t>
      </w:r>
      <w:r w:rsidR="00D43BED" w:rsidRPr="0058584C">
        <w:rPr>
          <w:rFonts w:ascii="Times New Roman" w:hAnsi="Times New Roman"/>
          <w:sz w:val="28"/>
          <w:szCs w:val="28"/>
        </w:rPr>
        <w:t xml:space="preserve"> </w:t>
      </w:r>
      <w:r w:rsidR="001F2695" w:rsidRPr="0058584C">
        <w:rPr>
          <w:rFonts w:ascii="Times New Roman" w:hAnsi="Times New Roman"/>
          <w:sz w:val="28"/>
          <w:szCs w:val="28"/>
        </w:rPr>
        <w:t xml:space="preserve">мониторинг уровня загрязнения </w:t>
      </w:r>
      <w:r w:rsidRPr="0058584C">
        <w:rPr>
          <w:rFonts w:ascii="Times New Roman" w:hAnsi="Times New Roman"/>
          <w:sz w:val="28"/>
          <w:szCs w:val="28"/>
        </w:rPr>
        <w:t>окружающей среды;</w:t>
      </w:r>
      <w:r w:rsidR="00D43BED" w:rsidRPr="0058584C">
        <w:rPr>
          <w:rFonts w:ascii="Times New Roman" w:hAnsi="Times New Roman"/>
          <w:sz w:val="28"/>
          <w:szCs w:val="28"/>
        </w:rPr>
        <w:t xml:space="preserve"> </w:t>
      </w:r>
      <w:r w:rsidRPr="0058584C">
        <w:rPr>
          <w:rFonts w:ascii="Times New Roman" w:hAnsi="Times New Roman"/>
          <w:sz w:val="28"/>
          <w:szCs w:val="28"/>
        </w:rPr>
        <w:t>совершенствование</w:t>
      </w:r>
      <w:r w:rsidR="001F2695" w:rsidRPr="0058584C">
        <w:rPr>
          <w:rFonts w:ascii="Times New Roman" w:hAnsi="Times New Roman"/>
          <w:sz w:val="28"/>
          <w:szCs w:val="28"/>
        </w:rPr>
        <w:t xml:space="preserve"> процесса</w:t>
      </w:r>
      <w:r w:rsidRPr="0058584C">
        <w:rPr>
          <w:rFonts w:ascii="Times New Roman" w:hAnsi="Times New Roman"/>
          <w:sz w:val="28"/>
          <w:szCs w:val="28"/>
        </w:rPr>
        <w:t xml:space="preserve"> управления </w:t>
      </w:r>
      <w:r w:rsidR="001F2695" w:rsidRPr="0058584C">
        <w:rPr>
          <w:rFonts w:ascii="Times New Roman" w:hAnsi="Times New Roman"/>
          <w:sz w:val="28"/>
          <w:szCs w:val="28"/>
        </w:rPr>
        <w:t>инвестициями</w:t>
      </w:r>
      <w:r w:rsidRPr="0058584C">
        <w:rPr>
          <w:rFonts w:ascii="Times New Roman" w:hAnsi="Times New Roman"/>
          <w:sz w:val="28"/>
          <w:szCs w:val="28"/>
        </w:rPr>
        <w:t>;</w:t>
      </w:r>
      <w:r w:rsidR="00D43BED" w:rsidRPr="0058584C">
        <w:rPr>
          <w:rFonts w:ascii="Times New Roman" w:hAnsi="Times New Roman"/>
          <w:sz w:val="28"/>
          <w:szCs w:val="28"/>
        </w:rPr>
        <w:t xml:space="preserve"> </w:t>
      </w:r>
      <w:r w:rsidRPr="0058584C">
        <w:rPr>
          <w:rFonts w:ascii="Times New Roman" w:hAnsi="Times New Roman"/>
          <w:sz w:val="28"/>
          <w:szCs w:val="28"/>
        </w:rPr>
        <w:t xml:space="preserve">снижение </w:t>
      </w:r>
      <w:r w:rsidR="001F2695" w:rsidRPr="0058584C">
        <w:rPr>
          <w:rFonts w:ascii="Times New Roman" w:hAnsi="Times New Roman"/>
          <w:sz w:val="28"/>
          <w:szCs w:val="28"/>
        </w:rPr>
        <w:t xml:space="preserve">на всех уровнях производственно-хозяйственной деятельности организации </w:t>
      </w:r>
      <w:r w:rsidRPr="0058584C">
        <w:rPr>
          <w:rFonts w:ascii="Times New Roman" w:hAnsi="Times New Roman"/>
          <w:sz w:val="28"/>
          <w:szCs w:val="28"/>
        </w:rPr>
        <w:t>трудоемкости работ;</w:t>
      </w:r>
      <w:r w:rsidR="00D43BED" w:rsidRPr="0058584C">
        <w:rPr>
          <w:rFonts w:ascii="Times New Roman" w:hAnsi="Times New Roman"/>
          <w:sz w:val="28"/>
          <w:szCs w:val="28"/>
        </w:rPr>
        <w:t xml:space="preserve"> </w:t>
      </w:r>
      <w:r w:rsidRPr="0058584C">
        <w:rPr>
          <w:rFonts w:ascii="Times New Roman" w:hAnsi="Times New Roman"/>
          <w:sz w:val="28"/>
          <w:szCs w:val="28"/>
        </w:rPr>
        <w:t xml:space="preserve">развитие новых </w:t>
      </w:r>
      <w:r w:rsidR="001F2695" w:rsidRPr="0058584C">
        <w:rPr>
          <w:rFonts w:ascii="Times New Roman" w:hAnsi="Times New Roman"/>
          <w:sz w:val="28"/>
          <w:szCs w:val="28"/>
        </w:rPr>
        <w:t xml:space="preserve">и совершенствование существующих </w:t>
      </w:r>
      <w:r w:rsidR="00E04CCC" w:rsidRPr="0058584C">
        <w:rPr>
          <w:rFonts w:ascii="Times New Roman" w:hAnsi="Times New Roman"/>
          <w:sz w:val="28"/>
          <w:szCs w:val="28"/>
        </w:rPr>
        <w:t>векторов</w:t>
      </w:r>
      <w:r w:rsidRPr="0058584C">
        <w:rPr>
          <w:rFonts w:ascii="Times New Roman" w:hAnsi="Times New Roman"/>
          <w:sz w:val="28"/>
          <w:szCs w:val="28"/>
        </w:rPr>
        <w:t xml:space="preserve"> деятельности;</w:t>
      </w:r>
      <w:r w:rsidR="00D43BED" w:rsidRPr="0058584C">
        <w:rPr>
          <w:rFonts w:ascii="Times New Roman" w:hAnsi="Times New Roman"/>
          <w:sz w:val="28"/>
          <w:szCs w:val="28"/>
        </w:rPr>
        <w:t xml:space="preserve"> </w:t>
      </w:r>
      <w:r w:rsidR="00E04CCC" w:rsidRPr="0058584C">
        <w:rPr>
          <w:rFonts w:ascii="Times New Roman" w:hAnsi="Times New Roman"/>
          <w:sz w:val="28"/>
          <w:szCs w:val="28"/>
        </w:rPr>
        <w:t xml:space="preserve"> а также ро</w:t>
      </w:r>
      <w:proofErr w:type="gramStart"/>
      <w:r w:rsidR="00E04CCC" w:rsidRPr="0058584C">
        <w:rPr>
          <w:rFonts w:ascii="Times New Roman" w:hAnsi="Times New Roman"/>
          <w:sz w:val="28"/>
          <w:szCs w:val="28"/>
        </w:rPr>
        <w:t>ст</w:t>
      </w:r>
      <w:r w:rsidRPr="0058584C">
        <w:rPr>
          <w:rFonts w:ascii="Times New Roman" w:hAnsi="Times New Roman"/>
          <w:sz w:val="28"/>
          <w:szCs w:val="28"/>
        </w:rPr>
        <w:t xml:space="preserve"> спр</w:t>
      </w:r>
      <w:proofErr w:type="gramEnd"/>
      <w:r w:rsidRPr="0058584C">
        <w:rPr>
          <w:rFonts w:ascii="Times New Roman" w:hAnsi="Times New Roman"/>
          <w:sz w:val="28"/>
          <w:szCs w:val="28"/>
        </w:rPr>
        <w:t xml:space="preserve">оса на </w:t>
      </w:r>
      <w:r w:rsidR="00E04CCC" w:rsidRPr="0058584C">
        <w:rPr>
          <w:rFonts w:ascii="Times New Roman" w:hAnsi="Times New Roman"/>
          <w:sz w:val="28"/>
          <w:szCs w:val="28"/>
        </w:rPr>
        <w:t xml:space="preserve"> производимую </w:t>
      </w:r>
      <w:r w:rsidRPr="0058584C">
        <w:rPr>
          <w:rFonts w:ascii="Times New Roman" w:hAnsi="Times New Roman"/>
          <w:sz w:val="28"/>
          <w:szCs w:val="28"/>
        </w:rPr>
        <w:t>продукцию.</w:t>
      </w:r>
    </w:p>
    <w:p w:rsidR="009A7272" w:rsidRPr="0058584C" w:rsidRDefault="009A7272" w:rsidP="00D43BE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Сложность принятия инвестиционных решений </w:t>
      </w:r>
      <w:r w:rsidR="002A2452" w:rsidRPr="0058584C">
        <w:rPr>
          <w:rFonts w:ascii="Times New Roman" w:hAnsi="Times New Roman"/>
          <w:sz w:val="28"/>
          <w:szCs w:val="28"/>
        </w:rPr>
        <w:t>по результатам проведенной оценки эффективности инвестиционных проектов обусловлена конкуренцией взаимоисключающих инвестиций и бюджетных ограничений по причинам внеэкономического характера.</w:t>
      </w:r>
    </w:p>
    <w:p w:rsidR="002A2452" w:rsidRPr="0058584C" w:rsidRDefault="002A2452" w:rsidP="00867F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Применение взаимоисключающих инвестиций </w:t>
      </w:r>
      <w:r w:rsidR="00524133" w:rsidRPr="0058584C">
        <w:rPr>
          <w:rFonts w:ascii="Times New Roman" w:hAnsi="Times New Roman"/>
          <w:sz w:val="28"/>
          <w:szCs w:val="28"/>
        </w:rPr>
        <w:t xml:space="preserve">характеризуется альтернативностью получения одного и того же результата от использования определенного ограниченного ресурса. На основе методологического </w:t>
      </w:r>
      <w:r w:rsidR="00524133" w:rsidRPr="0058584C">
        <w:rPr>
          <w:rFonts w:ascii="Times New Roman" w:hAnsi="Times New Roman"/>
          <w:sz w:val="28"/>
          <w:szCs w:val="28"/>
        </w:rPr>
        <w:lastRenderedPageBreak/>
        <w:t xml:space="preserve">инструментария оценки эффективности функционирования предприятия топливно-энергетического комплекса, представленного в экономической литературе, обусловлена необходимость структурирование классификаций показателей по функциональному назначению, в </w:t>
      </w:r>
      <w:proofErr w:type="gramStart"/>
      <w:r w:rsidR="00524133" w:rsidRPr="0058584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524133" w:rsidRPr="0058584C">
        <w:rPr>
          <w:rFonts w:ascii="Times New Roman" w:hAnsi="Times New Roman"/>
          <w:sz w:val="28"/>
          <w:szCs w:val="28"/>
        </w:rPr>
        <w:t xml:space="preserve"> с чем показатели должны распределяться по следующим группам: элементам производства,  качеству выпускаемой продукции, организации производства и труда, организации управления, производственно-хозяйственной деятельности. </w:t>
      </w:r>
      <w:r w:rsidR="003A7FA7" w:rsidRPr="0058584C">
        <w:rPr>
          <w:rFonts w:ascii="Times New Roman" w:hAnsi="Times New Roman"/>
          <w:sz w:val="28"/>
          <w:szCs w:val="28"/>
        </w:rPr>
        <w:t xml:space="preserve">При этом каждая группа показателей состоит из подгрупп. Так, в </w:t>
      </w:r>
      <w:r w:rsidR="00F01EC6" w:rsidRPr="0058584C">
        <w:rPr>
          <w:rFonts w:ascii="Times New Roman" w:hAnsi="Times New Roman"/>
          <w:sz w:val="28"/>
          <w:szCs w:val="28"/>
        </w:rPr>
        <w:t>группу элементов производства включены количественные и качественные характеристики сре</w:t>
      </w:r>
      <w:proofErr w:type="gramStart"/>
      <w:r w:rsidR="00F01EC6" w:rsidRPr="0058584C">
        <w:rPr>
          <w:rFonts w:ascii="Times New Roman" w:hAnsi="Times New Roman"/>
          <w:sz w:val="28"/>
          <w:szCs w:val="28"/>
        </w:rPr>
        <w:t>дств тр</w:t>
      </w:r>
      <w:proofErr w:type="gramEnd"/>
      <w:r w:rsidR="00F01EC6" w:rsidRPr="0058584C">
        <w:rPr>
          <w:rFonts w:ascii="Times New Roman" w:hAnsi="Times New Roman"/>
          <w:sz w:val="28"/>
          <w:szCs w:val="28"/>
        </w:rPr>
        <w:t>уда, предметов труда и техническая база. Следующая группа организации производства, труда и управления состоит из показателей использования элементов производства</w:t>
      </w:r>
      <w:r w:rsidR="00DC3682" w:rsidRPr="0058584C">
        <w:rPr>
          <w:rFonts w:ascii="Times New Roman" w:hAnsi="Times New Roman"/>
          <w:sz w:val="28"/>
          <w:szCs w:val="28"/>
        </w:rPr>
        <w:t>, труда и управления, кооперации производства, рациональности управления и т.д.</w:t>
      </w:r>
    </w:p>
    <w:p w:rsidR="00FD0CA8" w:rsidRPr="0058584C" w:rsidRDefault="00FD0CA8" w:rsidP="007726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Согласно указанной классификации эффективность функционирования предприятий топливно-энергетического комплекса рассматривается в качестве системы элементов, состоящих из уровня организации производства, труда и управления, </w:t>
      </w:r>
      <w:r w:rsidR="008A23E2" w:rsidRPr="0058584C">
        <w:rPr>
          <w:rFonts w:ascii="Times New Roman" w:hAnsi="Times New Roman"/>
          <w:sz w:val="28"/>
          <w:szCs w:val="28"/>
        </w:rPr>
        <w:t xml:space="preserve">использования кадрового потенциала, социальной защищенности работников и т.д. Однако многогранность данного подхода </w:t>
      </w:r>
      <w:r w:rsidR="00DE32B9" w:rsidRPr="0058584C">
        <w:rPr>
          <w:rFonts w:ascii="Times New Roman" w:hAnsi="Times New Roman"/>
          <w:sz w:val="28"/>
          <w:szCs w:val="28"/>
        </w:rPr>
        <w:t>может вызвать</w:t>
      </w:r>
      <w:r w:rsidR="008A23E2" w:rsidRPr="0058584C">
        <w:rPr>
          <w:rFonts w:ascii="Times New Roman" w:hAnsi="Times New Roman"/>
          <w:sz w:val="28"/>
          <w:szCs w:val="28"/>
        </w:rPr>
        <w:t xml:space="preserve"> затруднени</w:t>
      </w:r>
      <w:r w:rsidR="00DE32B9" w:rsidRPr="0058584C">
        <w:rPr>
          <w:rFonts w:ascii="Times New Roman" w:hAnsi="Times New Roman"/>
          <w:sz w:val="28"/>
          <w:szCs w:val="28"/>
        </w:rPr>
        <w:t>я в</w:t>
      </w:r>
      <w:r w:rsidR="008A23E2" w:rsidRPr="0058584C">
        <w:rPr>
          <w:rFonts w:ascii="Times New Roman" w:hAnsi="Times New Roman"/>
          <w:sz w:val="28"/>
          <w:szCs w:val="28"/>
        </w:rPr>
        <w:t xml:space="preserve"> составлени</w:t>
      </w:r>
      <w:r w:rsidR="00DE32B9" w:rsidRPr="0058584C">
        <w:rPr>
          <w:rFonts w:ascii="Times New Roman" w:hAnsi="Times New Roman"/>
          <w:sz w:val="28"/>
          <w:szCs w:val="28"/>
        </w:rPr>
        <w:t>и</w:t>
      </w:r>
      <w:r w:rsidR="008A23E2" w:rsidRPr="0058584C">
        <w:rPr>
          <w:rFonts w:ascii="Times New Roman" w:hAnsi="Times New Roman"/>
          <w:sz w:val="28"/>
          <w:szCs w:val="28"/>
        </w:rPr>
        <w:t xml:space="preserve"> общей оценки эффективности. </w:t>
      </w:r>
    </w:p>
    <w:p w:rsidR="008A23E2" w:rsidRPr="0058584C" w:rsidRDefault="00496AE2" w:rsidP="007726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D503A" w:rsidRPr="0058584C">
        <w:rPr>
          <w:rFonts w:ascii="Times New Roman" w:hAnsi="Times New Roman"/>
          <w:sz w:val="28"/>
          <w:szCs w:val="28"/>
        </w:rPr>
        <w:t xml:space="preserve">ряду с преимуществами данной методики имеются и недостатки. </w:t>
      </w:r>
      <w:r w:rsidR="003E5487" w:rsidRPr="0058584C">
        <w:rPr>
          <w:rFonts w:ascii="Times New Roman" w:hAnsi="Times New Roman"/>
          <w:sz w:val="28"/>
          <w:szCs w:val="28"/>
        </w:rPr>
        <w:t>В общем случае однозначность оценки не полностью отражает общие результаты и действие не всех факторов, а только учитывает основные параметры производственного процесса. Однако</w:t>
      </w:r>
      <w:proofErr w:type="gramStart"/>
      <w:r w:rsidR="003E5487" w:rsidRPr="0058584C">
        <w:rPr>
          <w:rFonts w:ascii="Times New Roman" w:hAnsi="Times New Roman"/>
          <w:sz w:val="28"/>
          <w:szCs w:val="28"/>
        </w:rPr>
        <w:t>,</w:t>
      </w:r>
      <w:proofErr w:type="gramEnd"/>
      <w:r w:rsidR="003E5487" w:rsidRPr="0058584C">
        <w:rPr>
          <w:rFonts w:ascii="Times New Roman" w:hAnsi="Times New Roman"/>
          <w:sz w:val="28"/>
          <w:szCs w:val="28"/>
        </w:rPr>
        <w:t xml:space="preserve"> можно выделить и положительные моменты методики. Обобщающая оценка способствует снижению трудоемкости, создающейся в управленческом и производственном процессе, что позволяет </w:t>
      </w:r>
      <w:r w:rsidR="00DE32B9" w:rsidRPr="0058584C">
        <w:rPr>
          <w:rFonts w:ascii="Times New Roman" w:hAnsi="Times New Roman"/>
          <w:sz w:val="28"/>
          <w:szCs w:val="28"/>
        </w:rPr>
        <w:t>более детально и эффективно</w:t>
      </w:r>
      <w:r w:rsidR="003E5487" w:rsidRPr="0058584C">
        <w:rPr>
          <w:rFonts w:ascii="Times New Roman" w:hAnsi="Times New Roman"/>
          <w:sz w:val="28"/>
          <w:szCs w:val="28"/>
        </w:rPr>
        <w:t xml:space="preserve"> построить механизм управления.</w:t>
      </w:r>
    </w:p>
    <w:p w:rsidR="00DA3B21" w:rsidRPr="0058584C" w:rsidRDefault="007726E4" w:rsidP="00DA3B2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Производственная э</w:t>
      </w:r>
      <w:r w:rsidR="00CA4B02" w:rsidRPr="0058584C">
        <w:rPr>
          <w:rFonts w:ascii="Times New Roman" w:hAnsi="Times New Roman"/>
          <w:sz w:val="28"/>
          <w:szCs w:val="28"/>
        </w:rPr>
        <w:t xml:space="preserve">ффективность предприятия </w:t>
      </w:r>
      <w:r w:rsidRPr="0058584C">
        <w:rPr>
          <w:rFonts w:ascii="Times New Roman" w:hAnsi="Times New Roman"/>
          <w:sz w:val="28"/>
          <w:szCs w:val="28"/>
        </w:rPr>
        <w:t>может быть оценена уровнем</w:t>
      </w:r>
      <w:r w:rsidR="00CA4B02" w:rsidRPr="0058584C">
        <w:rPr>
          <w:rFonts w:ascii="Times New Roman" w:hAnsi="Times New Roman"/>
          <w:sz w:val="28"/>
          <w:szCs w:val="28"/>
        </w:rPr>
        <w:t xml:space="preserve"> развития производительных сил, степень</w:t>
      </w:r>
      <w:r w:rsidRPr="0058584C">
        <w:rPr>
          <w:rFonts w:ascii="Times New Roman" w:hAnsi="Times New Roman"/>
          <w:sz w:val="28"/>
          <w:szCs w:val="28"/>
        </w:rPr>
        <w:t>ю</w:t>
      </w:r>
      <w:r w:rsidR="00CA4B02" w:rsidRPr="0058584C">
        <w:rPr>
          <w:rFonts w:ascii="Times New Roman" w:hAnsi="Times New Roman"/>
          <w:sz w:val="28"/>
          <w:szCs w:val="28"/>
        </w:rPr>
        <w:t xml:space="preserve"> их </w:t>
      </w:r>
      <w:r w:rsidRPr="0058584C">
        <w:rPr>
          <w:rFonts w:ascii="Times New Roman" w:hAnsi="Times New Roman"/>
          <w:sz w:val="28"/>
          <w:szCs w:val="28"/>
        </w:rPr>
        <w:t xml:space="preserve">эксплуатации и </w:t>
      </w:r>
      <w:r w:rsidRPr="0058584C">
        <w:rPr>
          <w:rFonts w:ascii="Times New Roman" w:hAnsi="Times New Roman"/>
          <w:sz w:val="28"/>
          <w:szCs w:val="28"/>
        </w:rPr>
        <w:lastRenderedPageBreak/>
        <w:t>конечными</w:t>
      </w:r>
      <w:r w:rsidR="00CA4B02" w:rsidRPr="0058584C">
        <w:rPr>
          <w:rFonts w:ascii="Times New Roman" w:hAnsi="Times New Roman"/>
          <w:sz w:val="28"/>
          <w:szCs w:val="28"/>
        </w:rPr>
        <w:t xml:space="preserve"> результат</w:t>
      </w:r>
      <w:r w:rsidRPr="0058584C">
        <w:rPr>
          <w:rFonts w:ascii="Times New Roman" w:hAnsi="Times New Roman"/>
          <w:sz w:val="28"/>
          <w:szCs w:val="28"/>
        </w:rPr>
        <w:t>ами</w:t>
      </w:r>
      <w:r w:rsidR="00CA4B02" w:rsidRPr="0058584C">
        <w:rPr>
          <w:rFonts w:ascii="Times New Roman" w:hAnsi="Times New Roman"/>
          <w:sz w:val="28"/>
          <w:szCs w:val="28"/>
        </w:rPr>
        <w:t xml:space="preserve"> функционирования. </w:t>
      </w:r>
      <w:r w:rsidRPr="0058584C">
        <w:rPr>
          <w:rFonts w:ascii="Times New Roman" w:hAnsi="Times New Roman"/>
          <w:sz w:val="28"/>
          <w:szCs w:val="28"/>
        </w:rPr>
        <w:t>Следовательно</w:t>
      </w:r>
      <w:r w:rsidR="00DA3B21" w:rsidRPr="0058584C">
        <w:rPr>
          <w:rFonts w:ascii="Times New Roman" w:hAnsi="Times New Roman"/>
          <w:sz w:val="28"/>
          <w:szCs w:val="28"/>
        </w:rPr>
        <w:t>,</w:t>
      </w:r>
      <w:r w:rsidRPr="0058584C">
        <w:rPr>
          <w:rFonts w:ascii="Times New Roman" w:hAnsi="Times New Roman"/>
          <w:sz w:val="28"/>
          <w:szCs w:val="28"/>
        </w:rPr>
        <w:t xml:space="preserve"> </w:t>
      </w:r>
      <w:r w:rsidR="00DA3B21" w:rsidRPr="0058584C">
        <w:rPr>
          <w:rFonts w:ascii="Times New Roman" w:hAnsi="Times New Roman"/>
          <w:sz w:val="28"/>
          <w:szCs w:val="28"/>
        </w:rPr>
        <w:t xml:space="preserve">после оценки по данным </w:t>
      </w:r>
      <w:proofErr w:type="gramStart"/>
      <w:r w:rsidR="00DA3B21" w:rsidRPr="0058584C">
        <w:rPr>
          <w:rFonts w:ascii="Times New Roman" w:hAnsi="Times New Roman"/>
          <w:sz w:val="28"/>
          <w:szCs w:val="28"/>
        </w:rPr>
        <w:t>критериям</w:t>
      </w:r>
      <w:proofErr w:type="gramEnd"/>
      <w:r w:rsidR="00DA3B21" w:rsidRPr="0058584C">
        <w:rPr>
          <w:rFonts w:ascii="Times New Roman" w:hAnsi="Times New Roman"/>
          <w:sz w:val="28"/>
          <w:szCs w:val="28"/>
        </w:rPr>
        <w:t xml:space="preserve"> возможно комплексно проанализировать эффективность </w:t>
      </w:r>
      <w:r w:rsidR="00CA4B02" w:rsidRPr="0058584C">
        <w:rPr>
          <w:rFonts w:ascii="Times New Roman" w:hAnsi="Times New Roman"/>
          <w:sz w:val="28"/>
          <w:szCs w:val="28"/>
        </w:rPr>
        <w:t xml:space="preserve">использования ресурсного потенциала предприятия в </w:t>
      </w:r>
      <w:r w:rsidR="008A23E2" w:rsidRPr="0058584C">
        <w:rPr>
          <w:rFonts w:ascii="Times New Roman" w:hAnsi="Times New Roman"/>
          <w:sz w:val="28"/>
          <w:szCs w:val="28"/>
        </w:rPr>
        <w:t xml:space="preserve">рыночных </w:t>
      </w:r>
      <w:r w:rsidR="00CA4B02" w:rsidRPr="0058584C">
        <w:rPr>
          <w:rFonts w:ascii="Times New Roman" w:hAnsi="Times New Roman"/>
          <w:sz w:val="28"/>
          <w:szCs w:val="28"/>
        </w:rPr>
        <w:t>условиях.</w:t>
      </w:r>
      <w:r w:rsidR="00DA3B21" w:rsidRPr="0058584C">
        <w:rPr>
          <w:rFonts w:ascii="Times New Roman" w:hAnsi="Times New Roman"/>
          <w:sz w:val="28"/>
          <w:szCs w:val="28"/>
        </w:rPr>
        <w:t xml:space="preserve"> </w:t>
      </w:r>
      <w:r w:rsidR="008A23E2" w:rsidRPr="0058584C">
        <w:rPr>
          <w:rFonts w:ascii="Times New Roman" w:hAnsi="Times New Roman"/>
          <w:sz w:val="28"/>
          <w:szCs w:val="28"/>
        </w:rPr>
        <w:t xml:space="preserve">При этом </w:t>
      </w:r>
      <w:r w:rsidR="00DA3B21" w:rsidRPr="0058584C">
        <w:rPr>
          <w:rFonts w:ascii="Times New Roman" w:hAnsi="Times New Roman"/>
          <w:sz w:val="28"/>
          <w:szCs w:val="28"/>
        </w:rPr>
        <w:t>потенциальн</w:t>
      </w:r>
      <w:r w:rsidR="008A23E2" w:rsidRPr="0058584C">
        <w:rPr>
          <w:rFonts w:ascii="Times New Roman" w:hAnsi="Times New Roman"/>
          <w:sz w:val="28"/>
          <w:szCs w:val="28"/>
        </w:rPr>
        <w:t>ое</w:t>
      </w:r>
      <w:r w:rsidR="00DA3B21" w:rsidRPr="0058584C">
        <w:rPr>
          <w:rFonts w:ascii="Times New Roman" w:hAnsi="Times New Roman"/>
          <w:sz w:val="28"/>
          <w:szCs w:val="28"/>
        </w:rPr>
        <w:t xml:space="preserve"> качество</w:t>
      </w:r>
      <w:r w:rsidR="00CA4B02" w:rsidRPr="0058584C">
        <w:rPr>
          <w:rFonts w:ascii="Times New Roman" w:hAnsi="Times New Roman"/>
          <w:sz w:val="28"/>
          <w:szCs w:val="28"/>
        </w:rPr>
        <w:t xml:space="preserve"> совокупно применяемых ресурсов </w:t>
      </w:r>
      <w:r w:rsidR="008A23E2" w:rsidRPr="0058584C">
        <w:rPr>
          <w:rFonts w:ascii="Times New Roman" w:hAnsi="Times New Roman"/>
          <w:sz w:val="28"/>
          <w:szCs w:val="28"/>
        </w:rPr>
        <w:t>представляет собой</w:t>
      </w:r>
      <w:r w:rsidR="00DA3B21" w:rsidRPr="0058584C">
        <w:rPr>
          <w:rFonts w:ascii="Times New Roman" w:hAnsi="Times New Roman"/>
          <w:sz w:val="28"/>
          <w:szCs w:val="28"/>
        </w:rPr>
        <w:t xml:space="preserve"> </w:t>
      </w:r>
      <w:r w:rsidR="00CA4B02" w:rsidRPr="0058584C">
        <w:rPr>
          <w:rFonts w:ascii="Times New Roman" w:hAnsi="Times New Roman"/>
          <w:sz w:val="28"/>
          <w:szCs w:val="28"/>
        </w:rPr>
        <w:t xml:space="preserve">максимально возможную концентрацию </w:t>
      </w:r>
      <w:r w:rsidR="00DA3B21" w:rsidRPr="0058584C">
        <w:rPr>
          <w:rFonts w:ascii="Times New Roman" w:hAnsi="Times New Roman"/>
          <w:sz w:val="28"/>
          <w:szCs w:val="28"/>
        </w:rPr>
        <w:t xml:space="preserve">эффективных </w:t>
      </w:r>
      <w:r w:rsidR="00CA4B02" w:rsidRPr="0058584C">
        <w:rPr>
          <w:rFonts w:ascii="Times New Roman" w:hAnsi="Times New Roman"/>
          <w:sz w:val="28"/>
          <w:szCs w:val="28"/>
        </w:rPr>
        <w:t xml:space="preserve">свойств. </w:t>
      </w:r>
    </w:p>
    <w:p w:rsidR="00CA4B02" w:rsidRPr="0058584C" w:rsidRDefault="00CA4B02" w:rsidP="00DA3B2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Ресурсы,</w:t>
      </w:r>
      <w:r w:rsidR="00DA3B21" w:rsidRPr="0058584C">
        <w:rPr>
          <w:rFonts w:ascii="Times New Roman" w:hAnsi="Times New Roman"/>
          <w:sz w:val="28"/>
          <w:szCs w:val="28"/>
        </w:rPr>
        <w:t xml:space="preserve"> которые </w:t>
      </w:r>
      <w:r w:rsidRPr="0058584C">
        <w:rPr>
          <w:rFonts w:ascii="Times New Roman" w:hAnsi="Times New Roman"/>
          <w:sz w:val="28"/>
          <w:szCs w:val="28"/>
        </w:rPr>
        <w:t>имею</w:t>
      </w:r>
      <w:r w:rsidR="00DA3B21" w:rsidRPr="0058584C">
        <w:rPr>
          <w:rFonts w:ascii="Times New Roman" w:hAnsi="Times New Roman"/>
          <w:sz w:val="28"/>
          <w:szCs w:val="28"/>
        </w:rPr>
        <w:t xml:space="preserve">т равнозначные </w:t>
      </w:r>
      <w:r w:rsidRPr="0058584C">
        <w:rPr>
          <w:rFonts w:ascii="Times New Roman" w:hAnsi="Times New Roman"/>
          <w:sz w:val="28"/>
          <w:szCs w:val="28"/>
        </w:rPr>
        <w:t xml:space="preserve">возможности, могут </w:t>
      </w:r>
      <w:r w:rsidR="00DA3B21" w:rsidRPr="0058584C">
        <w:rPr>
          <w:rFonts w:ascii="Times New Roman" w:hAnsi="Times New Roman"/>
          <w:sz w:val="28"/>
          <w:szCs w:val="28"/>
        </w:rPr>
        <w:t>функционировать</w:t>
      </w:r>
      <w:r w:rsidRPr="0058584C">
        <w:rPr>
          <w:rFonts w:ascii="Times New Roman" w:hAnsi="Times New Roman"/>
          <w:sz w:val="28"/>
          <w:szCs w:val="28"/>
        </w:rPr>
        <w:t xml:space="preserve"> с различной </w:t>
      </w:r>
      <w:r w:rsidR="00DA3B21" w:rsidRPr="0058584C">
        <w:rPr>
          <w:rFonts w:ascii="Times New Roman" w:hAnsi="Times New Roman"/>
          <w:sz w:val="28"/>
          <w:szCs w:val="28"/>
        </w:rPr>
        <w:t>степенью эффективности использования потенциала в зависимости</w:t>
      </w:r>
      <w:r w:rsidRPr="0058584C">
        <w:rPr>
          <w:rFonts w:ascii="Times New Roman" w:hAnsi="Times New Roman"/>
          <w:sz w:val="28"/>
          <w:szCs w:val="28"/>
        </w:rPr>
        <w:t xml:space="preserve"> от</w:t>
      </w:r>
      <w:r w:rsidR="00DA3B21" w:rsidRPr="0058584C">
        <w:rPr>
          <w:rFonts w:ascii="Times New Roman" w:hAnsi="Times New Roman"/>
          <w:sz w:val="28"/>
          <w:szCs w:val="28"/>
        </w:rPr>
        <w:t xml:space="preserve"> системы</w:t>
      </w:r>
      <w:r w:rsidRPr="0058584C">
        <w:rPr>
          <w:rFonts w:ascii="Times New Roman" w:hAnsi="Times New Roman"/>
          <w:sz w:val="28"/>
          <w:szCs w:val="28"/>
        </w:rPr>
        <w:t xml:space="preserve"> управления</w:t>
      </w:r>
      <w:r w:rsidR="00DA3B21" w:rsidRPr="0058584C">
        <w:rPr>
          <w:rFonts w:ascii="Times New Roman" w:hAnsi="Times New Roman"/>
          <w:sz w:val="28"/>
          <w:szCs w:val="28"/>
        </w:rPr>
        <w:t xml:space="preserve">. </w:t>
      </w:r>
      <w:r w:rsidRPr="0058584C">
        <w:rPr>
          <w:rFonts w:ascii="Times New Roman" w:hAnsi="Times New Roman"/>
          <w:sz w:val="28"/>
          <w:szCs w:val="28"/>
        </w:rPr>
        <w:t xml:space="preserve"> </w:t>
      </w:r>
      <w:r w:rsidR="00D216E2" w:rsidRPr="0058584C">
        <w:rPr>
          <w:rFonts w:ascii="Times New Roman" w:hAnsi="Times New Roman"/>
          <w:sz w:val="28"/>
          <w:szCs w:val="28"/>
        </w:rPr>
        <w:t xml:space="preserve">Определение технического и социально-экономического развития предприятия осуществляется на основе имеющегося у него </w:t>
      </w:r>
      <w:r w:rsidRPr="0058584C">
        <w:rPr>
          <w:rFonts w:ascii="Times New Roman" w:hAnsi="Times New Roman"/>
          <w:sz w:val="28"/>
          <w:szCs w:val="28"/>
        </w:rPr>
        <w:t>потенциала</w:t>
      </w:r>
      <w:r w:rsidR="00D216E2" w:rsidRPr="0058584C">
        <w:rPr>
          <w:rFonts w:ascii="Times New Roman" w:hAnsi="Times New Roman"/>
          <w:sz w:val="28"/>
          <w:szCs w:val="28"/>
        </w:rPr>
        <w:t>, представленного следующими видами ресурсов</w:t>
      </w:r>
      <w:r w:rsidRPr="0058584C">
        <w:rPr>
          <w:rFonts w:ascii="Times New Roman" w:hAnsi="Times New Roman"/>
          <w:sz w:val="28"/>
          <w:szCs w:val="28"/>
        </w:rPr>
        <w:t>:</w:t>
      </w:r>
    </w:p>
    <w:p w:rsidR="00CA4B02" w:rsidRPr="0058584C" w:rsidRDefault="00CA4B02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584C">
        <w:rPr>
          <w:rFonts w:ascii="Times New Roman" w:hAnsi="Times New Roman"/>
          <w:sz w:val="28"/>
          <w:szCs w:val="28"/>
        </w:rPr>
        <w:t>технически</w:t>
      </w:r>
      <w:r w:rsidR="00D216E2" w:rsidRPr="0058584C">
        <w:rPr>
          <w:rFonts w:ascii="Times New Roman" w:hAnsi="Times New Roman"/>
          <w:sz w:val="28"/>
          <w:szCs w:val="28"/>
        </w:rPr>
        <w:t>ми</w:t>
      </w:r>
      <w:proofErr w:type="gramEnd"/>
      <w:r w:rsidR="00D216E2" w:rsidRPr="0058584C">
        <w:rPr>
          <w:rFonts w:ascii="Times New Roman" w:hAnsi="Times New Roman"/>
          <w:sz w:val="28"/>
          <w:szCs w:val="28"/>
        </w:rPr>
        <w:t xml:space="preserve">, отражающими основные черты </w:t>
      </w:r>
      <w:r w:rsidRPr="0058584C">
        <w:rPr>
          <w:rFonts w:ascii="Times New Roman" w:hAnsi="Times New Roman"/>
          <w:sz w:val="28"/>
          <w:szCs w:val="28"/>
        </w:rPr>
        <w:t>производственной базы, основных и вспомогательных материалов и т.д.;</w:t>
      </w:r>
    </w:p>
    <w:p w:rsidR="00CA4B02" w:rsidRPr="0058584C" w:rsidRDefault="00CA4B02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584C">
        <w:rPr>
          <w:rFonts w:ascii="Times New Roman" w:hAnsi="Times New Roman"/>
          <w:sz w:val="28"/>
          <w:szCs w:val="28"/>
        </w:rPr>
        <w:t>технологически</w:t>
      </w:r>
      <w:r w:rsidR="00D216E2" w:rsidRPr="0058584C">
        <w:rPr>
          <w:rFonts w:ascii="Times New Roman" w:hAnsi="Times New Roman"/>
          <w:sz w:val="28"/>
          <w:szCs w:val="28"/>
        </w:rPr>
        <w:t>ми</w:t>
      </w:r>
      <w:proofErr w:type="gramEnd"/>
      <w:r w:rsidRPr="0058584C">
        <w:rPr>
          <w:rFonts w:ascii="Times New Roman" w:hAnsi="Times New Roman"/>
          <w:sz w:val="28"/>
          <w:szCs w:val="28"/>
        </w:rPr>
        <w:t xml:space="preserve">, </w:t>
      </w:r>
      <w:r w:rsidR="00D216E2" w:rsidRPr="0058584C">
        <w:rPr>
          <w:rFonts w:ascii="Times New Roman" w:hAnsi="Times New Roman"/>
          <w:sz w:val="28"/>
          <w:szCs w:val="28"/>
        </w:rPr>
        <w:t xml:space="preserve">подтверждающими необходимость применения </w:t>
      </w:r>
      <w:r w:rsidRPr="0058584C">
        <w:rPr>
          <w:rFonts w:ascii="Times New Roman" w:hAnsi="Times New Roman"/>
          <w:sz w:val="28"/>
          <w:szCs w:val="28"/>
        </w:rPr>
        <w:t xml:space="preserve"> инноваци</w:t>
      </w:r>
      <w:r w:rsidR="00D216E2" w:rsidRPr="0058584C">
        <w:rPr>
          <w:rFonts w:ascii="Times New Roman" w:hAnsi="Times New Roman"/>
          <w:sz w:val="28"/>
          <w:szCs w:val="28"/>
        </w:rPr>
        <w:t>й</w:t>
      </w:r>
      <w:r w:rsidRPr="0058584C">
        <w:rPr>
          <w:rFonts w:ascii="Times New Roman" w:hAnsi="Times New Roman"/>
          <w:sz w:val="28"/>
          <w:szCs w:val="28"/>
        </w:rPr>
        <w:t xml:space="preserve"> в производстве</w:t>
      </w:r>
      <w:r w:rsidR="00D216E2" w:rsidRPr="0058584C">
        <w:rPr>
          <w:rFonts w:ascii="Times New Roman" w:hAnsi="Times New Roman"/>
          <w:sz w:val="28"/>
          <w:szCs w:val="28"/>
        </w:rPr>
        <w:t>нном процессе и управлении на основе</w:t>
      </w:r>
      <w:r w:rsidRPr="0058584C">
        <w:rPr>
          <w:rFonts w:ascii="Times New Roman" w:hAnsi="Times New Roman"/>
          <w:sz w:val="28"/>
          <w:szCs w:val="28"/>
        </w:rPr>
        <w:t xml:space="preserve"> динамичност</w:t>
      </w:r>
      <w:r w:rsidR="00D216E2" w:rsidRPr="0058584C">
        <w:rPr>
          <w:rFonts w:ascii="Times New Roman" w:hAnsi="Times New Roman"/>
          <w:sz w:val="28"/>
          <w:szCs w:val="28"/>
        </w:rPr>
        <w:t>и</w:t>
      </w:r>
      <w:r w:rsidRPr="0058584C">
        <w:rPr>
          <w:rFonts w:ascii="Times New Roman" w:hAnsi="Times New Roman"/>
          <w:sz w:val="28"/>
          <w:szCs w:val="28"/>
        </w:rPr>
        <w:t xml:space="preserve"> технологических методов;</w:t>
      </w:r>
    </w:p>
    <w:p w:rsidR="00CA4B02" w:rsidRPr="0058584C" w:rsidRDefault="00CA4B02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584C">
        <w:rPr>
          <w:rFonts w:ascii="Times New Roman" w:hAnsi="Times New Roman"/>
          <w:sz w:val="28"/>
          <w:szCs w:val="28"/>
        </w:rPr>
        <w:t>кадровы</w:t>
      </w:r>
      <w:r w:rsidR="002217E1" w:rsidRPr="0058584C">
        <w:rPr>
          <w:rFonts w:ascii="Times New Roman" w:hAnsi="Times New Roman"/>
          <w:sz w:val="28"/>
          <w:szCs w:val="28"/>
        </w:rPr>
        <w:t>ми</w:t>
      </w:r>
      <w:proofErr w:type="gramEnd"/>
      <w:r w:rsidRPr="0058584C">
        <w:rPr>
          <w:rFonts w:ascii="Times New Roman" w:hAnsi="Times New Roman"/>
          <w:sz w:val="28"/>
          <w:szCs w:val="28"/>
        </w:rPr>
        <w:t xml:space="preserve">, </w:t>
      </w:r>
      <w:r w:rsidR="002217E1" w:rsidRPr="0058584C">
        <w:rPr>
          <w:rFonts w:ascii="Times New Roman" w:hAnsi="Times New Roman"/>
          <w:sz w:val="28"/>
          <w:szCs w:val="28"/>
        </w:rPr>
        <w:t>отражающими состав работников в разрезе</w:t>
      </w:r>
      <w:r w:rsidRPr="0058584C">
        <w:rPr>
          <w:rFonts w:ascii="Times New Roman" w:hAnsi="Times New Roman"/>
          <w:sz w:val="28"/>
          <w:szCs w:val="28"/>
        </w:rPr>
        <w:t xml:space="preserve"> профессионально-квалификационны</w:t>
      </w:r>
      <w:r w:rsidR="002217E1" w:rsidRPr="0058584C">
        <w:rPr>
          <w:rFonts w:ascii="Times New Roman" w:hAnsi="Times New Roman"/>
          <w:sz w:val="28"/>
          <w:szCs w:val="28"/>
        </w:rPr>
        <w:t>х</w:t>
      </w:r>
      <w:r w:rsidRPr="0058584C">
        <w:rPr>
          <w:rFonts w:ascii="Times New Roman" w:hAnsi="Times New Roman"/>
          <w:sz w:val="28"/>
          <w:szCs w:val="28"/>
        </w:rPr>
        <w:t>, демографически</w:t>
      </w:r>
      <w:r w:rsidR="002217E1" w:rsidRPr="0058584C">
        <w:rPr>
          <w:rFonts w:ascii="Times New Roman" w:hAnsi="Times New Roman"/>
          <w:sz w:val="28"/>
          <w:szCs w:val="28"/>
        </w:rPr>
        <w:t>х</w:t>
      </w:r>
      <w:r w:rsidRPr="0058584C">
        <w:rPr>
          <w:rFonts w:ascii="Times New Roman" w:hAnsi="Times New Roman"/>
          <w:sz w:val="28"/>
          <w:szCs w:val="28"/>
        </w:rPr>
        <w:t xml:space="preserve"> и социальны</w:t>
      </w:r>
      <w:r w:rsidR="002217E1" w:rsidRPr="0058584C">
        <w:rPr>
          <w:rFonts w:ascii="Times New Roman" w:hAnsi="Times New Roman"/>
          <w:sz w:val="28"/>
          <w:szCs w:val="28"/>
        </w:rPr>
        <w:t>х характеристик</w:t>
      </w:r>
      <w:r w:rsidRPr="0058584C">
        <w:rPr>
          <w:rFonts w:ascii="Times New Roman" w:hAnsi="Times New Roman"/>
          <w:sz w:val="28"/>
          <w:szCs w:val="28"/>
        </w:rPr>
        <w:t xml:space="preserve">, </w:t>
      </w:r>
      <w:r w:rsidR="002217E1" w:rsidRPr="0058584C">
        <w:rPr>
          <w:rFonts w:ascii="Times New Roman" w:hAnsi="Times New Roman"/>
          <w:sz w:val="28"/>
          <w:szCs w:val="28"/>
        </w:rPr>
        <w:t xml:space="preserve">посредством которых они </w:t>
      </w:r>
      <w:r w:rsidRPr="0058584C">
        <w:rPr>
          <w:rFonts w:ascii="Times New Roman" w:hAnsi="Times New Roman"/>
          <w:sz w:val="28"/>
          <w:szCs w:val="28"/>
        </w:rPr>
        <w:t>способн</w:t>
      </w:r>
      <w:r w:rsidR="002217E1" w:rsidRPr="0058584C">
        <w:rPr>
          <w:rFonts w:ascii="Times New Roman" w:hAnsi="Times New Roman"/>
          <w:sz w:val="28"/>
          <w:szCs w:val="28"/>
        </w:rPr>
        <w:t>ы легко</w:t>
      </w:r>
      <w:r w:rsidRPr="0058584C">
        <w:rPr>
          <w:rFonts w:ascii="Times New Roman" w:hAnsi="Times New Roman"/>
          <w:sz w:val="28"/>
          <w:szCs w:val="28"/>
        </w:rPr>
        <w:t xml:space="preserve"> адапт</w:t>
      </w:r>
      <w:r w:rsidR="002217E1" w:rsidRPr="0058584C">
        <w:rPr>
          <w:rFonts w:ascii="Times New Roman" w:hAnsi="Times New Roman"/>
          <w:sz w:val="28"/>
          <w:szCs w:val="28"/>
        </w:rPr>
        <w:t>ироваться</w:t>
      </w:r>
      <w:r w:rsidRPr="0058584C">
        <w:rPr>
          <w:rFonts w:ascii="Times New Roman" w:hAnsi="Times New Roman"/>
          <w:sz w:val="28"/>
          <w:szCs w:val="28"/>
        </w:rPr>
        <w:t xml:space="preserve"> к изменениям целе</w:t>
      </w:r>
      <w:r w:rsidR="002217E1" w:rsidRPr="0058584C">
        <w:rPr>
          <w:rFonts w:ascii="Times New Roman" w:hAnsi="Times New Roman"/>
          <w:sz w:val="28"/>
          <w:szCs w:val="28"/>
        </w:rPr>
        <w:t xml:space="preserve">вых ориентиров </w:t>
      </w:r>
      <w:r w:rsidRPr="0058584C">
        <w:rPr>
          <w:rFonts w:ascii="Times New Roman" w:hAnsi="Times New Roman"/>
          <w:sz w:val="28"/>
          <w:szCs w:val="28"/>
        </w:rPr>
        <w:t>предприятия;</w:t>
      </w:r>
    </w:p>
    <w:p w:rsidR="00CA4B02" w:rsidRPr="0058584C" w:rsidRDefault="00CA4B02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584C">
        <w:rPr>
          <w:rFonts w:ascii="Times New Roman" w:hAnsi="Times New Roman"/>
          <w:sz w:val="28"/>
          <w:szCs w:val="28"/>
        </w:rPr>
        <w:t>организационны</w:t>
      </w:r>
      <w:r w:rsidR="002217E1" w:rsidRPr="0058584C">
        <w:rPr>
          <w:rFonts w:ascii="Times New Roman" w:hAnsi="Times New Roman"/>
          <w:sz w:val="28"/>
          <w:szCs w:val="28"/>
        </w:rPr>
        <w:t>ми</w:t>
      </w:r>
      <w:proofErr w:type="gramEnd"/>
      <w:r w:rsidRPr="0058584C">
        <w:rPr>
          <w:rFonts w:ascii="Times New Roman" w:hAnsi="Times New Roman"/>
          <w:sz w:val="28"/>
          <w:szCs w:val="28"/>
        </w:rPr>
        <w:t>, характеризующи</w:t>
      </w:r>
      <w:r w:rsidR="00354D61" w:rsidRPr="0058584C">
        <w:rPr>
          <w:rFonts w:ascii="Times New Roman" w:hAnsi="Times New Roman"/>
          <w:sz w:val="28"/>
          <w:szCs w:val="28"/>
        </w:rPr>
        <w:t xml:space="preserve">ми способность </w:t>
      </w:r>
      <w:r w:rsidRPr="0058584C">
        <w:rPr>
          <w:rFonts w:ascii="Times New Roman" w:hAnsi="Times New Roman"/>
          <w:sz w:val="28"/>
          <w:szCs w:val="28"/>
        </w:rPr>
        <w:t>управленческой системы</w:t>
      </w:r>
      <w:r w:rsidR="00354D61" w:rsidRPr="0058584C">
        <w:rPr>
          <w:rFonts w:ascii="Times New Roman" w:hAnsi="Times New Roman"/>
          <w:sz w:val="28"/>
          <w:szCs w:val="28"/>
        </w:rPr>
        <w:t xml:space="preserve"> гибко </w:t>
      </w:r>
      <w:r w:rsidRPr="0058584C">
        <w:rPr>
          <w:rFonts w:ascii="Times New Roman" w:hAnsi="Times New Roman"/>
          <w:sz w:val="28"/>
          <w:szCs w:val="28"/>
        </w:rPr>
        <w:t>использова</w:t>
      </w:r>
      <w:r w:rsidR="00354D61" w:rsidRPr="0058584C">
        <w:rPr>
          <w:rFonts w:ascii="Times New Roman" w:hAnsi="Times New Roman"/>
          <w:sz w:val="28"/>
          <w:szCs w:val="28"/>
        </w:rPr>
        <w:t>ть</w:t>
      </w:r>
      <w:r w:rsidRPr="0058584C">
        <w:rPr>
          <w:rFonts w:ascii="Times New Roman" w:hAnsi="Times New Roman"/>
          <w:sz w:val="28"/>
          <w:szCs w:val="28"/>
        </w:rPr>
        <w:t xml:space="preserve"> живо</w:t>
      </w:r>
      <w:r w:rsidR="00354D61" w:rsidRPr="0058584C">
        <w:rPr>
          <w:rFonts w:ascii="Times New Roman" w:hAnsi="Times New Roman"/>
          <w:sz w:val="28"/>
          <w:szCs w:val="28"/>
        </w:rPr>
        <w:t>й и овеществленный</w:t>
      </w:r>
      <w:r w:rsidRPr="0058584C">
        <w:rPr>
          <w:rFonts w:ascii="Times New Roman" w:hAnsi="Times New Roman"/>
          <w:sz w:val="28"/>
          <w:szCs w:val="28"/>
        </w:rPr>
        <w:t xml:space="preserve"> труд и т. д.</w:t>
      </w:r>
    </w:p>
    <w:p w:rsidR="007B5E58" w:rsidRPr="0058584C" w:rsidRDefault="007B5E58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В </w:t>
      </w:r>
      <w:r w:rsidR="00354D61" w:rsidRPr="0058584C">
        <w:rPr>
          <w:rFonts w:ascii="Times New Roman" w:hAnsi="Times New Roman"/>
          <w:sz w:val="28"/>
          <w:szCs w:val="28"/>
        </w:rPr>
        <w:t>современных условиях</w:t>
      </w:r>
      <w:r w:rsidRPr="0058584C">
        <w:rPr>
          <w:rFonts w:ascii="Times New Roman" w:hAnsi="Times New Roman"/>
          <w:sz w:val="28"/>
          <w:szCs w:val="28"/>
        </w:rPr>
        <w:t xml:space="preserve"> организации </w:t>
      </w:r>
      <w:r w:rsidR="00CA4B02" w:rsidRPr="0058584C">
        <w:rPr>
          <w:rFonts w:ascii="Times New Roman" w:hAnsi="Times New Roman"/>
          <w:sz w:val="28"/>
          <w:szCs w:val="28"/>
        </w:rPr>
        <w:t>использу</w:t>
      </w:r>
      <w:r w:rsidRPr="0058584C">
        <w:rPr>
          <w:rFonts w:ascii="Times New Roman" w:hAnsi="Times New Roman"/>
          <w:sz w:val="28"/>
          <w:szCs w:val="28"/>
        </w:rPr>
        <w:t>ют</w:t>
      </w:r>
      <w:r w:rsidR="00CA4B02" w:rsidRPr="0058584C">
        <w:rPr>
          <w:rFonts w:ascii="Times New Roman" w:hAnsi="Times New Roman"/>
          <w:sz w:val="28"/>
          <w:szCs w:val="28"/>
        </w:rPr>
        <w:t xml:space="preserve"> обобщающий показатель</w:t>
      </w:r>
      <w:r w:rsidRPr="0058584C">
        <w:rPr>
          <w:rFonts w:ascii="Times New Roman" w:hAnsi="Times New Roman"/>
          <w:sz w:val="28"/>
          <w:szCs w:val="28"/>
        </w:rPr>
        <w:t xml:space="preserve"> (экономический потенциал предприятия), который позволяет определить ресурсы необходимые для осуществления целей и задач предприятия как социально-экономической системы. Главным элементом данной системы, обеспечивающим рост экономического потенциала предприятия, является </w:t>
      </w:r>
      <w:r w:rsidR="00CA4B02" w:rsidRPr="0058584C">
        <w:rPr>
          <w:rFonts w:ascii="Times New Roman" w:hAnsi="Times New Roman"/>
          <w:sz w:val="28"/>
          <w:szCs w:val="28"/>
        </w:rPr>
        <w:t>производственный</w:t>
      </w:r>
      <w:r w:rsidRPr="0058584C">
        <w:rPr>
          <w:rFonts w:ascii="Times New Roman" w:hAnsi="Times New Roman"/>
          <w:sz w:val="28"/>
          <w:szCs w:val="28"/>
        </w:rPr>
        <w:t xml:space="preserve"> потенциал. </w:t>
      </w:r>
      <w:r w:rsidR="00CA4B02" w:rsidRPr="0058584C">
        <w:rPr>
          <w:rFonts w:ascii="Times New Roman" w:hAnsi="Times New Roman"/>
          <w:sz w:val="28"/>
          <w:szCs w:val="28"/>
        </w:rPr>
        <w:t xml:space="preserve"> </w:t>
      </w:r>
      <w:r w:rsidRPr="0058584C">
        <w:rPr>
          <w:rFonts w:ascii="Times New Roman" w:hAnsi="Times New Roman"/>
          <w:sz w:val="28"/>
          <w:szCs w:val="28"/>
        </w:rPr>
        <w:t xml:space="preserve">Он определяется структурой производственных ресурсов, их качеством и техническим </w:t>
      </w:r>
      <w:r w:rsidRPr="0058584C">
        <w:rPr>
          <w:rFonts w:ascii="Times New Roman" w:hAnsi="Times New Roman"/>
          <w:sz w:val="28"/>
          <w:szCs w:val="28"/>
        </w:rPr>
        <w:lastRenderedPageBreak/>
        <w:t>уровнем</w:t>
      </w:r>
      <w:r w:rsidR="00CA4B02" w:rsidRPr="0058584C">
        <w:rPr>
          <w:rFonts w:ascii="Times New Roman" w:hAnsi="Times New Roman"/>
          <w:sz w:val="28"/>
          <w:szCs w:val="28"/>
        </w:rPr>
        <w:t xml:space="preserve">. </w:t>
      </w:r>
      <w:r w:rsidRPr="0058584C">
        <w:rPr>
          <w:rFonts w:ascii="Times New Roman" w:hAnsi="Times New Roman"/>
          <w:sz w:val="28"/>
          <w:szCs w:val="28"/>
        </w:rPr>
        <w:t xml:space="preserve">Помимо этого одним из важных элементов социально-экономической системы являются финансовые ресурсы предприятия, под которыми поднимаются финансовые активы, совокупность денежных средств, которые могут оказывать влияние на производственный потенциал.  </w:t>
      </w:r>
    </w:p>
    <w:p w:rsidR="003965F6" w:rsidRPr="0058584C" w:rsidRDefault="003965F6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Важно отметить, что элементом производственного потенциала также является рабочая сила. Данный фактор производства обеспечивает функционирование всей социально-экономической производственной системы, а также рассматривается </w:t>
      </w:r>
      <w:r w:rsidR="00354D61" w:rsidRPr="0058584C">
        <w:rPr>
          <w:rFonts w:ascii="Times New Roman" w:hAnsi="Times New Roman"/>
          <w:sz w:val="28"/>
          <w:szCs w:val="28"/>
        </w:rPr>
        <w:t>в качестве объекта общественного накопления, способного изменять свою стоимость и производственно-квалификационные качества.</w:t>
      </w:r>
      <w:r w:rsidRPr="0058584C">
        <w:rPr>
          <w:rFonts w:ascii="Times New Roman" w:hAnsi="Times New Roman"/>
          <w:sz w:val="28"/>
          <w:szCs w:val="28"/>
        </w:rPr>
        <w:t xml:space="preserve"> Таким об</w:t>
      </w:r>
      <w:r w:rsidR="0051208F" w:rsidRPr="0058584C">
        <w:rPr>
          <w:rFonts w:ascii="Times New Roman" w:hAnsi="Times New Roman"/>
          <w:sz w:val="28"/>
          <w:szCs w:val="28"/>
        </w:rPr>
        <w:t>разом, можно сделать вывод, что кадровый потенциал представляет собой активную часть трудовых ресурсов, состоящих из занятых и потенциальных работников.</w:t>
      </w:r>
      <w:r w:rsidR="00255BC1" w:rsidRPr="0058584C">
        <w:rPr>
          <w:rFonts w:ascii="Times New Roman" w:hAnsi="Times New Roman"/>
          <w:sz w:val="28"/>
          <w:szCs w:val="28"/>
        </w:rPr>
        <w:t xml:space="preserve"> Также показателями, определяющими кадровый потенциал, являются знания, квалификационные навыки, психофизиологические возможности и ценностные приоритеты. </w:t>
      </w:r>
    </w:p>
    <w:p w:rsidR="00255BC1" w:rsidRPr="0058584C" w:rsidRDefault="0051208F" w:rsidP="00255B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Качественные </w:t>
      </w:r>
      <w:r w:rsidR="00E16159" w:rsidRPr="0058584C">
        <w:rPr>
          <w:rFonts w:ascii="Times New Roman" w:hAnsi="Times New Roman"/>
          <w:sz w:val="28"/>
          <w:szCs w:val="28"/>
        </w:rPr>
        <w:t xml:space="preserve">характеристики кадрового потенциала хозяйствующего субъекта </w:t>
      </w:r>
      <w:r w:rsidR="00D36B7C" w:rsidRPr="0058584C">
        <w:rPr>
          <w:rFonts w:ascii="Times New Roman" w:hAnsi="Times New Roman"/>
          <w:sz w:val="28"/>
          <w:szCs w:val="28"/>
        </w:rPr>
        <w:t xml:space="preserve">формируются под влиянием таких показателей как уровень социально-экономического развития региона, где функционирует субъект хозяйствования, отраслевая, профессиональная, квалификационная структура занятых в общественном секторе экономики, уровень социальной защищенности населения региона, </w:t>
      </w:r>
      <w:r w:rsidR="00A74CE7" w:rsidRPr="0058584C">
        <w:rPr>
          <w:rFonts w:ascii="Times New Roman" w:hAnsi="Times New Roman"/>
          <w:sz w:val="28"/>
          <w:szCs w:val="28"/>
        </w:rPr>
        <w:t>включая степень развития</w:t>
      </w:r>
      <w:r w:rsidR="00D36B7C" w:rsidRPr="0058584C">
        <w:rPr>
          <w:rFonts w:ascii="Times New Roman" w:hAnsi="Times New Roman"/>
          <w:sz w:val="28"/>
          <w:szCs w:val="28"/>
        </w:rPr>
        <w:t xml:space="preserve"> систем</w:t>
      </w:r>
      <w:r w:rsidR="00A74CE7" w:rsidRPr="0058584C">
        <w:rPr>
          <w:rFonts w:ascii="Times New Roman" w:hAnsi="Times New Roman"/>
          <w:sz w:val="28"/>
          <w:szCs w:val="28"/>
        </w:rPr>
        <w:t>ы</w:t>
      </w:r>
      <w:r w:rsidR="00D36B7C" w:rsidRPr="0058584C">
        <w:rPr>
          <w:rFonts w:ascii="Times New Roman" w:hAnsi="Times New Roman"/>
          <w:sz w:val="28"/>
          <w:szCs w:val="28"/>
        </w:rPr>
        <w:t xml:space="preserve"> социального обеспечения и здравоохранения и т.д.</w:t>
      </w:r>
      <w:r w:rsidR="008222DC" w:rsidRPr="0058584C">
        <w:rPr>
          <w:rFonts w:ascii="Times New Roman" w:hAnsi="Times New Roman"/>
          <w:sz w:val="28"/>
          <w:szCs w:val="28"/>
        </w:rPr>
        <w:t xml:space="preserve"> </w:t>
      </w:r>
      <w:r w:rsidR="00255BC1" w:rsidRPr="0058584C">
        <w:rPr>
          <w:rFonts w:ascii="Times New Roman" w:hAnsi="Times New Roman"/>
          <w:sz w:val="28"/>
          <w:szCs w:val="28"/>
        </w:rPr>
        <w:t xml:space="preserve">Качественные и количественные показатели кадрового потенциала зависят от </w:t>
      </w:r>
      <w:r w:rsidR="00CA4B02" w:rsidRPr="0058584C">
        <w:rPr>
          <w:rFonts w:ascii="Times New Roman" w:hAnsi="Times New Roman"/>
          <w:sz w:val="28"/>
          <w:szCs w:val="28"/>
        </w:rPr>
        <w:t xml:space="preserve"> целей </w:t>
      </w:r>
      <w:r w:rsidR="00255BC1" w:rsidRPr="0058584C">
        <w:rPr>
          <w:rFonts w:ascii="Times New Roman" w:hAnsi="Times New Roman"/>
          <w:sz w:val="28"/>
          <w:szCs w:val="28"/>
        </w:rPr>
        <w:t>и области функционирования организации</w:t>
      </w:r>
      <w:r w:rsidR="00CA4B02" w:rsidRPr="0058584C">
        <w:rPr>
          <w:rFonts w:ascii="Times New Roman" w:hAnsi="Times New Roman"/>
          <w:sz w:val="28"/>
          <w:szCs w:val="28"/>
        </w:rPr>
        <w:t>.</w:t>
      </w:r>
    </w:p>
    <w:p w:rsidR="00CA4B02" w:rsidRPr="0058584C" w:rsidRDefault="00CA4B02" w:rsidP="00255BC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 В силу изменяющихся условий внешней среды </w:t>
      </w:r>
      <w:r w:rsidR="00255BC1" w:rsidRPr="0058584C">
        <w:rPr>
          <w:rFonts w:ascii="Times New Roman" w:hAnsi="Times New Roman"/>
          <w:sz w:val="28"/>
          <w:szCs w:val="28"/>
        </w:rPr>
        <w:t xml:space="preserve">для эффективной работы организации необходимо сформировать оптимальную структуру </w:t>
      </w:r>
      <w:r w:rsidRPr="0058584C">
        <w:rPr>
          <w:rFonts w:ascii="Times New Roman" w:hAnsi="Times New Roman"/>
          <w:sz w:val="28"/>
          <w:szCs w:val="28"/>
        </w:rPr>
        <w:t xml:space="preserve">кадрового потенциала в соответствии с целями предприятия. Поэтому </w:t>
      </w:r>
      <w:r w:rsidR="00255BC1" w:rsidRPr="0058584C">
        <w:rPr>
          <w:rFonts w:ascii="Times New Roman" w:hAnsi="Times New Roman"/>
          <w:sz w:val="28"/>
          <w:szCs w:val="28"/>
        </w:rPr>
        <w:t>важно применять целевой подход к оценке</w:t>
      </w:r>
      <w:r w:rsidRPr="0058584C">
        <w:rPr>
          <w:rFonts w:ascii="Times New Roman" w:hAnsi="Times New Roman"/>
          <w:sz w:val="28"/>
          <w:szCs w:val="28"/>
        </w:rPr>
        <w:t xml:space="preserve"> эффективности использования кадрового потенциала</w:t>
      </w:r>
      <w:r w:rsidR="00255BC1" w:rsidRPr="0058584C">
        <w:rPr>
          <w:rFonts w:ascii="Times New Roman" w:hAnsi="Times New Roman"/>
          <w:sz w:val="28"/>
          <w:szCs w:val="28"/>
        </w:rPr>
        <w:t xml:space="preserve">. </w:t>
      </w:r>
      <w:r w:rsidRPr="0058584C">
        <w:rPr>
          <w:rFonts w:ascii="Times New Roman" w:hAnsi="Times New Roman"/>
          <w:sz w:val="28"/>
          <w:szCs w:val="28"/>
        </w:rPr>
        <w:t xml:space="preserve">Это означает, что целевые установки по управлению кадровым потенциалом должны быть сформулированы в соответствии с поставленными целями, а критерием эффективности становится в этом </w:t>
      </w:r>
      <w:r w:rsidRPr="0058584C">
        <w:rPr>
          <w:rFonts w:ascii="Times New Roman" w:hAnsi="Times New Roman"/>
          <w:sz w:val="28"/>
          <w:szCs w:val="28"/>
        </w:rPr>
        <w:lastRenderedPageBreak/>
        <w:t xml:space="preserve">случае степень достижения этих целей. В настоящее время широко используются несколько </w:t>
      </w:r>
      <w:proofErr w:type="gramStart"/>
      <w:r w:rsidRPr="0058584C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58584C">
        <w:rPr>
          <w:rFonts w:ascii="Times New Roman" w:hAnsi="Times New Roman"/>
          <w:sz w:val="28"/>
          <w:szCs w:val="28"/>
        </w:rPr>
        <w:t xml:space="preserve"> к оценке эффективности управления персоналом [</w:t>
      </w:r>
      <w:r w:rsidR="007E72C2" w:rsidRPr="0058584C">
        <w:rPr>
          <w:rFonts w:ascii="Times New Roman" w:hAnsi="Times New Roman"/>
          <w:sz w:val="28"/>
          <w:szCs w:val="28"/>
        </w:rPr>
        <w:t>9</w:t>
      </w:r>
      <w:r w:rsidRPr="0058584C">
        <w:rPr>
          <w:rFonts w:ascii="Times New Roman" w:hAnsi="Times New Roman"/>
          <w:sz w:val="28"/>
          <w:szCs w:val="28"/>
        </w:rPr>
        <w:t>]:</w:t>
      </w:r>
    </w:p>
    <w:p w:rsidR="00CA4B02" w:rsidRPr="0058584C" w:rsidRDefault="00CA4B02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</w:t>
      </w:r>
      <w:r w:rsidR="00C975A6" w:rsidRPr="0058584C">
        <w:rPr>
          <w:rFonts w:ascii="Times New Roman" w:hAnsi="Times New Roman"/>
          <w:sz w:val="28"/>
          <w:szCs w:val="28"/>
        </w:rPr>
        <w:t xml:space="preserve">  </w:t>
      </w:r>
      <w:r w:rsidRPr="0058584C">
        <w:rPr>
          <w:rFonts w:ascii="Times New Roman" w:hAnsi="Times New Roman"/>
          <w:sz w:val="28"/>
          <w:szCs w:val="28"/>
        </w:rPr>
        <w:t>рассмотрение персонала как единого ц</w:t>
      </w:r>
      <w:r w:rsidR="00C975A6" w:rsidRPr="0058584C">
        <w:rPr>
          <w:rFonts w:ascii="Times New Roman" w:hAnsi="Times New Roman"/>
          <w:sz w:val="28"/>
          <w:szCs w:val="28"/>
        </w:rPr>
        <w:t>елого («совокупного работника»)</w:t>
      </w:r>
      <w:r w:rsidRPr="0058584C">
        <w:rPr>
          <w:rFonts w:ascii="Times New Roman" w:hAnsi="Times New Roman"/>
          <w:sz w:val="28"/>
          <w:szCs w:val="28"/>
        </w:rPr>
        <w:t>;</w:t>
      </w:r>
    </w:p>
    <w:p w:rsidR="00CA4B02" w:rsidRPr="0058584C" w:rsidRDefault="00CA4B02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оценка эффективности работы по </w:t>
      </w:r>
      <w:proofErr w:type="spellStart"/>
      <w:r w:rsidRPr="0058584C">
        <w:rPr>
          <w:rFonts w:ascii="Times New Roman" w:hAnsi="Times New Roman"/>
          <w:sz w:val="28"/>
          <w:szCs w:val="28"/>
        </w:rPr>
        <w:t>критериальным</w:t>
      </w:r>
      <w:proofErr w:type="spellEnd"/>
      <w:r w:rsidRPr="0058584C">
        <w:rPr>
          <w:rFonts w:ascii="Times New Roman" w:hAnsi="Times New Roman"/>
          <w:sz w:val="28"/>
          <w:szCs w:val="28"/>
        </w:rPr>
        <w:t xml:space="preserve"> показателям результативности и качества живого труда;</w:t>
      </w:r>
    </w:p>
    <w:p w:rsidR="00CA4B02" w:rsidRPr="0058584C" w:rsidRDefault="00CA4B02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- оценка эффективности использования персонала в зависимости от организационных показателей труда и производства, дифференциации живого труда до индивидуального уровня. </w:t>
      </w:r>
    </w:p>
    <w:p w:rsidR="00A74CE7" w:rsidRPr="0058584C" w:rsidRDefault="00A74CE7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Вышеуказанные подходы отражают совокупность показателей деятельности кадрового ресурса, но при этом помимо достоинств они имеют еще и недостатки. Так, на практике наибольшее распространение получила оценка эффективности деятельности персонала в разрезе </w:t>
      </w:r>
      <w:proofErr w:type="spellStart"/>
      <w:r w:rsidRPr="0058584C">
        <w:rPr>
          <w:rFonts w:ascii="Times New Roman" w:hAnsi="Times New Roman"/>
          <w:sz w:val="28"/>
          <w:szCs w:val="28"/>
        </w:rPr>
        <w:t>критериальных</w:t>
      </w:r>
      <w:proofErr w:type="spellEnd"/>
      <w:r w:rsidRPr="0058584C">
        <w:rPr>
          <w:rFonts w:ascii="Times New Roman" w:hAnsi="Times New Roman"/>
          <w:sz w:val="28"/>
          <w:szCs w:val="28"/>
        </w:rPr>
        <w:t xml:space="preserve"> показателей, но при этом она не учитывает социальную эффективность. Основным ее недостатком является учет не индивидуальных показателей, а совокупных.</w:t>
      </w:r>
    </w:p>
    <w:p w:rsidR="00C378F7" w:rsidRPr="0058584C" w:rsidRDefault="00C378F7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>В качестве наиболее рационального метода считается оценка эффективности деятельности персонала, производимая в разрезе индивидуальных способностей трудового коллектива</w:t>
      </w:r>
      <w:proofErr w:type="gramStart"/>
      <w:r w:rsidRPr="0058584C">
        <w:rPr>
          <w:rFonts w:ascii="Times New Roman" w:hAnsi="Times New Roman"/>
          <w:sz w:val="28"/>
          <w:szCs w:val="28"/>
        </w:rPr>
        <w:t>.</w:t>
      </w:r>
      <w:proofErr w:type="gramEnd"/>
      <w:r w:rsidR="00F94D2F" w:rsidRPr="00585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584C">
        <w:rPr>
          <w:rFonts w:ascii="Times New Roman" w:hAnsi="Times New Roman"/>
          <w:sz w:val="28"/>
          <w:szCs w:val="28"/>
        </w:rPr>
        <w:t>о</w:t>
      </w:r>
      <w:proofErr w:type="gramEnd"/>
      <w:r w:rsidRPr="0058584C">
        <w:rPr>
          <w:rFonts w:ascii="Times New Roman" w:hAnsi="Times New Roman"/>
          <w:sz w:val="28"/>
          <w:szCs w:val="28"/>
        </w:rPr>
        <w:t>днако, комплексная оценка должна включать и общие  показатели</w:t>
      </w:r>
      <w:r w:rsidR="00F94D2F" w:rsidRPr="0058584C">
        <w:rPr>
          <w:rFonts w:ascii="Times New Roman" w:hAnsi="Times New Roman"/>
          <w:sz w:val="28"/>
          <w:szCs w:val="28"/>
        </w:rPr>
        <w:t>.</w:t>
      </w:r>
      <w:r w:rsidRPr="0058584C">
        <w:rPr>
          <w:rFonts w:ascii="Times New Roman" w:hAnsi="Times New Roman"/>
          <w:sz w:val="28"/>
          <w:szCs w:val="28"/>
        </w:rPr>
        <w:t xml:space="preserve"> </w:t>
      </w:r>
    </w:p>
    <w:p w:rsidR="00CA4B02" w:rsidRPr="0058584C" w:rsidRDefault="00CA4B02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Экономическая эффективность </w:t>
      </w:r>
      <w:r w:rsidR="00EC1567" w:rsidRPr="0058584C">
        <w:rPr>
          <w:rFonts w:ascii="Times New Roman" w:hAnsi="Times New Roman"/>
          <w:sz w:val="28"/>
          <w:szCs w:val="28"/>
        </w:rPr>
        <w:t xml:space="preserve">является </w:t>
      </w:r>
      <w:r w:rsidR="00F15FC9" w:rsidRPr="0058584C">
        <w:rPr>
          <w:rFonts w:ascii="Times New Roman" w:hAnsi="Times New Roman"/>
          <w:sz w:val="28"/>
          <w:szCs w:val="28"/>
        </w:rPr>
        <w:t xml:space="preserve">интегрированным  </w:t>
      </w:r>
      <w:r w:rsidR="00EC1567" w:rsidRPr="0058584C">
        <w:rPr>
          <w:rFonts w:ascii="Times New Roman" w:hAnsi="Times New Roman"/>
          <w:sz w:val="28"/>
          <w:szCs w:val="28"/>
        </w:rPr>
        <w:t>показателем</w:t>
      </w:r>
      <w:r w:rsidR="00F15FC9" w:rsidRPr="0058584C">
        <w:rPr>
          <w:rFonts w:ascii="Times New Roman" w:hAnsi="Times New Roman"/>
          <w:sz w:val="28"/>
          <w:szCs w:val="28"/>
        </w:rPr>
        <w:t>,</w:t>
      </w:r>
      <w:r w:rsidR="00EC1567" w:rsidRPr="0058584C">
        <w:rPr>
          <w:rFonts w:ascii="Times New Roman" w:hAnsi="Times New Roman"/>
          <w:sz w:val="28"/>
          <w:szCs w:val="28"/>
        </w:rPr>
        <w:t xml:space="preserve"> </w:t>
      </w:r>
      <w:r w:rsidR="00F15FC9" w:rsidRPr="0058584C">
        <w:rPr>
          <w:rFonts w:ascii="Times New Roman" w:hAnsi="Times New Roman"/>
          <w:sz w:val="28"/>
          <w:szCs w:val="28"/>
        </w:rPr>
        <w:t xml:space="preserve">который </w:t>
      </w:r>
      <w:r w:rsidRPr="0058584C">
        <w:rPr>
          <w:rFonts w:ascii="Times New Roman" w:hAnsi="Times New Roman"/>
          <w:sz w:val="28"/>
          <w:szCs w:val="28"/>
        </w:rPr>
        <w:t xml:space="preserve">зависит от </w:t>
      </w:r>
      <w:r w:rsidR="00F15FC9" w:rsidRPr="0058584C">
        <w:rPr>
          <w:rFonts w:ascii="Times New Roman" w:hAnsi="Times New Roman"/>
          <w:sz w:val="28"/>
          <w:szCs w:val="28"/>
        </w:rPr>
        <w:t xml:space="preserve">результатов труда, определяемых посредством  организационных условий, способностей к результативной работе, стремления к работе и  </w:t>
      </w:r>
      <w:r w:rsidRPr="0058584C">
        <w:rPr>
          <w:rFonts w:ascii="Times New Roman" w:hAnsi="Times New Roman"/>
          <w:sz w:val="28"/>
          <w:szCs w:val="28"/>
        </w:rPr>
        <w:t>затрат на персонал.</w:t>
      </w:r>
    </w:p>
    <w:p w:rsidR="00004892" w:rsidRPr="0058584C" w:rsidRDefault="00CA4B02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Так, </w:t>
      </w:r>
      <w:r w:rsidR="00C975A6" w:rsidRPr="0058584C">
        <w:rPr>
          <w:rFonts w:ascii="Times New Roman" w:hAnsi="Times New Roman"/>
          <w:sz w:val="28"/>
          <w:szCs w:val="28"/>
        </w:rPr>
        <w:t>после оценки показателей</w:t>
      </w:r>
      <w:r w:rsidRPr="0058584C">
        <w:rPr>
          <w:rFonts w:ascii="Times New Roman" w:hAnsi="Times New Roman"/>
          <w:sz w:val="28"/>
          <w:szCs w:val="28"/>
        </w:rPr>
        <w:t xml:space="preserve"> эффективности управления кадровым потенциалом </w:t>
      </w:r>
      <w:r w:rsidR="00C975A6" w:rsidRPr="0058584C">
        <w:rPr>
          <w:rFonts w:ascii="Times New Roman" w:hAnsi="Times New Roman"/>
          <w:sz w:val="28"/>
          <w:szCs w:val="28"/>
        </w:rPr>
        <w:t xml:space="preserve">можно отразить </w:t>
      </w:r>
      <w:r w:rsidRPr="0058584C">
        <w:rPr>
          <w:rFonts w:ascii="Times New Roman" w:hAnsi="Times New Roman"/>
          <w:sz w:val="28"/>
          <w:szCs w:val="28"/>
        </w:rPr>
        <w:t xml:space="preserve">системные характеристики организации, </w:t>
      </w:r>
      <w:r w:rsidR="00C975A6" w:rsidRPr="0058584C">
        <w:rPr>
          <w:rFonts w:ascii="Times New Roman" w:hAnsi="Times New Roman"/>
          <w:sz w:val="28"/>
          <w:szCs w:val="28"/>
        </w:rPr>
        <w:t xml:space="preserve">которые </w:t>
      </w:r>
      <w:r w:rsidRPr="0058584C">
        <w:rPr>
          <w:rFonts w:ascii="Times New Roman" w:hAnsi="Times New Roman"/>
          <w:sz w:val="28"/>
          <w:szCs w:val="28"/>
        </w:rPr>
        <w:t>определяю</w:t>
      </w:r>
      <w:r w:rsidR="00C975A6" w:rsidRPr="0058584C">
        <w:rPr>
          <w:rFonts w:ascii="Times New Roman" w:hAnsi="Times New Roman"/>
          <w:sz w:val="28"/>
          <w:szCs w:val="28"/>
        </w:rPr>
        <w:t>т</w:t>
      </w:r>
      <w:r w:rsidRPr="0058584C">
        <w:rPr>
          <w:rFonts w:ascii="Times New Roman" w:hAnsi="Times New Roman"/>
          <w:sz w:val="28"/>
          <w:szCs w:val="28"/>
        </w:rPr>
        <w:t xml:space="preserve"> параметры </w:t>
      </w:r>
      <w:r w:rsidR="00C975A6" w:rsidRPr="0058584C">
        <w:rPr>
          <w:rFonts w:ascii="Times New Roman" w:hAnsi="Times New Roman"/>
          <w:sz w:val="28"/>
          <w:szCs w:val="28"/>
        </w:rPr>
        <w:t xml:space="preserve">успешной работы предприятия </w:t>
      </w:r>
      <w:r w:rsidRPr="0058584C">
        <w:rPr>
          <w:rFonts w:ascii="Times New Roman" w:hAnsi="Times New Roman"/>
          <w:sz w:val="28"/>
          <w:szCs w:val="28"/>
        </w:rPr>
        <w:t>в зависимости от способности адапт</w:t>
      </w:r>
      <w:r w:rsidR="00C975A6" w:rsidRPr="0058584C">
        <w:rPr>
          <w:rFonts w:ascii="Times New Roman" w:hAnsi="Times New Roman"/>
          <w:sz w:val="28"/>
          <w:szCs w:val="28"/>
        </w:rPr>
        <w:t>ации</w:t>
      </w:r>
      <w:r w:rsidRPr="0058584C">
        <w:rPr>
          <w:rFonts w:ascii="Times New Roman" w:hAnsi="Times New Roman"/>
          <w:sz w:val="28"/>
          <w:szCs w:val="28"/>
        </w:rPr>
        <w:t xml:space="preserve"> </w:t>
      </w:r>
      <w:r w:rsidR="00C975A6" w:rsidRPr="0058584C">
        <w:rPr>
          <w:rFonts w:ascii="Times New Roman" w:hAnsi="Times New Roman"/>
          <w:sz w:val="28"/>
          <w:szCs w:val="28"/>
        </w:rPr>
        <w:t xml:space="preserve">к факторам внешней среды. Более того возможно определить использование персонала в соответствии с </w:t>
      </w:r>
      <w:r w:rsidR="00C975A6" w:rsidRPr="0058584C">
        <w:rPr>
          <w:rFonts w:ascii="Times New Roman" w:hAnsi="Times New Roman"/>
          <w:sz w:val="28"/>
          <w:szCs w:val="28"/>
        </w:rPr>
        <w:lastRenderedPageBreak/>
        <w:t xml:space="preserve">качественными и количественными характеристиками </w:t>
      </w:r>
      <w:r w:rsidRPr="0058584C">
        <w:rPr>
          <w:rFonts w:ascii="Times New Roman" w:hAnsi="Times New Roman"/>
          <w:sz w:val="28"/>
          <w:szCs w:val="28"/>
        </w:rPr>
        <w:t xml:space="preserve"> деятельности персонала </w:t>
      </w:r>
      <w:r w:rsidR="00C975A6" w:rsidRPr="0058584C">
        <w:rPr>
          <w:rFonts w:ascii="Times New Roman" w:hAnsi="Times New Roman"/>
          <w:sz w:val="28"/>
          <w:szCs w:val="28"/>
        </w:rPr>
        <w:t>в  производственной системе</w:t>
      </w:r>
      <w:r w:rsidRPr="0058584C">
        <w:rPr>
          <w:rFonts w:ascii="Times New Roman" w:hAnsi="Times New Roman"/>
          <w:sz w:val="28"/>
          <w:szCs w:val="28"/>
        </w:rPr>
        <w:t xml:space="preserve">. Особое значение многими исследователями уделяется вопросу определения </w:t>
      </w:r>
      <w:r w:rsidR="00004892" w:rsidRPr="0058584C">
        <w:rPr>
          <w:rFonts w:ascii="Times New Roman" w:hAnsi="Times New Roman"/>
          <w:sz w:val="28"/>
          <w:szCs w:val="28"/>
        </w:rPr>
        <w:t>влияния трудового персонала</w:t>
      </w:r>
      <w:r w:rsidRPr="0058584C">
        <w:rPr>
          <w:rFonts w:ascii="Times New Roman" w:hAnsi="Times New Roman"/>
          <w:sz w:val="28"/>
          <w:szCs w:val="28"/>
        </w:rPr>
        <w:t xml:space="preserve"> в эффективность функционирования предприяти</w:t>
      </w:r>
      <w:r w:rsidR="00004892" w:rsidRPr="0058584C">
        <w:rPr>
          <w:rFonts w:ascii="Times New Roman" w:hAnsi="Times New Roman"/>
          <w:sz w:val="28"/>
          <w:szCs w:val="28"/>
        </w:rPr>
        <w:t>й</w:t>
      </w:r>
      <w:r w:rsidRPr="0058584C">
        <w:rPr>
          <w:rFonts w:ascii="Times New Roman" w:hAnsi="Times New Roman"/>
          <w:sz w:val="28"/>
          <w:szCs w:val="28"/>
        </w:rPr>
        <w:t xml:space="preserve"> топливно-энергетического комплекса в целом</w:t>
      </w:r>
      <w:r w:rsidR="00004892" w:rsidRPr="0058584C">
        <w:rPr>
          <w:rFonts w:ascii="Times New Roman" w:hAnsi="Times New Roman"/>
          <w:sz w:val="28"/>
          <w:szCs w:val="28"/>
        </w:rPr>
        <w:t xml:space="preserve">. Данная задача из-за обилия требуемого объема статистической информации является многосложной, тем не </w:t>
      </w:r>
      <w:proofErr w:type="gramStart"/>
      <w:r w:rsidR="00004892" w:rsidRPr="0058584C">
        <w:rPr>
          <w:rFonts w:ascii="Times New Roman" w:hAnsi="Times New Roman"/>
          <w:sz w:val="28"/>
          <w:szCs w:val="28"/>
        </w:rPr>
        <w:t>менее</w:t>
      </w:r>
      <w:proofErr w:type="gramEnd"/>
      <w:r w:rsidR="00004892" w:rsidRPr="0058584C">
        <w:rPr>
          <w:rFonts w:ascii="Times New Roman" w:hAnsi="Times New Roman"/>
          <w:sz w:val="28"/>
          <w:szCs w:val="28"/>
        </w:rPr>
        <w:t xml:space="preserve"> вполне решаемой.</w:t>
      </w:r>
    </w:p>
    <w:p w:rsidR="00A437BF" w:rsidRPr="0058584C" w:rsidRDefault="00C975A6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Помимо кадрового потенциала </w:t>
      </w:r>
      <w:r w:rsidR="00A437BF" w:rsidRPr="0058584C">
        <w:rPr>
          <w:rFonts w:ascii="Times New Roman" w:hAnsi="Times New Roman"/>
          <w:sz w:val="28"/>
          <w:szCs w:val="28"/>
        </w:rPr>
        <w:t xml:space="preserve">одним из элементов производственной системы является экономический  потенциал, составной частью которого являются финансовые активы и  виды денежных средств организации.  </w:t>
      </w:r>
    </w:p>
    <w:p w:rsidR="00CA4B02" w:rsidRPr="0058584C" w:rsidRDefault="00A437BF" w:rsidP="00DE3DD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Следовательно, рассмотрев все составные показатели производственной системы, можно сделать вывод, что комплексный анализ и совершенствование кадровых и финансовых показателей позволит повысить эффективность  функционирования предприятия в целом и снизить уровень влияния внешней среды на организацию.  </w:t>
      </w:r>
    </w:p>
    <w:p w:rsidR="00CA4B02" w:rsidRPr="0058584C" w:rsidRDefault="00CA4B02" w:rsidP="009411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84C">
        <w:rPr>
          <w:rFonts w:ascii="Times New Roman" w:hAnsi="Times New Roman"/>
          <w:sz w:val="28"/>
          <w:szCs w:val="28"/>
        </w:rPr>
        <w:t xml:space="preserve">Таким образом, результаты функционирования предприятий топливно-энергетического комплекса носят многогранный характер, а механизм оценки эффективности предприятий ТЭК на основе взаимосвязанной системы показателей отсутствует, необходимо разработать систему мониторинга основных критериев эффективности. Данная система позволит анализировать изменения в отрасли с целью планирования и реализации действий, направленных на устойчивое развитие отрасли в будущем.  </w:t>
      </w:r>
    </w:p>
    <w:p w:rsidR="00BD7471" w:rsidRPr="0058584C" w:rsidRDefault="00BD7471" w:rsidP="00AF58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AE2" w:rsidRDefault="00496AE2" w:rsidP="00496A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2D6ACF" w:rsidRPr="00496AE2" w:rsidRDefault="00496AE2" w:rsidP="00496A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8584C">
        <w:rPr>
          <w:rFonts w:ascii="Times New Roman" w:hAnsi="Times New Roman"/>
          <w:b/>
        </w:rPr>
        <w:t xml:space="preserve"> </w:t>
      </w:r>
      <w:r w:rsidR="002D6ACF" w:rsidRPr="00496AE2">
        <w:rPr>
          <w:rFonts w:ascii="Times New Roman" w:hAnsi="Times New Roman"/>
          <w:sz w:val="28"/>
          <w:szCs w:val="28"/>
        </w:rPr>
        <w:t xml:space="preserve">Новоселов, С.Н. Исследование предметной области устойчивого развития региона [Текст]// С.Н.Новоселов, Н.Ю.Орехова// 2013.-№3. Инженерный вестник Дона (электронный журнал).- 2010.-№4.- Режим доступа: </w:t>
      </w:r>
      <w:hyperlink r:id="rId6" w:history="1"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ivdon</w:t>
        </w:r>
        <w:proofErr w:type="spellEnd"/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magazine</w:t>
        </w:r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archive</w:t>
        </w:r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</w:t>
        </w:r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</w:t>
        </w:r>
        <w:r w:rsidR="002D6ACF" w:rsidRPr="00496AE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2010/274</w:t>
        </w:r>
      </w:hyperlink>
      <w:r w:rsidR="002D6ACF" w:rsidRPr="00496AE2">
        <w:rPr>
          <w:rFonts w:ascii="Times New Roman" w:hAnsi="Times New Roman"/>
          <w:sz w:val="28"/>
          <w:szCs w:val="28"/>
        </w:rPr>
        <w:t xml:space="preserve"> (доступ свободный).- </w:t>
      </w:r>
      <w:proofErr w:type="spellStart"/>
      <w:r w:rsidR="002D6ACF" w:rsidRPr="00496AE2">
        <w:rPr>
          <w:rFonts w:ascii="Times New Roman" w:hAnsi="Times New Roman"/>
          <w:sz w:val="28"/>
          <w:szCs w:val="28"/>
        </w:rPr>
        <w:t>Загл</w:t>
      </w:r>
      <w:proofErr w:type="spellEnd"/>
      <w:r w:rsidR="002D6ACF" w:rsidRPr="00496AE2">
        <w:rPr>
          <w:rFonts w:ascii="Times New Roman" w:hAnsi="Times New Roman"/>
          <w:sz w:val="28"/>
          <w:szCs w:val="28"/>
        </w:rPr>
        <w:t xml:space="preserve">. с экрана.- </w:t>
      </w:r>
      <w:proofErr w:type="spellStart"/>
      <w:r w:rsidR="002D6ACF" w:rsidRPr="00496AE2">
        <w:rPr>
          <w:rFonts w:ascii="Times New Roman" w:hAnsi="Times New Roman"/>
          <w:sz w:val="28"/>
          <w:szCs w:val="28"/>
        </w:rPr>
        <w:t>Яз</w:t>
      </w:r>
      <w:proofErr w:type="gramStart"/>
      <w:r w:rsidR="002D6ACF" w:rsidRPr="00496AE2">
        <w:rPr>
          <w:rFonts w:ascii="Times New Roman" w:hAnsi="Times New Roman"/>
          <w:sz w:val="28"/>
          <w:szCs w:val="28"/>
        </w:rPr>
        <w:t>.р</w:t>
      </w:r>
      <w:proofErr w:type="gramEnd"/>
      <w:r w:rsidR="002D6ACF" w:rsidRPr="00496AE2">
        <w:rPr>
          <w:rFonts w:ascii="Times New Roman" w:hAnsi="Times New Roman"/>
          <w:sz w:val="28"/>
          <w:szCs w:val="28"/>
        </w:rPr>
        <w:t>ус</w:t>
      </w:r>
      <w:proofErr w:type="spellEnd"/>
      <w:r w:rsidR="002D6ACF" w:rsidRPr="00496AE2">
        <w:rPr>
          <w:rFonts w:ascii="Times New Roman" w:hAnsi="Times New Roman"/>
          <w:sz w:val="28"/>
          <w:szCs w:val="28"/>
        </w:rPr>
        <w:t xml:space="preserve">. </w:t>
      </w:r>
    </w:p>
    <w:p w:rsidR="00496AE2" w:rsidRDefault="00496AE2" w:rsidP="00496AE2">
      <w:pPr>
        <w:widowControl w:val="0"/>
        <w:autoSpaceDE w:val="0"/>
        <w:autoSpaceDN w:val="0"/>
        <w:adjustRightInd w:val="0"/>
        <w:spacing w:line="360" w:lineRule="auto"/>
        <w:ind w:left="852"/>
        <w:jc w:val="both"/>
        <w:rPr>
          <w:rFonts w:ascii="Times New Roman" w:hAnsi="Times New Roman"/>
          <w:sz w:val="28"/>
          <w:szCs w:val="28"/>
        </w:rPr>
      </w:pPr>
    </w:p>
    <w:p w:rsidR="002D6ACF" w:rsidRPr="00496AE2" w:rsidRDefault="00496AE2" w:rsidP="00496AE2">
      <w:pPr>
        <w:widowControl w:val="0"/>
        <w:autoSpaceDE w:val="0"/>
        <w:autoSpaceDN w:val="0"/>
        <w:adjustRightInd w:val="0"/>
        <w:spacing w:line="360" w:lineRule="auto"/>
        <w:ind w:left="852"/>
        <w:jc w:val="both"/>
        <w:rPr>
          <w:rFonts w:ascii="Times New Roman" w:hAnsi="Times New Roman"/>
          <w:sz w:val="28"/>
          <w:szCs w:val="28"/>
        </w:rPr>
      </w:pPr>
      <w:r w:rsidRPr="00496AE2">
        <w:rPr>
          <w:rFonts w:ascii="Times New Roman" w:hAnsi="Times New Roman"/>
          <w:sz w:val="28"/>
          <w:szCs w:val="28"/>
        </w:rPr>
        <w:lastRenderedPageBreak/>
        <w:t>2.</w:t>
      </w:r>
      <w:r w:rsidR="002D6ACF" w:rsidRPr="00496AE2">
        <w:rPr>
          <w:rFonts w:ascii="Times New Roman" w:hAnsi="Times New Roman"/>
          <w:sz w:val="28"/>
          <w:szCs w:val="28"/>
        </w:rPr>
        <w:t>Алексеенков, С.О. Роль и место топливно-энергетического комплекса в удвоении ВВП России [Текст]/С.О.Алексеенков.- М.: ЮНИТИ, 2012.- 173с.</w:t>
      </w:r>
    </w:p>
    <w:p w:rsidR="002D6ACF" w:rsidRPr="00496AE2" w:rsidRDefault="00496AE2" w:rsidP="00496AE2">
      <w:pPr>
        <w:pStyle w:val="1"/>
        <w:keepNext w:val="0"/>
        <w:keepLines w:val="0"/>
        <w:widowControl w:val="0"/>
        <w:shd w:val="clear" w:color="auto" w:fill="FFFFFF"/>
        <w:spacing w:before="0" w:line="360" w:lineRule="auto"/>
        <w:ind w:left="852"/>
        <w:jc w:val="both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color w:val="auto"/>
        </w:rPr>
        <w:t>3.</w:t>
      </w:r>
      <w:r w:rsidR="002D6ACF" w:rsidRPr="0058584C">
        <w:rPr>
          <w:rFonts w:ascii="Times New Roman" w:hAnsi="Times New Roman"/>
          <w:b w:val="0"/>
          <w:color w:val="auto"/>
        </w:rPr>
        <w:t xml:space="preserve">Страхова, Н.А. Анализ </w:t>
      </w:r>
      <w:r w:rsidR="002D6ACF" w:rsidRPr="0058584C">
        <w:rPr>
          <w:rFonts w:ascii="Times New Roman" w:hAnsi="Times New Roman" w:cs="Times New Roman"/>
          <w:b w:val="0"/>
          <w:bCs w:val="0"/>
          <w:color w:val="auto"/>
        </w:rPr>
        <w:t>энергетической эффективности экономики России</w:t>
      </w:r>
      <w:r w:rsidR="002D6ACF" w:rsidRPr="0058584C">
        <w:rPr>
          <w:rFonts w:ascii="Times New Roman" w:hAnsi="Times New Roman"/>
          <w:b w:val="0"/>
          <w:bCs w:val="0"/>
          <w:color w:val="auto"/>
        </w:rPr>
        <w:t xml:space="preserve"> </w:t>
      </w:r>
      <w:r w:rsidR="002D6ACF" w:rsidRPr="0058584C">
        <w:rPr>
          <w:rFonts w:ascii="Times New Roman" w:hAnsi="Times New Roman"/>
          <w:b w:val="0"/>
          <w:color w:val="auto"/>
        </w:rPr>
        <w:t>[Текст]/</w:t>
      </w:r>
      <w:r w:rsidR="002D6ACF" w:rsidRPr="0058584C">
        <w:rPr>
          <w:rFonts w:ascii="Times New Roman" w:hAnsi="Times New Roman"/>
          <w:b w:val="0"/>
          <w:bCs w:val="0"/>
          <w:color w:val="auto"/>
        </w:rPr>
        <w:t xml:space="preserve"> </w:t>
      </w:r>
      <w:r w:rsidR="002D6ACF" w:rsidRPr="0058584C">
        <w:rPr>
          <w:rFonts w:ascii="Times New Roman" w:hAnsi="Times New Roman" w:cs="Times New Roman"/>
          <w:b w:val="0"/>
          <w:bCs w:val="0"/>
          <w:color w:val="auto"/>
        </w:rPr>
        <w:t xml:space="preserve">Н.А.Страхова, П.А.Лебединский// Инженерный вестник Дона (электронный журнал).- 2010.-№4.- Режим доступа: </w:t>
      </w:r>
      <w:hyperlink r:id="rId7" w:history="1">
        <w:r w:rsidR="002D6ACF" w:rsidRPr="0058584C">
          <w:rPr>
            <w:rStyle w:val="a4"/>
            <w:rFonts w:ascii="Times New Roman" w:hAnsi="Times New Roman"/>
            <w:b w:val="0"/>
            <w:color w:val="auto"/>
            <w:u w:val="none"/>
          </w:rPr>
          <w:t>http://www.ivdon.ru/magazine/archive/n3y2012/999</w:t>
        </w:r>
      </w:hyperlink>
      <w:r w:rsidR="002D6ACF" w:rsidRPr="0058584C">
        <w:rPr>
          <w:rFonts w:ascii="Times New Roman" w:hAnsi="Times New Roman" w:cs="Times New Roman"/>
          <w:b w:val="0"/>
          <w:bCs w:val="0"/>
          <w:color w:val="auto"/>
        </w:rPr>
        <w:t xml:space="preserve"> (доступ свободный).- </w:t>
      </w:r>
      <w:proofErr w:type="spellStart"/>
      <w:r w:rsidR="002D6ACF" w:rsidRPr="0058584C">
        <w:rPr>
          <w:rFonts w:ascii="Times New Roman" w:hAnsi="Times New Roman" w:cs="Times New Roman"/>
          <w:b w:val="0"/>
          <w:bCs w:val="0"/>
          <w:color w:val="auto"/>
        </w:rPr>
        <w:t>Загл</w:t>
      </w:r>
      <w:proofErr w:type="spellEnd"/>
      <w:r w:rsidR="002D6ACF" w:rsidRPr="00496AE2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r w:rsidR="002D6ACF" w:rsidRPr="0058584C">
        <w:rPr>
          <w:rFonts w:ascii="Times New Roman" w:hAnsi="Times New Roman" w:cs="Times New Roman"/>
          <w:b w:val="0"/>
          <w:bCs w:val="0"/>
          <w:color w:val="auto"/>
        </w:rPr>
        <w:t>с</w:t>
      </w:r>
      <w:r w:rsidR="002D6ACF" w:rsidRPr="00496AE2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r w:rsidR="002D6ACF" w:rsidRPr="0058584C">
        <w:rPr>
          <w:rFonts w:ascii="Times New Roman" w:hAnsi="Times New Roman" w:cs="Times New Roman"/>
          <w:b w:val="0"/>
          <w:bCs w:val="0"/>
          <w:color w:val="auto"/>
        </w:rPr>
        <w:t>экрана</w:t>
      </w:r>
      <w:r w:rsidR="002D6ACF" w:rsidRPr="00496AE2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.- </w:t>
      </w:r>
      <w:r w:rsidR="002D6ACF" w:rsidRPr="0058584C">
        <w:rPr>
          <w:rFonts w:ascii="Times New Roman" w:hAnsi="Times New Roman" w:cs="Times New Roman"/>
          <w:b w:val="0"/>
          <w:bCs w:val="0"/>
          <w:color w:val="auto"/>
        </w:rPr>
        <w:t>Яз</w:t>
      </w:r>
      <w:proofErr w:type="gramStart"/>
      <w:r w:rsidR="002D6ACF" w:rsidRPr="00496AE2">
        <w:rPr>
          <w:rFonts w:ascii="Times New Roman" w:hAnsi="Times New Roman" w:cs="Times New Roman"/>
          <w:b w:val="0"/>
          <w:bCs w:val="0"/>
          <w:color w:val="auto"/>
          <w:lang w:val="en-US"/>
        </w:rPr>
        <w:t>.</w:t>
      </w:r>
      <w:r w:rsidR="002D6ACF" w:rsidRPr="0058584C">
        <w:rPr>
          <w:rFonts w:ascii="Times New Roman" w:hAnsi="Times New Roman" w:cs="Times New Roman"/>
          <w:b w:val="0"/>
          <w:bCs w:val="0"/>
          <w:color w:val="auto"/>
        </w:rPr>
        <w:t>р</w:t>
      </w:r>
      <w:proofErr w:type="gramEnd"/>
      <w:r w:rsidR="002D6ACF" w:rsidRPr="0058584C">
        <w:rPr>
          <w:rFonts w:ascii="Times New Roman" w:hAnsi="Times New Roman" w:cs="Times New Roman"/>
          <w:b w:val="0"/>
          <w:bCs w:val="0"/>
          <w:color w:val="auto"/>
        </w:rPr>
        <w:t>ус</w:t>
      </w:r>
      <w:r w:rsidR="002D6ACF" w:rsidRPr="00496AE2">
        <w:rPr>
          <w:rFonts w:ascii="Times New Roman" w:hAnsi="Times New Roman" w:cs="Times New Roman"/>
          <w:b w:val="0"/>
          <w:bCs w:val="0"/>
          <w:color w:val="auto"/>
          <w:lang w:val="en-US"/>
        </w:rPr>
        <w:t>.</w:t>
      </w:r>
    </w:p>
    <w:p w:rsidR="00496AE2" w:rsidRPr="00496AE2" w:rsidRDefault="00496AE2" w:rsidP="00496AE2">
      <w:pPr>
        <w:widowControl w:val="0"/>
        <w:autoSpaceDE w:val="0"/>
        <w:autoSpaceDN w:val="0"/>
        <w:adjustRightInd w:val="0"/>
        <w:spacing w:line="360" w:lineRule="auto"/>
        <w:ind w:left="85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496A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4.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Pappe</w:t>
      </w:r>
      <w:proofErr w:type="gramEnd"/>
      <w:r w:rsidR="002D6ACF" w:rsidRPr="00496A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Y. Fuel and energy complex elites in the political economy of contemporary Russia </w:t>
      </w:r>
      <w:r w:rsidR="002D6ACF" w:rsidRPr="00496AE2">
        <w:rPr>
          <w:rFonts w:ascii="Times New Roman" w:hAnsi="Times New Roman"/>
          <w:sz w:val="28"/>
          <w:szCs w:val="28"/>
          <w:lang w:val="en-US"/>
        </w:rPr>
        <w:t>[</w:t>
      </w:r>
      <w:r w:rsidR="002D6ACF" w:rsidRPr="00496AE2">
        <w:rPr>
          <w:rFonts w:ascii="Times New Roman" w:hAnsi="Times New Roman"/>
          <w:sz w:val="28"/>
          <w:szCs w:val="28"/>
        </w:rPr>
        <w:t>Те</w:t>
      </w:r>
      <w:proofErr w:type="spellStart"/>
      <w:r w:rsidR="002D6ACF" w:rsidRPr="00496AE2">
        <w:rPr>
          <w:rFonts w:ascii="Times New Roman" w:hAnsi="Times New Roman"/>
          <w:sz w:val="28"/>
          <w:szCs w:val="28"/>
          <w:lang w:val="en-US"/>
        </w:rPr>
        <w:t>xt</w:t>
      </w:r>
      <w:proofErr w:type="spellEnd"/>
      <w:r w:rsidR="002D6ACF" w:rsidRPr="00496AE2">
        <w:rPr>
          <w:rFonts w:ascii="Times New Roman" w:hAnsi="Times New Roman"/>
          <w:sz w:val="28"/>
          <w:szCs w:val="28"/>
          <w:lang w:val="en-US"/>
        </w:rPr>
        <w:t xml:space="preserve">]/ </w:t>
      </w:r>
      <w:proofErr w:type="spellStart"/>
      <w:r w:rsidR="002D6ACF" w:rsidRPr="00496AE2">
        <w:rPr>
          <w:rFonts w:ascii="Times New Roman" w:hAnsi="Times New Roman"/>
          <w:sz w:val="28"/>
          <w:szCs w:val="28"/>
          <w:lang w:val="en-US"/>
        </w:rPr>
        <w:t>Y.Pappe</w:t>
      </w:r>
      <w:proofErr w:type="spellEnd"/>
      <w:r w:rsidR="002D6ACF" w:rsidRPr="00496A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// Post-Soviet Puzzles: Mapping the Political Economy of the Former Soviet Union. – 1995. </w:t>
      </w:r>
      <w:proofErr w:type="gramStart"/>
      <w:r w:rsidR="002D6ACF" w:rsidRPr="00496A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– 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. 3.</w:t>
      </w:r>
      <w:proofErr w:type="gramEnd"/>
      <w:r w:rsidR="002D6ACF" w:rsidRPr="00496A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proofErr w:type="gramStart"/>
      <w:r w:rsidR="002D6ACF" w:rsidRPr="00496A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. 459</w:t>
      </w:r>
      <w:proofErr w:type="gramEnd"/>
      <w:r w:rsidR="002D6ACF" w:rsidRPr="00496A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-478.</w:t>
      </w:r>
    </w:p>
    <w:p w:rsidR="00496AE2" w:rsidRDefault="00496AE2" w:rsidP="00496AE2">
      <w:pPr>
        <w:widowControl w:val="0"/>
        <w:autoSpaceDE w:val="0"/>
        <w:autoSpaceDN w:val="0"/>
        <w:adjustRightInd w:val="0"/>
        <w:spacing w:line="360" w:lineRule="auto"/>
        <w:ind w:left="85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96AE2">
        <w:rPr>
          <w:rFonts w:ascii="Times New Roman" w:hAnsi="Times New Roman"/>
          <w:color w:val="000000" w:themeColor="text1"/>
          <w:sz w:val="28"/>
          <w:szCs w:val="28"/>
          <w:lang w:val="en-US"/>
        </w:rPr>
        <w:t>5.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  <w:lang w:val="en-US"/>
        </w:rPr>
        <w:t>Hopwood</w:t>
      </w:r>
      <w:proofErr w:type="gramEnd"/>
      <w:r w:rsidR="002D6ACF" w:rsidRPr="00496AE2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2D6ACF" w:rsidRPr="00496AE2">
        <w:rPr>
          <w:rStyle w:val="maintitle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Bill </w:t>
      </w:r>
      <w:r w:rsidR="002D6ACF" w:rsidRPr="00496AE2">
        <w:rPr>
          <w:rStyle w:val="maintitle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Sustainable development: mapping different approaches 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  <w:lang w:val="en-US"/>
        </w:rPr>
        <w:t>[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</w:rPr>
        <w:t>Те</w:t>
      </w:r>
      <w:proofErr w:type="spellStart"/>
      <w:r w:rsidR="002D6ACF" w:rsidRPr="00496AE2">
        <w:rPr>
          <w:rFonts w:ascii="Times New Roman" w:hAnsi="Times New Roman"/>
          <w:color w:val="000000" w:themeColor="text1"/>
          <w:sz w:val="28"/>
          <w:szCs w:val="28"/>
          <w:lang w:val="en-US"/>
        </w:rPr>
        <w:t>xt</w:t>
      </w:r>
      <w:proofErr w:type="spellEnd"/>
      <w:r w:rsidR="002D6ACF" w:rsidRPr="00496AE2">
        <w:rPr>
          <w:rFonts w:ascii="Times New Roman" w:hAnsi="Times New Roman"/>
          <w:color w:val="000000" w:themeColor="text1"/>
          <w:sz w:val="28"/>
          <w:szCs w:val="28"/>
          <w:lang w:val="en-US"/>
        </w:rPr>
        <w:t>]/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6ACF" w:rsidRPr="00496AE2">
        <w:rPr>
          <w:rFonts w:ascii="Times New Roman" w:hAnsi="Times New Roman"/>
          <w:color w:val="000000" w:themeColor="text1"/>
          <w:sz w:val="28"/>
          <w:szCs w:val="28"/>
          <w:lang w:val="en-US"/>
        </w:rPr>
        <w:t>B.Hopwood</w:t>
      </w:r>
      <w:proofErr w:type="spellEnd"/>
      <w:r w:rsidR="002D6ACF" w:rsidRPr="00496AE2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2D6ACF" w:rsidRPr="00496AE2">
        <w:rPr>
          <w:rStyle w:val="apple-converted-space"/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M. Mellor, G. O'Brien// Sustainable development.- 2005.- </w:t>
      </w:r>
      <w:proofErr w:type="spellStart"/>
      <w:r w:rsidR="002D6ACF" w:rsidRPr="00496AE2">
        <w:rPr>
          <w:rFonts w:ascii="Times New Roman" w:hAnsi="Times New Roman"/>
          <w:color w:val="000000" w:themeColor="text1"/>
          <w:sz w:val="28"/>
          <w:szCs w:val="28"/>
          <w:lang w:val="en-US"/>
        </w:rPr>
        <w:t>Vol</w:t>
      </w:r>
      <w:proofErr w:type="spellEnd"/>
      <w:r w:rsidR="002D6ACF" w:rsidRPr="00496AE2">
        <w:rPr>
          <w:rFonts w:ascii="Times New Roman" w:hAnsi="Times New Roman"/>
          <w:color w:val="000000" w:themeColor="text1"/>
          <w:sz w:val="28"/>
          <w:szCs w:val="28"/>
        </w:rPr>
        <w:t>.13,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  <w:lang w:val="en-US"/>
        </w:rPr>
        <w:t>Is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</w:rPr>
        <w:t>.1.-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="002D6ACF" w:rsidRPr="00496AE2">
        <w:rPr>
          <w:rFonts w:ascii="Times New Roman" w:hAnsi="Times New Roman"/>
          <w:color w:val="000000" w:themeColor="text1"/>
          <w:sz w:val="28"/>
          <w:szCs w:val="28"/>
        </w:rPr>
        <w:t>.38-52.</w:t>
      </w:r>
    </w:p>
    <w:p w:rsidR="00496AE2" w:rsidRDefault="00496AE2" w:rsidP="00496AE2">
      <w:pPr>
        <w:widowControl w:val="0"/>
        <w:autoSpaceDE w:val="0"/>
        <w:autoSpaceDN w:val="0"/>
        <w:adjustRightInd w:val="0"/>
        <w:spacing w:line="360" w:lineRule="auto"/>
        <w:ind w:left="85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</w:t>
      </w:r>
      <w:r w:rsidR="00D43BED" w:rsidRPr="00496AE2">
        <w:rPr>
          <w:rFonts w:ascii="Times New Roman" w:hAnsi="Times New Roman"/>
          <w:sz w:val="28"/>
          <w:szCs w:val="28"/>
        </w:rPr>
        <w:t>Евдокиенко</w:t>
      </w:r>
      <w:r w:rsidR="00F05F6B" w:rsidRPr="00496AE2">
        <w:rPr>
          <w:rFonts w:ascii="Times New Roman" w:hAnsi="Times New Roman"/>
          <w:sz w:val="28"/>
          <w:szCs w:val="28"/>
        </w:rPr>
        <w:t>,</w:t>
      </w:r>
      <w:r w:rsidR="00D43BED" w:rsidRPr="00496AE2">
        <w:rPr>
          <w:rFonts w:ascii="Times New Roman" w:hAnsi="Times New Roman"/>
          <w:sz w:val="28"/>
          <w:szCs w:val="28"/>
        </w:rPr>
        <w:t xml:space="preserve"> </w:t>
      </w:r>
      <w:r w:rsidR="00F05F6B" w:rsidRPr="00496AE2">
        <w:rPr>
          <w:rFonts w:ascii="Times New Roman" w:hAnsi="Times New Roman"/>
          <w:sz w:val="28"/>
          <w:szCs w:val="28"/>
        </w:rPr>
        <w:t>В.</w:t>
      </w:r>
      <w:r w:rsidR="00D43BED" w:rsidRPr="00496AE2">
        <w:rPr>
          <w:rFonts w:ascii="Times New Roman" w:hAnsi="Times New Roman"/>
          <w:sz w:val="28"/>
          <w:szCs w:val="28"/>
        </w:rPr>
        <w:t xml:space="preserve">А. Бизнес-процессы, процессное управление и эффективность </w:t>
      </w:r>
      <w:r w:rsidR="0062299A" w:rsidRPr="00496AE2">
        <w:rPr>
          <w:rFonts w:ascii="Times New Roman" w:hAnsi="Times New Roman"/>
          <w:sz w:val="28"/>
          <w:szCs w:val="28"/>
        </w:rPr>
        <w:t>[Текст]/</w:t>
      </w:r>
      <w:proofErr w:type="spellStart"/>
      <w:r w:rsidR="0062299A" w:rsidRPr="00496AE2">
        <w:rPr>
          <w:rFonts w:ascii="Times New Roman" w:hAnsi="Times New Roman"/>
          <w:sz w:val="28"/>
          <w:szCs w:val="28"/>
        </w:rPr>
        <w:t>В.А.Евдокиенко</w:t>
      </w:r>
      <w:proofErr w:type="spellEnd"/>
      <w:r w:rsidR="00D43BED" w:rsidRPr="00496AE2">
        <w:rPr>
          <w:rFonts w:ascii="Times New Roman" w:hAnsi="Times New Roman"/>
          <w:sz w:val="28"/>
          <w:szCs w:val="28"/>
        </w:rPr>
        <w:t>// Проблемы теории</w:t>
      </w:r>
      <w:r w:rsidR="00F05F6B" w:rsidRPr="00496AE2">
        <w:rPr>
          <w:rFonts w:ascii="Times New Roman" w:hAnsi="Times New Roman"/>
          <w:sz w:val="28"/>
          <w:szCs w:val="28"/>
        </w:rPr>
        <w:t xml:space="preserve"> и практики управления.</w:t>
      </w:r>
      <w:r w:rsidR="0062299A" w:rsidRPr="00496AE2">
        <w:rPr>
          <w:rFonts w:ascii="Times New Roman" w:hAnsi="Times New Roman"/>
          <w:sz w:val="28"/>
          <w:szCs w:val="28"/>
        </w:rPr>
        <w:t>-</w:t>
      </w:r>
      <w:r w:rsidR="00F05F6B" w:rsidRPr="00496AE2">
        <w:rPr>
          <w:rFonts w:ascii="Times New Roman" w:hAnsi="Times New Roman"/>
          <w:sz w:val="28"/>
          <w:szCs w:val="28"/>
        </w:rPr>
        <w:t xml:space="preserve"> 2001.</w:t>
      </w:r>
      <w:r w:rsidR="0062299A" w:rsidRPr="00496AE2">
        <w:rPr>
          <w:rFonts w:ascii="Times New Roman" w:hAnsi="Times New Roman"/>
          <w:sz w:val="28"/>
          <w:szCs w:val="28"/>
        </w:rPr>
        <w:t>-</w:t>
      </w:r>
      <w:r w:rsidR="00F05F6B" w:rsidRPr="00496AE2">
        <w:rPr>
          <w:rFonts w:ascii="Times New Roman" w:hAnsi="Times New Roman"/>
          <w:sz w:val="28"/>
          <w:szCs w:val="28"/>
        </w:rPr>
        <w:t xml:space="preserve"> № 7. </w:t>
      </w:r>
      <w:r w:rsidR="0062299A" w:rsidRPr="00496AE2">
        <w:rPr>
          <w:rFonts w:ascii="Times New Roman" w:hAnsi="Times New Roman"/>
          <w:sz w:val="28"/>
          <w:szCs w:val="28"/>
        </w:rPr>
        <w:t>-</w:t>
      </w:r>
      <w:r w:rsidR="00D43BED" w:rsidRPr="00496AE2">
        <w:rPr>
          <w:rFonts w:ascii="Times New Roman" w:hAnsi="Times New Roman"/>
          <w:sz w:val="28"/>
          <w:szCs w:val="28"/>
        </w:rPr>
        <w:t>С. 23-27.</w:t>
      </w:r>
    </w:p>
    <w:p w:rsidR="00496AE2" w:rsidRDefault="00496AE2" w:rsidP="00496AE2">
      <w:pPr>
        <w:widowControl w:val="0"/>
        <w:autoSpaceDE w:val="0"/>
        <w:autoSpaceDN w:val="0"/>
        <w:adjustRightInd w:val="0"/>
        <w:spacing w:line="360" w:lineRule="auto"/>
        <w:ind w:left="85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96AE2">
        <w:rPr>
          <w:rFonts w:ascii="Times New Roman" w:hAnsi="Times New Roman"/>
          <w:sz w:val="28"/>
          <w:szCs w:val="28"/>
        </w:rPr>
        <w:t>7.</w:t>
      </w:r>
      <w:r w:rsidR="00D0569B" w:rsidRPr="00496AE2">
        <w:rPr>
          <w:rFonts w:ascii="Times New Roman" w:hAnsi="Times New Roman"/>
          <w:sz w:val="28"/>
          <w:szCs w:val="28"/>
        </w:rPr>
        <w:t>Рябышев</w:t>
      </w:r>
      <w:r w:rsidR="00F05F6B" w:rsidRPr="00496AE2">
        <w:rPr>
          <w:rFonts w:ascii="Times New Roman" w:hAnsi="Times New Roman"/>
          <w:sz w:val="28"/>
          <w:szCs w:val="28"/>
        </w:rPr>
        <w:t>,</w:t>
      </w:r>
      <w:r w:rsidR="00D0569B" w:rsidRPr="00496AE2">
        <w:rPr>
          <w:rFonts w:ascii="Times New Roman" w:hAnsi="Times New Roman"/>
          <w:sz w:val="28"/>
          <w:szCs w:val="28"/>
        </w:rPr>
        <w:t xml:space="preserve"> М.В. Стратегия предприятия </w:t>
      </w:r>
      <w:r w:rsidR="0062299A" w:rsidRPr="00496AE2">
        <w:rPr>
          <w:rFonts w:ascii="Times New Roman" w:hAnsi="Times New Roman"/>
          <w:sz w:val="28"/>
          <w:szCs w:val="28"/>
        </w:rPr>
        <w:t>[Текст]/</w:t>
      </w:r>
      <w:r w:rsidR="00171E06" w:rsidRPr="00496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1E06" w:rsidRPr="00496AE2">
        <w:rPr>
          <w:rFonts w:ascii="Times New Roman" w:hAnsi="Times New Roman"/>
          <w:sz w:val="28"/>
          <w:szCs w:val="28"/>
        </w:rPr>
        <w:t>М.В.Рябышев</w:t>
      </w:r>
      <w:proofErr w:type="spellEnd"/>
      <w:r w:rsidR="00D0569B" w:rsidRPr="00496AE2">
        <w:rPr>
          <w:rFonts w:ascii="Times New Roman" w:hAnsi="Times New Roman"/>
          <w:sz w:val="28"/>
          <w:szCs w:val="28"/>
        </w:rPr>
        <w:t xml:space="preserve">// </w:t>
      </w:r>
      <w:proofErr w:type="spellStart"/>
      <w:proofErr w:type="gramStart"/>
      <w:r w:rsidR="00D0569B" w:rsidRPr="00496AE2">
        <w:rPr>
          <w:rFonts w:ascii="Times New Roman" w:hAnsi="Times New Roman"/>
          <w:sz w:val="28"/>
          <w:szCs w:val="28"/>
        </w:rPr>
        <w:t>Моде</w:t>
      </w:r>
      <w:r w:rsidR="008222DC" w:rsidRPr="00496AE2">
        <w:rPr>
          <w:rFonts w:ascii="Times New Roman" w:hAnsi="Times New Roman"/>
          <w:sz w:val="28"/>
          <w:szCs w:val="28"/>
        </w:rPr>
        <w:t>-</w:t>
      </w:r>
      <w:r w:rsidR="00D0569B" w:rsidRPr="00496AE2">
        <w:rPr>
          <w:rFonts w:ascii="Times New Roman" w:hAnsi="Times New Roman"/>
          <w:sz w:val="28"/>
          <w:szCs w:val="28"/>
        </w:rPr>
        <w:t>лирование</w:t>
      </w:r>
      <w:proofErr w:type="spellEnd"/>
      <w:proofErr w:type="gramEnd"/>
      <w:r w:rsidR="00D0569B" w:rsidRPr="00496AE2">
        <w:rPr>
          <w:rFonts w:ascii="Times New Roman" w:hAnsi="Times New Roman"/>
          <w:sz w:val="28"/>
          <w:szCs w:val="28"/>
        </w:rPr>
        <w:t xml:space="preserve"> в п</w:t>
      </w:r>
      <w:r w:rsidR="00F05F6B" w:rsidRPr="00496AE2">
        <w:rPr>
          <w:rFonts w:ascii="Times New Roman" w:hAnsi="Times New Roman"/>
          <w:sz w:val="28"/>
          <w:szCs w:val="28"/>
        </w:rPr>
        <w:t>рогнозировании и управлении.</w:t>
      </w:r>
      <w:r w:rsidR="00171E06" w:rsidRPr="00496AE2">
        <w:rPr>
          <w:rFonts w:ascii="Times New Roman" w:hAnsi="Times New Roman"/>
          <w:sz w:val="28"/>
          <w:szCs w:val="28"/>
        </w:rPr>
        <w:t>-</w:t>
      </w:r>
      <w:r w:rsidR="00D0569B" w:rsidRPr="00496AE2">
        <w:rPr>
          <w:rFonts w:ascii="Times New Roman" w:hAnsi="Times New Roman"/>
          <w:sz w:val="28"/>
          <w:szCs w:val="28"/>
        </w:rPr>
        <w:t xml:space="preserve"> 1992.</w:t>
      </w:r>
      <w:r w:rsidR="00171E06" w:rsidRPr="00496AE2">
        <w:rPr>
          <w:rFonts w:ascii="Times New Roman" w:hAnsi="Times New Roman"/>
          <w:sz w:val="28"/>
          <w:szCs w:val="28"/>
        </w:rPr>
        <w:t>-</w:t>
      </w:r>
      <w:r w:rsidR="00D0569B" w:rsidRPr="00496AE2">
        <w:rPr>
          <w:rFonts w:ascii="Times New Roman" w:hAnsi="Times New Roman"/>
          <w:sz w:val="28"/>
          <w:szCs w:val="28"/>
        </w:rPr>
        <w:t xml:space="preserve"> </w:t>
      </w:r>
      <w:r w:rsidR="00F05F6B" w:rsidRPr="00496AE2">
        <w:rPr>
          <w:rFonts w:ascii="Times New Roman" w:hAnsi="Times New Roman"/>
          <w:sz w:val="28"/>
          <w:szCs w:val="28"/>
        </w:rPr>
        <w:t>№5.</w:t>
      </w:r>
      <w:r w:rsidR="00171E06" w:rsidRPr="00496AE2">
        <w:rPr>
          <w:rFonts w:ascii="Times New Roman" w:hAnsi="Times New Roman"/>
          <w:sz w:val="28"/>
          <w:szCs w:val="28"/>
        </w:rPr>
        <w:t>-</w:t>
      </w:r>
      <w:r w:rsidR="00F05F6B" w:rsidRPr="00496AE2">
        <w:rPr>
          <w:rFonts w:ascii="Times New Roman" w:hAnsi="Times New Roman"/>
          <w:sz w:val="28"/>
          <w:szCs w:val="28"/>
        </w:rPr>
        <w:t xml:space="preserve"> </w:t>
      </w:r>
      <w:r w:rsidR="00D0569B" w:rsidRPr="00496AE2">
        <w:rPr>
          <w:rFonts w:ascii="Times New Roman" w:hAnsi="Times New Roman"/>
          <w:sz w:val="28"/>
          <w:szCs w:val="28"/>
        </w:rPr>
        <w:t>С. 50–55.</w:t>
      </w:r>
    </w:p>
    <w:p w:rsidR="00496AE2" w:rsidRDefault="00496AE2" w:rsidP="00496AE2">
      <w:pPr>
        <w:widowControl w:val="0"/>
        <w:autoSpaceDE w:val="0"/>
        <w:autoSpaceDN w:val="0"/>
        <w:adjustRightInd w:val="0"/>
        <w:spacing w:line="360" w:lineRule="auto"/>
        <w:ind w:left="85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8.</w:t>
      </w:r>
      <w:r w:rsidR="00F05F6B" w:rsidRPr="00496AE2">
        <w:rPr>
          <w:rFonts w:ascii="Times New Roman" w:hAnsi="Times New Roman"/>
          <w:sz w:val="28"/>
          <w:szCs w:val="28"/>
        </w:rPr>
        <w:t xml:space="preserve">Кибанов, А.Я. </w:t>
      </w:r>
      <w:r w:rsidR="00D0569B" w:rsidRPr="00496AE2">
        <w:rPr>
          <w:rFonts w:ascii="Times New Roman" w:hAnsi="Times New Roman"/>
          <w:sz w:val="28"/>
          <w:szCs w:val="28"/>
        </w:rPr>
        <w:t>Управление персоналом организации</w:t>
      </w:r>
      <w:r w:rsidR="00171E06" w:rsidRPr="00496AE2">
        <w:rPr>
          <w:rFonts w:ascii="Times New Roman" w:hAnsi="Times New Roman"/>
          <w:sz w:val="28"/>
          <w:szCs w:val="28"/>
        </w:rPr>
        <w:t xml:space="preserve"> </w:t>
      </w:r>
      <w:r w:rsidR="0062299A" w:rsidRPr="00496AE2">
        <w:rPr>
          <w:rFonts w:ascii="Times New Roman" w:hAnsi="Times New Roman"/>
          <w:sz w:val="28"/>
          <w:szCs w:val="28"/>
        </w:rPr>
        <w:t>[Текст</w:t>
      </w:r>
      <w:proofErr w:type="gramStart"/>
      <w:r w:rsidR="0062299A" w:rsidRPr="00496AE2">
        <w:rPr>
          <w:rFonts w:ascii="Times New Roman" w:hAnsi="Times New Roman"/>
          <w:sz w:val="28"/>
          <w:szCs w:val="28"/>
        </w:rPr>
        <w:t>]</w:t>
      </w:r>
      <w:proofErr w:type="spellStart"/>
      <w:r w:rsidR="00171E06" w:rsidRPr="00496AE2">
        <w:rPr>
          <w:rFonts w:ascii="Times New Roman" w:hAnsi="Times New Roman"/>
          <w:sz w:val="28"/>
          <w:szCs w:val="28"/>
        </w:rPr>
        <w:t>А</w:t>
      </w:r>
      <w:proofErr w:type="gramEnd"/>
      <w:r w:rsidR="00171E06" w:rsidRPr="00496AE2">
        <w:rPr>
          <w:rFonts w:ascii="Times New Roman" w:hAnsi="Times New Roman"/>
          <w:sz w:val="28"/>
          <w:szCs w:val="28"/>
        </w:rPr>
        <w:t>.Я.Кибанов</w:t>
      </w:r>
      <w:proofErr w:type="spellEnd"/>
      <w:r w:rsidR="00171E06" w:rsidRPr="00496AE2">
        <w:rPr>
          <w:rFonts w:ascii="Times New Roman" w:hAnsi="Times New Roman"/>
          <w:sz w:val="28"/>
          <w:szCs w:val="28"/>
        </w:rPr>
        <w:t>.-</w:t>
      </w:r>
      <w:r w:rsidR="00D0569B" w:rsidRPr="00496AE2">
        <w:rPr>
          <w:rFonts w:ascii="Times New Roman" w:hAnsi="Times New Roman"/>
          <w:sz w:val="28"/>
          <w:szCs w:val="28"/>
        </w:rPr>
        <w:t xml:space="preserve"> М.: ИНФРА–М, 2002.</w:t>
      </w:r>
      <w:r w:rsidR="00171E06" w:rsidRPr="00496AE2">
        <w:rPr>
          <w:rFonts w:ascii="Times New Roman" w:hAnsi="Times New Roman"/>
          <w:sz w:val="28"/>
          <w:szCs w:val="28"/>
        </w:rPr>
        <w:t>-</w:t>
      </w:r>
      <w:r w:rsidR="0018190B" w:rsidRPr="00496AE2">
        <w:rPr>
          <w:rFonts w:ascii="Times New Roman" w:hAnsi="Times New Roman"/>
          <w:sz w:val="28"/>
          <w:szCs w:val="28"/>
        </w:rPr>
        <w:t xml:space="preserve"> 638 </w:t>
      </w:r>
      <w:r w:rsidR="0018190B" w:rsidRPr="00496AE2">
        <w:rPr>
          <w:rFonts w:ascii="Times New Roman" w:hAnsi="Times New Roman"/>
          <w:sz w:val="28"/>
          <w:szCs w:val="28"/>
          <w:lang w:val="en-US"/>
        </w:rPr>
        <w:t>c</w:t>
      </w:r>
      <w:r w:rsidR="0018190B" w:rsidRPr="00496AE2">
        <w:rPr>
          <w:rFonts w:ascii="Times New Roman" w:hAnsi="Times New Roman"/>
          <w:sz w:val="28"/>
          <w:szCs w:val="28"/>
        </w:rPr>
        <w:t>.</w:t>
      </w:r>
    </w:p>
    <w:p w:rsidR="00496AE2" w:rsidRDefault="00496AE2" w:rsidP="00496AE2">
      <w:pPr>
        <w:widowControl w:val="0"/>
        <w:autoSpaceDE w:val="0"/>
        <w:autoSpaceDN w:val="0"/>
        <w:adjustRightInd w:val="0"/>
        <w:spacing w:line="360" w:lineRule="auto"/>
        <w:ind w:left="85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9.</w:t>
      </w:r>
      <w:r w:rsidRPr="00496AE2">
        <w:rPr>
          <w:rFonts w:ascii="Times New Roman" w:hAnsi="Times New Roman"/>
          <w:sz w:val="28"/>
          <w:szCs w:val="28"/>
        </w:rPr>
        <w:t xml:space="preserve"> </w:t>
      </w:r>
      <w:r w:rsidR="00D0569B" w:rsidRPr="00496AE2">
        <w:rPr>
          <w:rFonts w:ascii="Times New Roman" w:hAnsi="Times New Roman"/>
          <w:sz w:val="28"/>
          <w:szCs w:val="28"/>
        </w:rPr>
        <w:t>Чистов</w:t>
      </w:r>
      <w:r w:rsidR="00F05F6B" w:rsidRPr="00496AE2">
        <w:rPr>
          <w:rFonts w:ascii="Times New Roman" w:hAnsi="Times New Roman"/>
          <w:sz w:val="28"/>
          <w:szCs w:val="28"/>
        </w:rPr>
        <w:t>,</w:t>
      </w:r>
      <w:r w:rsidR="00D0569B" w:rsidRPr="00496AE2">
        <w:rPr>
          <w:rFonts w:ascii="Times New Roman" w:hAnsi="Times New Roman"/>
          <w:sz w:val="28"/>
          <w:szCs w:val="28"/>
        </w:rPr>
        <w:t xml:space="preserve"> Л.М. Социальная защита в системе эффективного управления</w:t>
      </w:r>
      <w:r w:rsidR="00171E06" w:rsidRPr="00496AE2">
        <w:rPr>
          <w:rFonts w:ascii="Times New Roman" w:hAnsi="Times New Roman"/>
          <w:sz w:val="28"/>
          <w:szCs w:val="28"/>
        </w:rPr>
        <w:t xml:space="preserve"> </w:t>
      </w:r>
      <w:r w:rsidR="0062299A" w:rsidRPr="00496AE2">
        <w:rPr>
          <w:rFonts w:ascii="Times New Roman" w:hAnsi="Times New Roman"/>
          <w:sz w:val="28"/>
          <w:szCs w:val="28"/>
        </w:rPr>
        <w:t>[Текст]/</w:t>
      </w:r>
      <w:r w:rsidR="00171E06" w:rsidRPr="00496AE2">
        <w:rPr>
          <w:rFonts w:ascii="Times New Roman" w:hAnsi="Times New Roman"/>
          <w:sz w:val="28"/>
          <w:szCs w:val="28"/>
        </w:rPr>
        <w:t>Л.М.Чистов</w:t>
      </w:r>
      <w:r w:rsidR="00D0569B" w:rsidRPr="00496AE2">
        <w:rPr>
          <w:rFonts w:ascii="Times New Roman" w:hAnsi="Times New Roman"/>
          <w:sz w:val="28"/>
          <w:szCs w:val="28"/>
        </w:rPr>
        <w:t>.</w:t>
      </w:r>
      <w:r w:rsidR="00171E06" w:rsidRPr="00496AE2">
        <w:rPr>
          <w:rFonts w:ascii="Times New Roman" w:hAnsi="Times New Roman"/>
          <w:sz w:val="28"/>
          <w:szCs w:val="28"/>
        </w:rPr>
        <w:t>-</w:t>
      </w:r>
      <w:r w:rsidR="00D0569B" w:rsidRPr="00496AE2">
        <w:rPr>
          <w:rFonts w:ascii="Times New Roman" w:hAnsi="Times New Roman"/>
          <w:sz w:val="28"/>
          <w:szCs w:val="28"/>
        </w:rPr>
        <w:t xml:space="preserve"> СПб.: </w:t>
      </w:r>
      <w:r w:rsidR="0018190B" w:rsidRPr="00496AE2">
        <w:rPr>
          <w:rFonts w:ascii="Times New Roman" w:hAnsi="Times New Roman"/>
          <w:sz w:val="28"/>
          <w:szCs w:val="28"/>
        </w:rPr>
        <w:t>ИСЭП РАН, 1995.</w:t>
      </w:r>
      <w:r w:rsidR="00171E06" w:rsidRPr="00496AE2">
        <w:rPr>
          <w:rFonts w:ascii="Times New Roman" w:hAnsi="Times New Roman"/>
          <w:sz w:val="28"/>
          <w:szCs w:val="28"/>
        </w:rPr>
        <w:t>-</w:t>
      </w:r>
      <w:r w:rsidR="0018190B" w:rsidRPr="00496AE2">
        <w:rPr>
          <w:rFonts w:ascii="Times New Roman" w:hAnsi="Times New Roman"/>
          <w:sz w:val="28"/>
          <w:szCs w:val="28"/>
        </w:rPr>
        <w:t xml:space="preserve"> 75 </w:t>
      </w:r>
      <w:proofErr w:type="gramStart"/>
      <w:r w:rsidR="0018190B" w:rsidRPr="00496AE2">
        <w:rPr>
          <w:rFonts w:ascii="Times New Roman" w:hAnsi="Times New Roman"/>
          <w:sz w:val="28"/>
          <w:szCs w:val="28"/>
        </w:rPr>
        <w:t>с</w:t>
      </w:r>
      <w:proofErr w:type="gramEnd"/>
      <w:r w:rsidR="00D0569B" w:rsidRPr="00496AE2">
        <w:rPr>
          <w:rFonts w:ascii="Times New Roman" w:hAnsi="Times New Roman"/>
          <w:sz w:val="28"/>
          <w:szCs w:val="28"/>
        </w:rPr>
        <w:t>.</w:t>
      </w:r>
    </w:p>
    <w:p w:rsidR="00496AE2" w:rsidRDefault="00496AE2" w:rsidP="00496AE2">
      <w:pPr>
        <w:widowControl w:val="0"/>
        <w:autoSpaceDE w:val="0"/>
        <w:autoSpaceDN w:val="0"/>
        <w:adjustRightInd w:val="0"/>
        <w:spacing w:line="360" w:lineRule="auto"/>
        <w:ind w:left="85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10.</w:t>
      </w:r>
      <w:r w:rsidR="00D0569B" w:rsidRPr="00496AE2">
        <w:rPr>
          <w:rFonts w:ascii="Times New Roman" w:hAnsi="Times New Roman"/>
          <w:sz w:val="28"/>
          <w:szCs w:val="28"/>
        </w:rPr>
        <w:t>Чистов</w:t>
      </w:r>
      <w:r w:rsidR="00F05F6B" w:rsidRPr="00496AE2">
        <w:rPr>
          <w:rFonts w:ascii="Times New Roman" w:hAnsi="Times New Roman"/>
          <w:sz w:val="28"/>
          <w:szCs w:val="28"/>
        </w:rPr>
        <w:t>,</w:t>
      </w:r>
      <w:r w:rsidR="00D0569B" w:rsidRPr="00496AE2">
        <w:rPr>
          <w:rFonts w:ascii="Times New Roman" w:hAnsi="Times New Roman"/>
          <w:sz w:val="28"/>
          <w:szCs w:val="28"/>
        </w:rPr>
        <w:t xml:space="preserve"> Л.М. Эффективное управление социально-экономическими системами</w:t>
      </w:r>
      <w:r w:rsidR="006D6478" w:rsidRPr="00496AE2">
        <w:rPr>
          <w:rFonts w:ascii="Times New Roman" w:hAnsi="Times New Roman"/>
          <w:sz w:val="28"/>
          <w:szCs w:val="28"/>
        </w:rPr>
        <w:t xml:space="preserve"> </w:t>
      </w:r>
      <w:r w:rsidR="0062299A" w:rsidRPr="00496AE2">
        <w:rPr>
          <w:rFonts w:ascii="Times New Roman" w:hAnsi="Times New Roman"/>
          <w:sz w:val="28"/>
          <w:szCs w:val="28"/>
        </w:rPr>
        <w:t>[Текст]/</w:t>
      </w:r>
      <w:r w:rsidR="006D6478" w:rsidRPr="00496AE2">
        <w:rPr>
          <w:rFonts w:ascii="Times New Roman" w:hAnsi="Times New Roman"/>
          <w:sz w:val="28"/>
          <w:szCs w:val="28"/>
        </w:rPr>
        <w:t>Л.М.Чистов</w:t>
      </w:r>
      <w:r w:rsidR="00D0569B" w:rsidRPr="00496AE2">
        <w:rPr>
          <w:rFonts w:ascii="Times New Roman" w:hAnsi="Times New Roman"/>
          <w:sz w:val="28"/>
          <w:szCs w:val="28"/>
        </w:rPr>
        <w:t>.</w:t>
      </w:r>
      <w:r w:rsidR="006D6478" w:rsidRPr="00496AE2">
        <w:rPr>
          <w:rFonts w:ascii="Times New Roman" w:hAnsi="Times New Roman"/>
          <w:sz w:val="28"/>
          <w:szCs w:val="28"/>
        </w:rPr>
        <w:t>-</w:t>
      </w:r>
      <w:r w:rsidR="00D0569B" w:rsidRPr="00496AE2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="00D0569B" w:rsidRPr="00496AE2">
        <w:rPr>
          <w:rFonts w:ascii="Times New Roman" w:hAnsi="Times New Roman"/>
          <w:sz w:val="28"/>
          <w:szCs w:val="28"/>
        </w:rPr>
        <w:t>.</w:t>
      </w:r>
      <w:r w:rsidR="00F05F6B" w:rsidRPr="00496AE2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="00F05F6B" w:rsidRPr="00496AE2">
        <w:rPr>
          <w:rFonts w:ascii="Times New Roman" w:hAnsi="Times New Roman"/>
          <w:sz w:val="28"/>
          <w:szCs w:val="28"/>
        </w:rPr>
        <w:t>ИСЭП РАН</w:t>
      </w:r>
      <w:r w:rsidR="00D0569B" w:rsidRPr="00496AE2">
        <w:rPr>
          <w:rFonts w:ascii="Times New Roman" w:hAnsi="Times New Roman"/>
          <w:sz w:val="28"/>
          <w:szCs w:val="28"/>
        </w:rPr>
        <w:t>, 1998.</w:t>
      </w:r>
      <w:r w:rsidR="006D6478" w:rsidRPr="00496AE2">
        <w:rPr>
          <w:rFonts w:ascii="Times New Roman" w:hAnsi="Times New Roman"/>
          <w:sz w:val="28"/>
          <w:szCs w:val="28"/>
        </w:rPr>
        <w:t>-</w:t>
      </w:r>
      <w:r w:rsidR="00791B51" w:rsidRPr="00496AE2">
        <w:rPr>
          <w:rFonts w:ascii="Times New Roman" w:hAnsi="Times New Roman"/>
          <w:sz w:val="28"/>
          <w:szCs w:val="28"/>
        </w:rPr>
        <w:t xml:space="preserve"> 475 </w:t>
      </w:r>
      <w:r w:rsidR="00791B51" w:rsidRPr="00496AE2">
        <w:rPr>
          <w:rFonts w:ascii="Times New Roman" w:hAnsi="Times New Roman"/>
          <w:sz w:val="28"/>
          <w:szCs w:val="28"/>
          <w:lang w:val="en-US"/>
        </w:rPr>
        <w:t>c</w:t>
      </w:r>
      <w:r w:rsidR="00791B51" w:rsidRPr="00496AE2">
        <w:rPr>
          <w:rFonts w:ascii="Times New Roman" w:hAnsi="Times New Roman"/>
          <w:sz w:val="28"/>
          <w:szCs w:val="28"/>
        </w:rPr>
        <w:t>.</w:t>
      </w:r>
    </w:p>
    <w:p w:rsidR="00C362D5" w:rsidRPr="00496AE2" w:rsidRDefault="00496AE2" w:rsidP="00496AE2">
      <w:pPr>
        <w:widowControl w:val="0"/>
        <w:autoSpaceDE w:val="0"/>
        <w:autoSpaceDN w:val="0"/>
        <w:adjustRightInd w:val="0"/>
        <w:spacing w:line="360" w:lineRule="auto"/>
        <w:ind w:left="852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11.</w:t>
      </w:r>
      <w:r w:rsidR="00C362D5" w:rsidRPr="00496AE2">
        <w:rPr>
          <w:rFonts w:ascii="Times New Roman" w:hAnsi="Times New Roman"/>
          <w:sz w:val="28"/>
          <w:szCs w:val="28"/>
        </w:rPr>
        <w:t xml:space="preserve">Кудашов, Е.А. Строительный комплекс: проблемы, решения эффективность [Текст]/Е.А. </w:t>
      </w:r>
      <w:proofErr w:type="spellStart"/>
      <w:r w:rsidR="00C362D5" w:rsidRPr="00496AE2">
        <w:rPr>
          <w:rFonts w:ascii="Times New Roman" w:hAnsi="Times New Roman"/>
          <w:sz w:val="28"/>
          <w:szCs w:val="28"/>
        </w:rPr>
        <w:t>Кудашов</w:t>
      </w:r>
      <w:proofErr w:type="spellEnd"/>
      <w:r w:rsidR="00C362D5" w:rsidRPr="00496AE2">
        <w:rPr>
          <w:rFonts w:ascii="Times New Roman" w:hAnsi="Times New Roman"/>
          <w:sz w:val="28"/>
          <w:szCs w:val="28"/>
        </w:rPr>
        <w:t xml:space="preserve">, В.Д. Белкин. – </w:t>
      </w:r>
      <w:proofErr w:type="spellStart"/>
      <w:r w:rsidR="00C362D5" w:rsidRPr="00496AE2">
        <w:rPr>
          <w:rFonts w:ascii="Times New Roman" w:hAnsi="Times New Roman"/>
          <w:sz w:val="28"/>
          <w:szCs w:val="28"/>
        </w:rPr>
        <w:t>М.:Наука</w:t>
      </w:r>
      <w:proofErr w:type="spellEnd"/>
      <w:r w:rsidR="00C362D5" w:rsidRPr="00496AE2">
        <w:rPr>
          <w:rFonts w:ascii="Times New Roman" w:hAnsi="Times New Roman"/>
          <w:sz w:val="28"/>
          <w:szCs w:val="28"/>
        </w:rPr>
        <w:t>, 1990. – 159с.</w:t>
      </w:r>
    </w:p>
    <w:p w:rsidR="00EC1567" w:rsidRPr="00496AE2" w:rsidRDefault="00496AE2" w:rsidP="00496AE2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</w:t>
      </w:r>
      <w:r w:rsidR="008222DC" w:rsidRPr="00496AE2">
        <w:rPr>
          <w:rFonts w:ascii="Times New Roman" w:hAnsi="Times New Roman"/>
          <w:sz w:val="28"/>
          <w:szCs w:val="28"/>
        </w:rPr>
        <w:t xml:space="preserve">Османова, В.П. Эффективность функционирования и управления  топливно-энергетическим комплексом с позиции обеспечения устойчивого развития [Текст]/ </w:t>
      </w:r>
      <w:proofErr w:type="spellStart"/>
      <w:r w:rsidR="008222DC" w:rsidRPr="00496AE2">
        <w:rPr>
          <w:rFonts w:ascii="Times New Roman" w:hAnsi="Times New Roman"/>
          <w:sz w:val="28"/>
          <w:szCs w:val="28"/>
        </w:rPr>
        <w:t>В.П.Османова</w:t>
      </w:r>
      <w:proofErr w:type="spellEnd"/>
      <w:r w:rsidR="008222DC" w:rsidRPr="00496AE2">
        <w:rPr>
          <w:rFonts w:ascii="Times New Roman" w:hAnsi="Times New Roman"/>
          <w:sz w:val="28"/>
          <w:szCs w:val="28"/>
        </w:rPr>
        <w:t xml:space="preserve">, Т.В.Якубов// </w:t>
      </w:r>
      <w:r w:rsidR="008222DC" w:rsidRPr="00496AE2">
        <w:rPr>
          <w:rFonts w:ascii="Times New Roman" w:hAnsi="Times New Roman"/>
          <w:sz w:val="28"/>
          <w:szCs w:val="28"/>
          <w:lang w:val="en-US"/>
        </w:rPr>
        <w:t>Terra</w:t>
      </w:r>
      <w:r w:rsidR="008222DC" w:rsidRPr="00496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22DC" w:rsidRPr="00496AE2">
        <w:rPr>
          <w:rFonts w:ascii="Times New Roman" w:hAnsi="Times New Roman"/>
          <w:sz w:val="28"/>
          <w:szCs w:val="28"/>
          <w:lang w:val="en-US"/>
        </w:rPr>
        <w:t>economicus</w:t>
      </w:r>
      <w:proofErr w:type="spellEnd"/>
      <w:r w:rsidR="008222DC" w:rsidRPr="00496AE2">
        <w:rPr>
          <w:rFonts w:ascii="Times New Roman" w:hAnsi="Times New Roman"/>
          <w:sz w:val="28"/>
          <w:szCs w:val="28"/>
        </w:rPr>
        <w:t>.– 2012.– Т. 10.- №4.-Ч. 2. - 0,6/0,3 п.</w:t>
      </w:r>
      <w:proofErr w:type="gramStart"/>
      <w:r w:rsidR="008222DC" w:rsidRPr="00496AE2">
        <w:rPr>
          <w:rFonts w:ascii="Times New Roman" w:hAnsi="Times New Roman"/>
          <w:sz w:val="28"/>
          <w:szCs w:val="28"/>
        </w:rPr>
        <w:t>л</w:t>
      </w:r>
      <w:proofErr w:type="gramEnd"/>
      <w:r w:rsidR="008222DC" w:rsidRPr="00496AE2">
        <w:rPr>
          <w:rFonts w:ascii="Times New Roman" w:hAnsi="Times New Roman"/>
          <w:sz w:val="28"/>
          <w:szCs w:val="28"/>
        </w:rPr>
        <w:t>.</w:t>
      </w:r>
    </w:p>
    <w:sectPr w:rsidR="00EC1567" w:rsidRPr="00496AE2" w:rsidSect="006D64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78C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11185"/>
    <w:multiLevelType w:val="multilevel"/>
    <w:tmpl w:val="882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A5030"/>
    <w:multiLevelType w:val="hybridMultilevel"/>
    <w:tmpl w:val="0114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501"/>
    <w:multiLevelType w:val="hybridMultilevel"/>
    <w:tmpl w:val="447C9D28"/>
    <w:lvl w:ilvl="0" w:tplc="800CC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36F8"/>
    <w:multiLevelType w:val="multilevel"/>
    <w:tmpl w:val="06D6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A3F66"/>
    <w:multiLevelType w:val="hybridMultilevel"/>
    <w:tmpl w:val="F35EE5D8"/>
    <w:lvl w:ilvl="0" w:tplc="5FEC5422">
      <w:start w:val="1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B2D6EAC"/>
    <w:multiLevelType w:val="multilevel"/>
    <w:tmpl w:val="12BE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051E9"/>
    <w:rsid w:val="00004892"/>
    <w:rsid w:val="00014AA4"/>
    <w:rsid w:val="0004602A"/>
    <w:rsid w:val="00061DA1"/>
    <w:rsid w:val="00171E06"/>
    <w:rsid w:val="0018190B"/>
    <w:rsid w:val="00193795"/>
    <w:rsid w:val="00195F15"/>
    <w:rsid w:val="001F2695"/>
    <w:rsid w:val="0021584C"/>
    <w:rsid w:val="002217E1"/>
    <w:rsid w:val="00234241"/>
    <w:rsid w:val="00255BC1"/>
    <w:rsid w:val="00270206"/>
    <w:rsid w:val="002A2452"/>
    <w:rsid w:val="002B6431"/>
    <w:rsid w:val="002D6ACF"/>
    <w:rsid w:val="00307237"/>
    <w:rsid w:val="00327895"/>
    <w:rsid w:val="00340A50"/>
    <w:rsid w:val="00354D61"/>
    <w:rsid w:val="0035729B"/>
    <w:rsid w:val="003965F6"/>
    <w:rsid w:val="003A2013"/>
    <w:rsid w:val="003A7FA7"/>
    <w:rsid w:val="003C2A73"/>
    <w:rsid w:val="003E5487"/>
    <w:rsid w:val="0040185E"/>
    <w:rsid w:val="004962D0"/>
    <w:rsid w:val="00496AE2"/>
    <w:rsid w:val="004A4325"/>
    <w:rsid w:val="004B4CF9"/>
    <w:rsid w:val="005051E9"/>
    <w:rsid w:val="0051208F"/>
    <w:rsid w:val="00524133"/>
    <w:rsid w:val="00551602"/>
    <w:rsid w:val="00553E09"/>
    <w:rsid w:val="005801D0"/>
    <w:rsid w:val="0058584C"/>
    <w:rsid w:val="005B15A6"/>
    <w:rsid w:val="005C6356"/>
    <w:rsid w:val="0062299A"/>
    <w:rsid w:val="00645BFF"/>
    <w:rsid w:val="0066409F"/>
    <w:rsid w:val="006D6478"/>
    <w:rsid w:val="006F77C9"/>
    <w:rsid w:val="0074068F"/>
    <w:rsid w:val="007726E4"/>
    <w:rsid w:val="00791B51"/>
    <w:rsid w:val="007B5E58"/>
    <w:rsid w:val="007C1B9A"/>
    <w:rsid w:val="007D5A04"/>
    <w:rsid w:val="007E72C2"/>
    <w:rsid w:val="008132F4"/>
    <w:rsid w:val="008222DC"/>
    <w:rsid w:val="00826866"/>
    <w:rsid w:val="00826F54"/>
    <w:rsid w:val="00867F1D"/>
    <w:rsid w:val="00875540"/>
    <w:rsid w:val="008846CD"/>
    <w:rsid w:val="00884F04"/>
    <w:rsid w:val="008A23E2"/>
    <w:rsid w:val="008D503A"/>
    <w:rsid w:val="00941170"/>
    <w:rsid w:val="0097195D"/>
    <w:rsid w:val="00983E19"/>
    <w:rsid w:val="009A7272"/>
    <w:rsid w:val="009B71FA"/>
    <w:rsid w:val="009C39F6"/>
    <w:rsid w:val="00A41D4A"/>
    <w:rsid w:val="00A4274A"/>
    <w:rsid w:val="00A437BF"/>
    <w:rsid w:val="00A74CE7"/>
    <w:rsid w:val="00AD3CA4"/>
    <w:rsid w:val="00AF5801"/>
    <w:rsid w:val="00B1485D"/>
    <w:rsid w:val="00B4704D"/>
    <w:rsid w:val="00B47C4F"/>
    <w:rsid w:val="00B56AE5"/>
    <w:rsid w:val="00B916E5"/>
    <w:rsid w:val="00B93139"/>
    <w:rsid w:val="00BA5E8B"/>
    <w:rsid w:val="00BD4F37"/>
    <w:rsid w:val="00BD7471"/>
    <w:rsid w:val="00C06CFB"/>
    <w:rsid w:val="00C362D5"/>
    <w:rsid w:val="00C378F7"/>
    <w:rsid w:val="00C9445E"/>
    <w:rsid w:val="00C975A6"/>
    <w:rsid w:val="00CA2179"/>
    <w:rsid w:val="00CA4B02"/>
    <w:rsid w:val="00CD2A22"/>
    <w:rsid w:val="00D0569B"/>
    <w:rsid w:val="00D216E2"/>
    <w:rsid w:val="00D3225C"/>
    <w:rsid w:val="00D36B7C"/>
    <w:rsid w:val="00D43BED"/>
    <w:rsid w:val="00D51805"/>
    <w:rsid w:val="00D53D94"/>
    <w:rsid w:val="00DA3B21"/>
    <w:rsid w:val="00DC3682"/>
    <w:rsid w:val="00DC745E"/>
    <w:rsid w:val="00DE32B9"/>
    <w:rsid w:val="00DE3DDA"/>
    <w:rsid w:val="00E04CCC"/>
    <w:rsid w:val="00E07F08"/>
    <w:rsid w:val="00E16159"/>
    <w:rsid w:val="00E45532"/>
    <w:rsid w:val="00E92406"/>
    <w:rsid w:val="00EC1567"/>
    <w:rsid w:val="00EE6331"/>
    <w:rsid w:val="00EF5187"/>
    <w:rsid w:val="00F00167"/>
    <w:rsid w:val="00F01EC6"/>
    <w:rsid w:val="00F05F6B"/>
    <w:rsid w:val="00F15FC9"/>
    <w:rsid w:val="00F94D2F"/>
    <w:rsid w:val="00F95D1A"/>
    <w:rsid w:val="00FB0B36"/>
    <w:rsid w:val="00FB25F9"/>
    <w:rsid w:val="00FB51A3"/>
    <w:rsid w:val="00FD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C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D4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locked/>
    <w:rsid w:val="00983E19"/>
    <w:pPr>
      <w:keepNext/>
      <w:spacing w:line="360" w:lineRule="auto"/>
      <w:jc w:val="right"/>
      <w:outlineLvl w:val="1"/>
    </w:pPr>
    <w:rPr>
      <w:rFonts w:ascii="Times New Roman" w:eastAsia="Times New Roman" w:hAnsi="Times New Roman"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83E19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E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3E19"/>
    <w:rPr>
      <w:rFonts w:ascii="Times New Roman" w:eastAsia="Times New Roman" w:hAnsi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83E19"/>
    <w:rPr>
      <w:rFonts w:eastAsia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BD4F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F37"/>
  </w:style>
  <w:style w:type="character" w:styleId="a5">
    <w:name w:val="Strong"/>
    <w:basedOn w:val="a0"/>
    <w:uiPriority w:val="22"/>
    <w:qFormat/>
    <w:locked/>
    <w:rsid w:val="00BD4F37"/>
    <w:rPr>
      <w:b/>
      <w:bCs/>
    </w:rPr>
  </w:style>
  <w:style w:type="character" w:customStyle="1" w:styleId="10">
    <w:name w:val="Заголовок 1 Знак"/>
    <w:basedOn w:val="a0"/>
    <w:link w:val="1"/>
    <w:rsid w:val="00BD4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D4F3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ashed">
    <w:name w:val="dashed"/>
    <w:basedOn w:val="a0"/>
    <w:rsid w:val="00BD4F37"/>
  </w:style>
  <w:style w:type="paragraph" w:customStyle="1" w:styleId="article-name">
    <w:name w:val="article-name"/>
    <w:basedOn w:val="a"/>
    <w:rsid w:val="00BD4F3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ivider">
    <w:name w:val="divider"/>
    <w:basedOn w:val="a0"/>
    <w:rsid w:val="00BD4F37"/>
  </w:style>
  <w:style w:type="character" w:styleId="a7">
    <w:name w:val="Emphasis"/>
    <w:basedOn w:val="a0"/>
    <w:uiPriority w:val="20"/>
    <w:qFormat/>
    <w:locked/>
    <w:rsid w:val="00BD4F37"/>
    <w:rPr>
      <w:i/>
      <w:iCs/>
    </w:rPr>
  </w:style>
  <w:style w:type="paragraph" w:customStyle="1" w:styleId="articlecategory">
    <w:name w:val="articlecategory"/>
    <w:basedOn w:val="a"/>
    <w:rsid w:val="007406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maintitle">
    <w:name w:val="maintitle"/>
    <w:basedOn w:val="a0"/>
    <w:rsid w:val="0074068F"/>
  </w:style>
  <w:style w:type="paragraph" w:customStyle="1" w:styleId="copyright">
    <w:name w:val="copyright"/>
    <w:basedOn w:val="a"/>
    <w:rsid w:val="007406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rticledetails">
    <w:name w:val="articledetails"/>
    <w:basedOn w:val="a"/>
    <w:rsid w:val="007406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7406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CD"/>
    <w:rPr>
      <w:sz w:val="24"/>
      <w:szCs w:val="24"/>
    </w:rPr>
  </w:style>
  <w:style w:type="paragraph" w:styleId="2">
    <w:name w:val="heading 2"/>
    <w:basedOn w:val="a"/>
    <w:next w:val="a"/>
    <w:link w:val="20"/>
    <w:autoRedefine/>
    <w:qFormat/>
    <w:locked/>
    <w:rsid w:val="00983E19"/>
    <w:pPr>
      <w:keepNext/>
      <w:spacing w:line="360" w:lineRule="auto"/>
      <w:jc w:val="right"/>
      <w:outlineLvl w:val="1"/>
    </w:pPr>
    <w:rPr>
      <w:rFonts w:ascii="Times New Roman" w:eastAsia="Times New Roman" w:hAnsi="Times New Roman"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83E19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E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3E19"/>
    <w:rPr>
      <w:rFonts w:ascii="Times New Roman" w:eastAsia="Times New Roman" w:hAnsi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83E19"/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8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243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108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6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71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9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2958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6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392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098">
          <w:marLeft w:val="240"/>
          <w:marRight w:val="0"/>
          <w:marTop w:val="288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389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706">
                  <w:marLeft w:val="60"/>
                  <w:marRight w:val="0"/>
                  <w:marTop w:val="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1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5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don.ru/magazine/archive/n3y2012/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don.ru/magazine/archive/n4y2010/274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0F79-999C-4E79-9997-E71CC7A9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Air</dc:creator>
  <cp:lastModifiedBy>Даня</cp:lastModifiedBy>
  <cp:revision>48</cp:revision>
  <dcterms:created xsi:type="dcterms:W3CDTF">2013-09-23T18:41:00Z</dcterms:created>
  <dcterms:modified xsi:type="dcterms:W3CDTF">2013-11-26T10:37:00Z</dcterms:modified>
</cp:coreProperties>
</file>